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仿宋_GBK" w:eastAsia="方正仿宋_GBK" w:cs="方正黑体_GBK"/>
          <w:sz w:val="32"/>
          <w:szCs w:val="32"/>
        </w:rPr>
      </w:pPr>
      <w:r>
        <w:rPr>
          <w:rFonts w:hint="eastAsia" w:ascii="方正仿宋_GBK" w:eastAsia="方正仿宋_GBK" w:cs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低应变法检测桩身完整性能力验证结果</w:t>
      </w:r>
      <w:bookmarkEnd w:id="0"/>
    </w:p>
    <w:p>
      <w:pPr>
        <w:spacing w:after="156" w:afterLines="50" w:line="60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表1：验证结果“满意”的检测机构名单</w:t>
      </w:r>
    </w:p>
    <w:tbl>
      <w:tblPr>
        <w:tblStyle w:val="5"/>
        <w:tblW w:w="9031" w:type="dxa"/>
        <w:tblInd w:w="1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34"/>
        <w:gridCol w:w="70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地区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检 测 机 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广西壮族自治区建筑工程质量检测中心有限公司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广西华蓝岩土工程有限公司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上海同济检测技术有限公司南宁分公司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广西水电科学研究院有限公司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广西科诚建设工程质量检测科技有限公司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广西万众工程检测有限公司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广西永正工程质量检测有限公司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广西华南岩土工程有限公司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广西有色勘察设计研究院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天皓建筑科技有限公司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广西力宇建设工程检测有限公司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广西华安建设工程质量检测有限公司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广西交通工程检测有限公司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广西南宁全固工程质量检测有限公司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广西公路检测有限公司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广西安盛建设工程检测咨询有限公司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广西安健检测技术有限公司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广西祥明科技发展有限公司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广西创新建筑工程质量检测咨询有限公司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广西正高工程技术有限公司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广西大学设计院有限公司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广西岩泰建筑科技有限公司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ascii="宋体" w:hAnsi="宋体"/>
                <w:color w:val="00000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南宁市大大居建筑科技有限责任公司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广西恒德工程检测有限公司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广西交科集团有限公司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广西云科岩土工程有限公司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广西恒宁建筑工程质量检测有限责任公司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广西荣建工程质量检测有限公司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广西万翔工程质量检测有限公司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广西柳州和信工程质量检测有限公司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广西世诚工程检测有限公司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广西科创校准检测有限公司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广西众诚工程质量检测有限公司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广西水文地质工程地质勘察院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广西建宏工程科技有限公司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桂林矿产地质研究院工程有限公司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北海市恒科建建设工程质量检测有限公司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广西立友工程检测有限公司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/>
                <w:color w:val="000000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广西港新工程检测有限公司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广西恒正建设工程质量检测有限公司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防城港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广西信合工程检测有限公司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广西三同工程勘察检测有限公司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钦州市建筑工程质量检测中心有限公司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广西恒科工程检测有限公司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广西众信工程质量检测有限公司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kern w:val="0"/>
              </w:rPr>
              <w:t>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</w:t>
            </w:r>
          </w:p>
        </w:tc>
        <w:tc>
          <w:tcPr>
            <w:tcW w:w="7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广西金科源建设质量检测有限公司</w:t>
            </w:r>
          </w:p>
        </w:tc>
      </w:tr>
    </w:tbl>
    <w:p>
      <w:pPr>
        <w:spacing w:after="156" w:afterLines="50" w:line="60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</w:p>
    <w:p>
      <w:pPr>
        <w:spacing w:after="156" w:afterLines="50" w:line="60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ascii="方正小标宋_GBK" w:hAnsi="宋体" w:eastAsia="方正小标宋_GBK" w:cs="宋体"/>
          <w:kern w:val="0"/>
          <w:sz w:val="32"/>
          <w:szCs w:val="32"/>
        </w:rPr>
        <w:br w:type="page"/>
      </w: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表2：验证结果“基本满意”的检测机构名单</w:t>
      </w:r>
    </w:p>
    <w:tbl>
      <w:tblPr>
        <w:tblStyle w:val="5"/>
        <w:tblW w:w="9047" w:type="dxa"/>
        <w:tblInd w:w="1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34"/>
        <w:gridCol w:w="70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地区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检 测 机 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广西万格工程检测有限公司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南宁市建测建设工程质量检测有限公司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广西同济检测技术有限公司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广西瑞宇建筑科技有限公司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广西博建检测技术有限公司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广西南宁鹏达建设工程检测有限公司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广西恒信工程质量检测咨询有限责任公司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广西恒诚工程质量检测有限公司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广西嘉成工程质量检测有限公司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广西恒旭工程质量检测有限公司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贺州市勘察测绘研究院有限公司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贺州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广西数源工程质量检测有限公司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崇左</w:t>
            </w:r>
          </w:p>
        </w:tc>
        <w:tc>
          <w:tcPr>
            <w:tcW w:w="70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广西左江勘察检测有限公司</w:t>
            </w:r>
          </w:p>
        </w:tc>
      </w:tr>
    </w:tbl>
    <w:p/>
    <w:p>
      <w:pPr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br w:type="page"/>
      </w: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表3：验证结果“不满意”的检测机构名单</w:t>
      </w:r>
    </w:p>
    <w:tbl>
      <w:tblPr>
        <w:tblStyle w:val="5"/>
        <w:tblW w:w="9052" w:type="dxa"/>
        <w:tblInd w:w="1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34"/>
        <w:gridCol w:w="7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地区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检 测 机 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广西德辉检测科技有限公司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南宁品新工程检测咨询股份有限公司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广西智博建设工程质量检测鉴定有限公司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广西建通工程质量检测有限公司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广西天平建设工程质量检测有限公司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广西华都建筑科技有限公司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广西建鑫工程检测咨询有限公司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广西土木勘察检测治理有限公司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南宁市桂鹏工程检测有限公司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广西壮族自治区建筑科学研究设计院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广西建宁工程科技有限公司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广西宏泰检测技术有限公司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南宁天朗项目管理咨询有限责任公司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南宁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中国铁路南宁局集团有限公司科学技术研究所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柳州铁路工程质量检测中心有限公司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核工业柳州工程勘察院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广西华都建筑科技有限公司柳州市分公司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广西柳州兴科建筑试验研究所有限责任公司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广西戈宏检测科技有限公司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广西柳州中衡工程检测咨询有限公司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广西桂都建筑科技有限公司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广西晟立工程检测咨询有限公司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广西晟昌工程检测有限责任公司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广西正宇工程质量检测有限公司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桂林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广西鼎恒工程质量检测有限公司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地区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检 测 机 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梧州市建筑设计院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广西百润工程检测有限公司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藤县科正建设工程质量检测有限公司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梧州市高新建筑工程检测有限公司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梧州市中坚建筑检测有限公司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梧州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广西炜林工程检测有限责任公司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广西城乡勘察设计有限公司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北海市祥泰建设工程质量检测有限公司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广西桂建工程质量检测有限公司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钦州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广西沿海建筑工程检测有限公司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广西恒永工程质量检测有限公司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玉林市建设工程质量检测中心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广西至正建设工程检测有限责任公司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玉林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广西安科工程检测有限公司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广西佐飞检测有限公司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河池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广西昇龙工程勘察设计检测有限公司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</w:trPr>
        <w:tc>
          <w:tcPr>
            <w:tcW w:w="84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崇左</w:t>
            </w:r>
          </w:p>
        </w:tc>
        <w:tc>
          <w:tcPr>
            <w:tcW w:w="70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广西太斯达工程质量检测有限公司</w:t>
            </w:r>
          </w:p>
        </w:tc>
      </w:tr>
    </w:tbl>
    <w:p>
      <w:pPr>
        <w:spacing w:after="156" w:afterLines="50" w:line="60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1928" w:right="1418" w:bottom="1814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  <w:jc w:val="right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7D"/>
    <w:rsid w:val="000167E7"/>
    <w:rsid w:val="00077D70"/>
    <w:rsid w:val="000A0476"/>
    <w:rsid w:val="0015149E"/>
    <w:rsid w:val="00157D70"/>
    <w:rsid w:val="002957D0"/>
    <w:rsid w:val="002E1CF6"/>
    <w:rsid w:val="00390BE7"/>
    <w:rsid w:val="003D7276"/>
    <w:rsid w:val="004847E2"/>
    <w:rsid w:val="004A287D"/>
    <w:rsid w:val="0050262C"/>
    <w:rsid w:val="00535BFD"/>
    <w:rsid w:val="005406DE"/>
    <w:rsid w:val="00585BA1"/>
    <w:rsid w:val="00626614"/>
    <w:rsid w:val="006B4F92"/>
    <w:rsid w:val="00784753"/>
    <w:rsid w:val="007C54FB"/>
    <w:rsid w:val="007E4C61"/>
    <w:rsid w:val="00805192"/>
    <w:rsid w:val="00805553"/>
    <w:rsid w:val="008F6587"/>
    <w:rsid w:val="00903218"/>
    <w:rsid w:val="00906A71"/>
    <w:rsid w:val="009128D5"/>
    <w:rsid w:val="009423AF"/>
    <w:rsid w:val="009E3B44"/>
    <w:rsid w:val="00A007EA"/>
    <w:rsid w:val="00AD65E3"/>
    <w:rsid w:val="00BB102A"/>
    <w:rsid w:val="00C3316E"/>
    <w:rsid w:val="00D25236"/>
    <w:rsid w:val="00DE4A61"/>
    <w:rsid w:val="00E32CF1"/>
    <w:rsid w:val="00E5678D"/>
    <w:rsid w:val="00EF7312"/>
    <w:rsid w:val="00F63F2D"/>
    <w:rsid w:val="05C23A46"/>
    <w:rsid w:val="07605216"/>
    <w:rsid w:val="113C01D0"/>
    <w:rsid w:val="17412BF2"/>
    <w:rsid w:val="1FC9157C"/>
    <w:rsid w:val="27870CC0"/>
    <w:rsid w:val="2D780F94"/>
    <w:rsid w:val="2F595055"/>
    <w:rsid w:val="2F8D375B"/>
    <w:rsid w:val="3C922AA6"/>
    <w:rsid w:val="5D225F35"/>
    <w:rsid w:val="616061A9"/>
    <w:rsid w:val="67F42E54"/>
    <w:rsid w:val="6DF8584E"/>
    <w:rsid w:val="756B0087"/>
    <w:rsid w:val="7D0152B7"/>
    <w:rsid w:val="7FB24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700</Words>
  <Characters>3990</Characters>
  <Lines>33</Lines>
  <Paragraphs>9</Paragraphs>
  <TotalTime>80</TotalTime>
  <ScaleCrop>false</ScaleCrop>
  <LinksUpToDate>false</LinksUpToDate>
  <CharactersWithSpaces>4681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2021-06-07T15:45:00Z</dcterms:created>
  <dc:creator>Administrator</dc:creator>
  <cp:lastModifiedBy>陈樑</cp:lastModifiedBy>
  <cp:lastPrinted>2021-07-26T09:00:00Z</cp:lastPrinted>
  <dcterms:modified xsi:type="dcterms:W3CDTF">2021-07-26T09:17:23Z</dcterms:modified>
  <dc:title>桂建质安管〔2021〕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6EC35AF567704B2696EC6DA22C122216</vt:lpwstr>
  </property>
</Properties>
</file>