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70" w:lineRule="exact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12"/>
        <w:spacing w:line="570" w:lineRule="exact"/>
        <w:rPr>
          <w:rFonts w:ascii="仿宋" w:hAnsi="仿宋" w:eastAsia="仿宋"/>
        </w:rPr>
      </w:pPr>
    </w:p>
    <w:p>
      <w:pPr>
        <w:pStyle w:val="2"/>
        <w:spacing w:line="600" w:lineRule="exact"/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2019年度自治区住房城乡建设厅教育培训计划</w:t>
      </w:r>
    </w:p>
    <w:p>
      <w:pPr>
        <w:pStyle w:val="12"/>
        <w:spacing w:line="570" w:lineRule="exact"/>
        <w:rPr>
          <w:rFonts w:ascii="仿宋" w:hAnsi="仿宋" w:eastAsia="仿宋"/>
        </w:rPr>
      </w:pPr>
    </w:p>
    <w:tbl>
      <w:tblPr>
        <w:tblStyle w:val="9"/>
        <w:tblW w:w="1297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903"/>
        <w:gridCol w:w="1287"/>
        <w:gridCol w:w="1094"/>
        <w:gridCol w:w="1102"/>
        <w:gridCol w:w="820"/>
        <w:gridCol w:w="1417"/>
        <w:gridCol w:w="1157"/>
        <w:gridCol w:w="1216"/>
        <w:gridCol w:w="614"/>
        <w:gridCol w:w="8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Header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培训（含考试）项目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培训方式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计划天数（学时）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培训办班时间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培训办班地点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牵头单位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（或部门）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培训性质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颁证类别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2019年保密教育培训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厅办公室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全区住房城乡建设系统政务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公开与政务信息工作培训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厅办公室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公文处理业务培训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4月、10月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厅办公室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新闻宣传培训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防城港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厅办公室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厅信息中心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在职干部全员培训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0.5天/次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厅人教处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广西宜居城市专题研究班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厅人教处、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广西小城镇建设与乡村风貌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改造专题研修班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厅人教处、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深化“一事通办”改革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权责清单规范化培训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厅人教处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城市更新与新市民住房保障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政策专题研修班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厅人教处、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全区住建系统财务人员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厅计财处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全区住房城乡建设系统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法规科长培训班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面授、座谈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厅法制处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全区住房城乡建设系统立法、行政复议、行政诉讼培训班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面授、座谈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厅法制处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广西城市管理执法队伍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骨干培训班（两期）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6月、11月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厅城管局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棚户区改造专项债券培训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5月、9月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（两期）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梧州、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厅住房保障处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无障碍环境建设培训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厅标准定额处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建筑信息模型(BIM)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标准实施培训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厅标准定额处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基层物业干部依法行政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厅房产处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建筑市场监管业务专题培训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现场观摩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3-9月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（两期）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厅建管处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建筑市场监管业务讲座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网络视频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2学时/次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1-12月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（6次）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厅建管处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装配式建筑发展专题培训班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3月-5月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厅建管处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燃气安全应急管理及监测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预警系统应用培训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厅城建处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城镇污水运行管理培训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厅城建处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垃圾填埋场运行管理及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生活垃圾分类培训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厅城建处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桥梁监测预警系统应用培训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厅城建处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广西农村危房改造工作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厅村镇处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2019年广西新增特色小镇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培育工作培训会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厅村镇处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绿色建筑相关标准培训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厅科技处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《广西建筑节能设计标准》（65%）培训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厅科技处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全区住房公积金管理人员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厅住房公积金监管处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全区住房公积金信息化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厅住房公积金监管处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全区住房公积金管理基础培训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5月、7月、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厅住房公积金监管处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全区消防设计审查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监管基础业务培训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数字化施工图联合审查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暨勘察设计诚信库培训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>广西震后房屋建筑安全应急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评估专家培训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>全区勘察设计监管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基础业务培训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lang w:val="en-US" w:eastAsia="zh-CN" w:bidi="ar"/>
              </w:rPr>
            </w:pPr>
            <w:r>
              <w:rPr>
                <w:rStyle w:val="14"/>
                <w:lang w:val="en-US" w:eastAsia="zh-CN" w:bidi="ar"/>
              </w:rPr>
              <w:t>厅勘察设计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管理处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5月-6月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厅机关党委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厅人教处、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党务干部和纪检干部培训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7月-8月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厅机关党委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厅人教处、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“关注党员成长激发组织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活力”主题培训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5月-6月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行业党委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厅人教处、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财务及管理人员培训班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国家会计学院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财务及管理人员培训班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国内大学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“不忘初心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牢记使命”主题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湖南韶山干部学院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劳保办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全区房改部门房改业务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政策培训班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自治区房改办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全区危旧房改住房改造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政策培训班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自治区房改办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新墙材技术培训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6月-7月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自治区墙改办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墙改革新业务培训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4月-5月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自治区墙改办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2019年监督员继续教育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6月、9月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区质安监总站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注册建筑师继续教育培训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注册城乡规划师继续教育培训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注册结构工程师继续教育培训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注册土木工程师（岩土）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注册造价工程师继续教育培训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注册监理工程师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继续教育培训班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二级建造师继续教育培训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三类人员(持ABC证人员）安全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生产教育培训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施工、监理（建设）单位见证取样人员能力水平提升培训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21学时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广西住房城乡建设教育培训单位干部职工综合素质提升培训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7天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下半年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建设工程质量检测人员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培训考试（考核）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面授、网络、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实际操作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考核机构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广西住房城乡建设领域现场专业技术人员培训与能力水平评价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面授、网络、考核评价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3-12月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燃气行业从业人员考试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理论考试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4-12月，14个设区市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广西建筑施工企业三类人员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闭卷考试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每个季度1次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广西公共资源（建设工程类）招标投标评标专家考试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闭卷考试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下半年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厅培训中心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建筑施工特种作业人员操作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资格培训考试（考核）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面授、网络、实操考核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1-12月，各设区市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全区各市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广西建设执业资格注册中心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广西二级造价工程师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职业资格考试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闭卷考试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下半年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广西建设执业资格注册中心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广西二级建造师职业资格考试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闭卷考试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\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5月25、26日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广西建设执业资格注册中心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</w:p>
        </w:tc>
      </w:tr>
    </w:tbl>
    <w:p>
      <w:pPr>
        <w:pStyle w:val="12"/>
        <w:spacing w:line="570" w:lineRule="exact"/>
        <w:rPr>
          <w:rFonts w:ascii="仿宋" w:hAnsi="仿宋" w:eastAsia="仿宋"/>
        </w:rPr>
      </w:pPr>
    </w:p>
    <w:sectPr>
      <w:footerReference r:id="rId3" w:type="default"/>
      <w:type w:val="continuous"/>
      <w:pgSz w:w="16838" w:h="11906" w:orient="landscape"/>
      <w:pgMar w:top="1587" w:right="2098" w:bottom="1304" w:left="1984" w:header="851" w:footer="691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E4"/>
    <w:rsid w:val="0002264E"/>
    <w:rsid w:val="00044785"/>
    <w:rsid w:val="00051585"/>
    <w:rsid w:val="00055F24"/>
    <w:rsid w:val="0006473B"/>
    <w:rsid w:val="00081BBE"/>
    <w:rsid w:val="00097412"/>
    <w:rsid w:val="000D0676"/>
    <w:rsid w:val="000F3673"/>
    <w:rsid w:val="000F3B2F"/>
    <w:rsid w:val="00116C0D"/>
    <w:rsid w:val="00120336"/>
    <w:rsid w:val="001233E6"/>
    <w:rsid w:val="00140F9A"/>
    <w:rsid w:val="00172444"/>
    <w:rsid w:val="00172678"/>
    <w:rsid w:val="0017788C"/>
    <w:rsid w:val="001C5E03"/>
    <w:rsid w:val="001D0136"/>
    <w:rsid w:val="00203894"/>
    <w:rsid w:val="00216ECB"/>
    <w:rsid w:val="0024047F"/>
    <w:rsid w:val="0025106D"/>
    <w:rsid w:val="00256A82"/>
    <w:rsid w:val="002B22B2"/>
    <w:rsid w:val="002C3E33"/>
    <w:rsid w:val="002E2D29"/>
    <w:rsid w:val="002E56EC"/>
    <w:rsid w:val="00317393"/>
    <w:rsid w:val="003B2A24"/>
    <w:rsid w:val="003B77FE"/>
    <w:rsid w:val="00407029"/>
    <w:rsid w:val="004C4A02"/>
    <w:rsid w:val="004D3ADC"/>
    <w:rsid w:val="004E459F"/>
    <w:rsid w:val="00517BF2"/>
    <w:rsid w:val="005374FA"/>
    <w:rsid w:val="00542628"/>
    <w:rsid w:val="005B3374"/>
    <w:rsid w:val="005B383C"/>
    <w:rsid w:val="005C3A30"/>
    <w:rsid w:val="005D6956"/>
    <w:rsid w:val="005E0C96"/>
    <w:rsid w:val="006528CB"/>
    <w:rsid w:val="00691711"/>
    <w:rsid w:val="006B7185"/>
    <w:rsid w:val="006E64F7"/>
    <w:rsid w:val="00713203"/>
    <w:rsid w:val="007A4D56"/>
    <w:rsid w:val="007D76FE"/>
    <w:rsid w:val="007F7363"/>
    <w:rsid w:val="00842D28"/>
    <w:rsid w:val="00875433"/>
    <w:rsid w:val="008968CB"/>
    <w:rsid w:val="008D7EDD"/>
    <w:rsid w:val="008F6EA6"/>
    <w:rsid w:val="0092659E"/>
    <w:rsid w:val="009306AC"/>
    <w:rsid w:val="00943FF2"/>
    <w:rsid w:val="00952563"/>
    <w:rsid w:val="00963E23"/>
    <w:rsid w:val="00970354"/>
    <w:rsid w:val="009A1FC2"/>
    <w:rsid w:val="009B2AAF"/>
    <w:rsid w:val="009C1B8E"/>
    <w:rsid w:val="009C510E"/>
    <w:rsid w:val="009C7527"/>
    <w:rsid w:val="00A07B06"/>
    <w:rsid w:val="00A14BE1"/>
    <w:rsid w:val="00A437E5"/>
    <w:rsid w:val="00A50F18"/>
    <w:rsid w:val="00A70BC8"/>
    <w:rsid w:val="00A87E5E"/>
    <w:rsid w:val="00A91E17"/>
    <w:rsid w:val="00B06088"/>
    <w:rsid w:val="00B25A1A"/>
    <w:rsid w:val="00B35609"/>
    <w:rsid w:val="00B44B9D"/>
    <w:rsid w:val="00B5015C"/>
    <w:rsid w:val="00B57A1F"/>
    <w:rsid w:val="00B821F7"/>
    <w:rsid w:val="00BA16AE"/>
    <w:rsid w:val="00BE627C"/>
    <w:rsid w:val="00C55520"/>
    <w:rsid w:val="00C70E41"/>
    <w:rsid w:val="00C759A8"/>
    <w:rsid w:val="00C75B99"/>
    <w:rsid w:val="00C92914"/>
    <w:rsid w:val="00CF2720"/>
    <w:rsid w:val="00D11E38"/>
    <w:rsid w:val="00D42445"/>
    <w:rsid w:val="00D74D7F"/>
    <w:rsid w:val="00D77AB7"/>
    <w:rsid w:val="00D90567"/>
    <w:rsid w:val="00DA10A8"/>
    <w:rsid w:val="00DC013F"/>
    <w:rsid w:val="00DF04AC"/>
    <w:rsid w:val="00E513AA"/>
    <w:rsid w:val="00E5200D"/>
    <w:rsid w:val="00E53C87"/>
    <w:rsid w:val="00E67F5F"/>
    <w:rsid w:val="00E82CB6"/>
    <w:rsid w:val="00EA0D3B"/>
    <w:rsid w:val="00EA3291"/>
    <w:rsid w:val="00ED6175"/>
    <w:rsid w:val="00EE1215"/>
    <w:rsid w:val="00EE32A2"/>
    <w:rsid w:val="00F04763"/>
    <w:rsid w:val="00F24EE4"/>
    <w:rsid w:val="00F96202"/>
    <w:rsid w:val="0F650D3C"/>
    <w:rsid w:val="30813508"/>
    <w:rsid w:val="37C81DED"/>
    <w:rsid w:val="3EB41A81"/>
    <w:rsid w:val="52DB1EA0"/>
    <w:rsid w:val="588A44F4"/>
    <w:rsid w:val="5CF4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napToGrid w:val="0"/>
      <w:jc w:val="center"/>
      <w:outlineLvl w:val="0"/>
    </w:pPr>
    <w:rPr>
      <w:rFonts w:eastAsia="方正小标宋简体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1 Char"/>
    <w:link w:val="2"/>
    <w:uiPriority w:val="0"/>
    <w:rPr>
      <w:rFonts w:eastAsia="方正小标宋简体"/>
      <w:kern w:val="2"/>
      <w:sz w:val="44"/>
      <w:szCs w:val="44"/>
    </w:rPr>
  </w:style>
  <w:style w:type="paragraph" w:customStyle="1" w:styleId="12">
    <w:name w:val="正文1"/>
    <w:basedOn w:val="1"/>
    <w:link w:val="13"/>
    <w:qFormat/>
    <w:uiPriority w:val="0"/>
    <w:pPr>
      <w:snapToGrid w:val="0"/>
      <w:spacing w:line="560" w:lineRule="exact"/>
      <w:ind w:firstLine="640" w:firstLineChars="200"/>
    </w:pPr>
    <w:rPr>
      <w:rFonts w:eastAsia="仿宋_GB2312"/>
      <w:sz w:val="32"/>
      <w:szCs w:val="32"/>
    </w:rPr>
  </w:style>
  <w:style w:type="character" w:customStyle="1" w:styleId="13">
    <w:name w:val="正文1 Char"/>
    <w:link w:val="12"/>
    <w:qFormat/>
    <w:uiPriority w:val="0"/>
    <w:rPr>
      <w:rFonts w:eastAsia="仿宋_GB2312"/>
      <w:kern w:val="2"/>
      <w:sz w:val="32"/>
      <w:szCs w:val="32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7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7</Characters>
  <Lines>1</Lines>
  <Paragraphs>1</Paragraphs>
  <TotalTime>20</TotalTime>
  <ScaleCrop>false</ScaleCrop>
  <LinksUpToDate>false</LinksUpToDate>
  <CharactersWithSpaces>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2018-11-12T07:25:00Z</dcterms:created>
  <dc:creator>常小松</dc:creator>
  <cp:lastModifiedBy>Dell</cp:lastModifiedBy>
  <cp:lastPrinted>2018-08-21T01:37:00Z</cp:lastPrinted>
  <dcterms:modified xsi:type="dcterms:W3CDTF">2019-01-30T07:05:01Z</dcterms:modified>
  <dc:title>--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