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20" w:rsidRPr="003F7E92" w:rsidRDefault="009E38FD">
      <w:pPr>
        <w:pStyle w:val="afff2"/>
        <w:framePr w:w="0" w:hRule="auto" w:wrap="auto" w:hAnchor="text" w:xAlign="left" w:yAlign="inline"/>
        <w:adjustRightInd w:val="0"/>
        <w:snapToGrid w:val="0"/>
        <w:spacing w:line="240" w:lineRule="auto"/>
        <w:jc w:val="right"/>
        <w:rPr>
          <w:rFonts w:ascii="Times New Roman"/>
          <w:sz w:val="28"/>
          <w:szCs w:val="28"/>
        </w:rPr>
      </w:pPr>
      <w:bookmarkStart w:id="0" w:name="SectionMark1"/>
      <w:r w:rsidRPr="003F7E92">
        <w:rPr>
          <w:rFonts w:ascii="Times New Roman"/>
          <w:sz w:val="28"/>
          <w:szCs w:val="28"/>
        </w:rPr>
        <w:t>广西壮族自治区地方标准</w:t>
      </w:r>
      <w:r w:rsidRPr="003F7E92">
        <w:rPr>
          <w:rFonts w:ascii="Times New Roman"/>
          <w:b/>
          <w:sz w:val="84"/>
          <w:szCs w:val="84"/>
        </w:rPr>
        <w:t>DB</w:t>
      </w:r>
      <w:bookmarkStart w:id="1" w:name="_GoBack"/>
      <w:bookmarkEnd w:id="1"/>
    </w:p>
    <w:p w:rsidR="00D85320" w:rsidRPr="003F7E92" w:rsidRDefault="009E38FD">
      <w:pPr>
        <w:pStyle w:val="afff2"/>
        <w:framePr w:w="0" w:hRule="auto" w:wrap="auto" w:hAnchor="text" w:xAlign="left" w:yAlign="inline"/>
        <w:spacing w:line="240" w:lineRule="auto"/>
        <w:jc w:val="right"/>
        <w:rPr>
          <w:rFonts w:ascii="Times New Roman"/>
          <w:b/>
          <w:sz w:val="28"/>
          <w:szCs w:val="28"/>
        </w:rPr>
      </w:pPr>
      <w:r w:rsidRPr="003F7E92">
        <w:rPr>
          <w:rFonts w:ascii="Times New Roman"/>
          <w:b/>
          <w:sz w:val="28"/>
          <w:szCs w:val="28"/>
          <w:highlight w:val="yellow"/>
        </w:rPr>
        <w:t>DBJ/</w:t>
      </w:r>
      <w:r w:rsidRPr="003F7E92">
        <w:rPr>
          <w:rFonts w:ascii="Times New Roman" w:hint="eastAsia"/>
          <w:b/>
          <w:sz w:val="28"/>
          <w:szCs w:val="28"/>
          <w:highlight w:val="yellow"/>
        </w:rPr>
        <w:t>T00</w:t>
      </w:r>
      <w:r w:rsidRPr="003F7E92">
        <w:rPr>
          <w:rFonts w:ascii="Times New Roman"/>
          <w:b/>
          <w:sz w:val="28"/>
          <w:szCs w:val="28"/>
          <w:highlight w:val="yellow"/>
        </w:rPr>
        <w:t>-</w:t>
      </w:r>
      <w:r w:rsidRPr="003F7E92">
        <w:rPr>
          <w:rFonts w:ascii="Times New Roman" w:hint="eastAsia"/>
          <w:b/>
          <w:sz w:val="28"/>
          <w:szCs w:val="28"/>
          <w:highlight w:val="yellow"/>
        </w:rPr>
        <w:t>000</w:t>
      </w:r>
      <w:r w:rsidRPr="003F7E92">
        <w:rPr>
          <w:rFonts w:ascii="Times New Roman"/>
          <w:b/>
          <w:sz w:val="28"/>
          <w:szCs w:val="28"/>
          <w:highlight w:val="yellow"/>
        </w:rPr>
        <w:t>-</w:t>
      </w:r>
      <w:r w:rsidRPr="003F7E92">
        <w:rPr>
          <w:rFonts w:ascii="Times New Roman" w:hint="eastAsia"/>
          <w:b/>
          <w:sz w:val="28"/>
          <w:szCs w:val="28"/>
          <w:highlight w:val="yellow"/>
        </w:rPr>
        <w:t>000</w:t>
      </w:r>
    </w:p>
    <w:p w:rsidR="00D85320" w:rsidRPr="003F7E92" w:rsidRDefault="00D85320">
      <w:pPr>
        <w:pStyle w:val="afff2"/>
        <w:framePr w:w="0" w:hRule="auto" w:wrap="auto" w:hAnchor="text" w:xAlign="left" w:yAlign="inline"/>
        <w:spacing w:line="240" w:lineRule="auto"/>
        <w:jc w:val="left"/>
        <w:rPr>
          <w:rFonts w:ascii="Times New Roman"/>
          <w:sz w:val="21"/>
          <w:szCs w:val="21"/>
          <w:u w:val="single"/>
        </w:rPr>
      </w:pPr>
    </w:p>
    <w:p w:rsidR="00D85320" w:rsidRPr="003F7E92" w:rsidRDefault="00D85320">
      <w:pPr>
        <w:pStyle w:val="afff2"/>
        <w:framePr w:w="0" w:hRule="auto" w:wrap="auto" w:hAnchor="text" w:xAlign="left" w:yAlign="inline"/>
        <w:spacing w:line="240" w:lineRule="auto"/>
        <w:rPr>
          <w:rFonts w:ascii="Times New Roman" w:eastAsia="宋体" w:hAnsi="宋体"/>
          <w:b/>
          <w:sz w:val="28"/>
          <w:szCs w:val="28"/>
        </w:rPr>
      </w:pPr>
    </w:p>
    <w:p w:rsidR="00D85320" w:rsidRPr="003F7E92" w:rsidRDefault="009E38FD">
      <w:pPr>
        <w:pStyle w:val="afff2"/>
        <w:framePr w:w="0" w:hRule="auto" w:wrap="auto" w:hAnchor="text" w:xAlign="left" w:yAlign="inline"/>
        <w:spacing w:line="240" w:lineRule="auto"/>
        <w:rPr>
          <w:rFonts w:ascii="Times New Roman" w:eastAsia="宋体"/>
          <w:b/>
          <w:sz w:val="36"/>
          <w:szCs w:val="36"/>
        </w:rPr>
      </w:pPr>
      <w:r w:rsidRPr="003F7E92">
        <w:rPr>
          <w:rFonts w:ascii="Times New Roman" w:eastAsia="宋体" w:hAnsi="宋体" w:hint="eastAsia"/>
          <w:b/>
          <w:sz w:val="36"/>
          <w:szCs w:val="36"/>
        </w:rPr>
        <w:t>65%</w:t>
      </w:r>
      <w:r w:rsidRPr="003F7E92">
        <w:rPr>
          <w:rFonts w:ascii="Times New Roman" w:eastAsia="宋体" w:hAnsi="宋体"/>
          <w:b/>
          <w:sz w:val="36"/>
          <w:szCs w:val="36"/>
        </w:rPr>
        <w:t>公共建筑节能设计</w:t>
      </w:r>
      <w:r w:rsidRPr="003F7E92">
        <w:rPr>
          <w:rFonts w:ascii="Times New Roman" w:eastAsia="宋体" w:hAnsi="宋体" w:hint="eastAsia"/>
          <w:b/>
          <w:sz w:val="36"/>
          <w:szCs w:val="36"/>
        </w:rPr>
        <w:t>标准</w:t>
      </w:r>
    </w:p>
    <w:p w:rsidR="00D85320" w:rsidRPr="003F7E92" w:rsidRDefault="009E38FD">
      <w:pPr>
        <w:jc w:val="center"/>
      </w:pPr>
      <w:r w:rsidRPr="003F7E92">
        <w:rPr>
          <w:rFonts w:hint="eastAsia"/>
        </w:rPr>
        <w:t>65%</w:t>
      </w:r>
      <w:r w:rsidRPr="003F7E92">
        <w:t>Design standard for energy efficiency of public buildings</w:t>
      </w:r>
    </w:p>
    <w:p w:rsidR="00D85320" w:rsidRPr="003F7E92" w:rsidRDefault="00D85320">
      <w:pPr>
        <w:jc w:val="center"/>
      </w:pPr>
    </w:p>
    <w:p w:rsidR="00D85320" w:rsidRPr="003F7E92" w:rsidRDefault="00D85320">
      <w:pPr>
        <w:pStyle w:val="afff0"/>
        <w:ind w:firstLine="422"/>
        <w:jc w:val="center"/>
        <w:rPr>
          <w:rFonts w:ascii="Times New Roman"/>
          <w:b/>
        </w:rPr>
      </w:pPr>
    </w:p>
    <w:p w:rsidR="00D85320" w:rsidRPr="003F7E92" w:rsidRDefault="00D85320">
      <w:pPr>
        <w:pStyle w:val="afff0"/>
        <w:ind w:firstLine="420"/>
        <w:jc w:val="center"/>
        <w:rPr>
          <w:rFonts w:ascii="Times New Roman"/>
        </w:rPr>
      </w:pPr>
    </w:p>
    <w:p w:rsidR="00D85320" w:rsidRPr="003F7E92" w:rsidRDefault="00D85320">
      <w:pPr>
        <w:pStyle w:val="afff0"/>
        <w:ind w:firstLineChars="0" w:firstLine="0"/>
        <w:jc w:val="center"/>
        <w:rPr>
          <w:rFonts w:ascii="Times New Roman"/>
          <w:b/>
          <w:sz w:val="28"/>
          <w:szCs w:val="28"/>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center"/>
        <w:rPr>
          <w:rFonts w:ascii="Times New Roman"/>
          <w:szCs w:val="21"/>
        </w:rPr>
      </w:pPr>
    </w:p>
    <w:p w:rsidR="00D85320" w:rsidRPr="003F7E92" w:rsidRDefault="00D85320">
      <w:pPr>
        <w:pStyle w:val="afff0"/>
        <w:ind w:firstLineChars="0" w:firstLine="0"/>
        <w:jc w:val="left"/>
        <w:rPr>
          <w:rFonts w:ascii="Times New Roman"/>
          <w:szCs w:val="21"/>
        </w:rPr>
      </w:pPr>
    </w:p>
    <w:p w:rsidR="00D85320" w:rsidRPr="003F7E92" w:rsidRDefault="009E38FD">
      <w:pPr>
        <w:pStyle w:val="afff0"/>
        <w:ind w:firstLineChars="0" w:firstLine="0"/>
        <w:jc w:val="left"/>
        <w:rPr>
          <w:rFonts w:ascii="Times New Roman" w:eastAsia="黑体"/>
          <w:b/>
          <w:szCs w:val="21"/>
        </w:rPr>
      </w:pPr>
      <w:r w:rsidRPr="003F7E92">
        <w:rPr>
          <w:rFonts w:ascii="Times New Roman" w:eastAsia="黑体"/>
          <w:b/>
          <w:szCs w:val="21"/>
          <w:highlight w:val="yellow"/>
        </w:rPr>
        <w:t>201</w:t>
      </w:r>
      <w:r w:rsidRPr="003F7E92">
        <w:rPr>
          <w:rFonts w:ascii="Times New Roman" w:eastAsia="黑体" w:hint="eastAsia"/>
          <w:b/>
          <w:szCs w:val="21"/>
          <w:highlight w:val="yellow"/>
        </w:rPr>
        <w:t xml:space="preserve"> </w:t>
      </w:r>
      <w:r w:rsidRPr="003F7E92">
        <w:rPr>
          <w:rFonts w:ascii="Times New Roman" w:eastAsia="黑体"/>
          <w:b/>
          <w:szCs w:val="21"/>
          <w:highlight w:val="yellow"/>
        </w:rPr>
        <w:t xml:space="preserve">-0-    </w:t>
      </w:r>
      <w:r w:rsidRPr="003F7E92">
        <w:rPr>
          <w:rFonts w:ascii="Times New Roman" w:eastAsia="黑体" w:hAnsi="黑体"/>
          <w:szCs w:val="21"/>
          <w:highlight w:val="yellow"/>
        </w:rPr>
        <w:t>发布</w:t>
      </w:r>
      <w:r w:rsidRPr="003F7E92">
        <w:rPr>
          <w:rFonts w:ascii="Times New Roman" w:eastAsia="黑体"/>
          <w:b/>
          <w:szCs w:val="21"/>
          <w:highlight w:val="yellow"/>
        </w:rPr>
        <w:t>201</w:t>
      </w:r>
      <w:r w:rsidRPr="003F7E92">
        <w:rPr>
          <w:rFonts w:ascii="Times New Roman" w:eastAsia="黑体" w:hint="eastAsia"/>
          <w:b/>
          <w:szCs w:val="21"/>
          <w:highlight w:val="yellow"/>
        </w:rPr>
        <w:t xml:space="preserve"> </w:t>
      </w:r>
      <w:r w:rsidRPr="003F7E92">
        <w:rPr>
          <w:rFonts w:ascii="Times New Roman" w:eastAsia="黑体"/>
          <w:b/>
          <w:szCs w:val="21"/>
          <w:highlight w:val="yellow"/>
        </w:rPr>
        <w:t>-0</w:t>
      </w:r>
      <w:r w:rsidRPr="003F7E92">
        <w:rPr>
          <w:rFonts w:ascii="Times New Roman" w:eastAsia="黑体" w:hint="eastAsia"/>
          <w:b/>
          <w:szCs w:val="21"/>
          <w:highlight w:val="yellow"/>
        </w:rPr>
        <w:t xml:space="preserve"> </w:t>
      </w:r>
      <w:r w:rsidRPr="003F7E92">
        <w:rPr>
          <w:rFonts w:ascii="Times New Roman" w:eastAsia="黑体"/>
          <w:b/>
          <w:szCs w:val="21"/>
          <w:highlight w:val="yellow"/>
        </w:rPr>
        <w:t>-</w:t>
      </w:r>
      <w:r w:rsidRPr="003F7E92">
        <w:rPr>
          <w:rFonts w:ascii="Times New Roman" w:eastAsia="黑体" w:hint="eastAsia"/>
          <w:b/>
          <w:szCs w:val="21"/>
          <w:highlight w:val="yellow"/>
        </w:rPr>
        <w:t>0</w:t>
      </w:r>
      <w:r w:rsidRPr="003F7E92">
        <w:rPr>
          <w:rFonts w:ascii="Times New Roman" w:eastAsia="黑体" w:hint="eastAsia"/>
          <w:b/>
          <w:szCs w:val="21"/>
        </w:rPr>
        <w:t xml:space="preserve"> </w:t>
      </w:r>
      <w:r w:rsidRPr="003F7E92">
        <w:rPr>
          <w:rFonts w:ascii="Times New Roman" w:eastAsia="黑体" w:hAnsi="黑体" w:hint="eastAsia"/>
          <w:szCs w:val="21"/>
        </w:rPr>
        <w:t>实施</w:t>
      </w:r>
    </w:p>
    <w:p w:rsidR="00D85320" w:rsidRPr="003F7E92" w:rsidRDefault="00D85320">
      <w:pPr>
        <w:pStyle w:val="afff0"/>
        <w:ind w:firstLineChars="0" w:firstLine="0"/>
        <w:jc w:val="left"/>
        <w:rPr>
          <w:rFonts w:ascii="Times New Roman" w:eastAsia="黑体"/>
          <w:szCs w:val="21"/>
          <w:u w:val="single"/>
        </w:rPr>
      </w:pPr>
    </w:p>
    <w:p w:rsidR="00D85320" w:rsidRPr="003F7E92" w:rsidRDefault="00D85320">
      <w:pPr>
        <w:pStyle w:val="afff0"/>
        <w:ind w:firstLineChars="0" w:firstLine="0"/>
        <w:rPr>
          <w:rFonts w:ascii="黑体" w:eastAsia="黑体" w:hAnsi="黑体"/>
          <w:szCs w:val="21"/>
        </w:rPr>
      </w:pPr>
    </w:p>
    <w:p w:rsidR="00D85320" w:rsidRPr="003F7E92" w:rsidRDefault="009E38FD">
      <w:pPr>
        <w:pStyle w:val="afff0"/>
        <w:ind w:firstLineChars="0" w:firstLine="0"/>
        <w:rPr>
          <w:rFonts w:ascii="黑体" w:eastAsia="黑体" w:hAnsi="黑体"/>
          <w:szCs w:val="21"/>
        </w:rPr>
      </w:pPr>
      <w:r w:rsidRPr="003F7E92">
        <w:rPr>
          <w:rFonts w:ascii="黑体" w:eastAsia="黑体" w:hAnsi="黑体"/>
          <w:szCs w:val="21"/>
        </w:rPr>
        <w:t>广西壮族自治区住房和城乡建设厅</w:t>
      </w:r>
      <w:r w:rsidRPr="003F7E92">
        <w:rPr>
          <w:rFonts w:ascii="黑体" w:eastAsia="黑体" w:hAnsi="黑体" w:hint="eastAsia"/>
          <w:szCs w:val="21"/>
        </w:rPr>
        <w:t xml:space="preserve">      发布</w:t>
      </w:r>
    </w:p>
    <w:p w:rsidR="00D85320" w:rsidRPr="003F7E92" w:rsidRDefault="00D85320">
      <w:pPr>
        <w:pStyle w:val="afff0"/>
        <w:ind w:firstLine="420"/>
        <w:rPr>
          <w:rFonts w:ascii="Times New Roman"/>
          <w:szCs w:val="21"/>
        </w:rPr>
      </w:pPr>
    </w:p>
    <w:p w:rsidR="00D85320" w:rsidRPr="003F7E92" w:rsidRDefault="00D85320">
      <w:pPr>
        <w:pStyle w:val="afff0"/>
        <w:ind w:firstLine="420"/>
        <w:rPr>
          <w:rFonts w:ascii="Times New Roman"/>
          <w:szCs w:val="21"/>
        </w:rPr>
      </w:pPr>
    </w:p>
    <w:p w:rsidR="00D85320" w:rsidRPr="003F7E92" w:rsidRDefault="00D85320">
      <w:pPr>
        <w:pStyle w:val="afff0"/>
        <w:ind w:firstLine="420"/>
        <w:rPr>
          <w:rFonts w:ascii="Times New Roman"/>
          <w:szCs w:val="21"/>
        </w:rPr>
      </w:pPr>
    </w:p>
    <w:p w:rsidR="00D85320" w:rsidRPr="003F7E92" w:rsidRDefault="00D85320">
      <w:pPr>
        <w:pStyle w:val="afff0"/>
        <w:ind w:firstLine="420"/>
        <w:rPr>
          <w:rFonts w:ascii="Times New Roman"/>
          <w:szCs w:val="21"/>
        </w:rPr>
      </w:pPr>
    </w:p>
    <w:p w:rsidR="00D85320" w:rsidRPr="003F7E92" w:rsidRDefault="00D85320">
      <w:pPr>
        <w:pStyle w:val="afff0"/>
        <w:ind w:firstLine="420"/>
        <w:rPr>
          <w:rFonts w:ascii="Times New Roman"/>
          <w:szCs w:val="21"/>
        </w:rPr>
        <w:sectPr w:rsidR="00D85320" w:rsidRPr="003F7E92">
          <w:footerReference w:type="even" r:id="rId9"/>
          <w:footerReference w:type="default" r:id="rId10"/>
          <w:footerReference w:type="first" r:id="rId11"/>
          <w:pgSz w:w="8392" w:h="11907"/>
          <w:pgMar w:top="1134" w:right="1219" w:bottom="1418" w:left="1219" w:header="1134" w:footer="1021" w:gutter="0"/>
          <w:cols w:space="425"/>
          <w:docGrid w:type="lines" w:linePitch="312"/>
        </w:sectPr>
      </w:pPr>
    </w:p>
    <w:p w:rsidR="00D85320" w:rsidRPr="003F7E92" w:rsidRDefault="00D85320">
      <w:pPr>
        <w:pStyle w:val="afff0"/>
        <w:ind w:firstLineChars="0" w:firstLine="0"/>
        <w:jc w:val="center"/>
        <w:rPr>
          <w:rFonts w:ascii="Times New Roman"/>
        </w:rPr>
      </w:pPr>
    </w:p>
    <w:p w:rsidR="00D85320" w:rsidRPr="003F7E92" w:rsidRDefault="00D85320">
      <w:pPr>
        <w:pStyle w:val="afff0"/>
        <w:ind w:firstLineChars="0" w:firstLine="0"/>
        <w:jc w:val="center"/>
        <w:rPr>
          <w:rFonts w:ascii="Times New Roman"/>
        </w:rPr>
      </w:pPr>
    </w:p>
    <w:p w:rsidR="00D85320" w:rsidRPr="003F7E92" w:rsidRDefault="009E38FD">
      <w:pPr>
        <w:jc w:val="distribute"/>
        <w:rPr>
          <w:w w:val="90"/>
          <w:sz w:val="28"/>
          <w:szCs w:val="28"/>
          <w:highlight w:val="yellow"/>
        </w:rPr>
      </w:pPr>
      <w:r w:rsidRPr="003F7E92">
        <w:rPr>
          <w:rFonts w:hint="eastAsia"/>
          <w:w w:val="90"/>
          <w:sz w:val="28"/>
          <w:szCs w:val="28"/>
          <w:highlight w:val="yellow"/>
        </w:rPr>
        <w:t>自治区住房城乡建设厅关于批准发布</w:t>
      </w:r>
      <w:r w:rsidRPr="003F7E92">
        <w:rPr>
          <w:w w:val="90"/>
          <w:sz w:val="28"/>
          <w:szCs w:val="28"/>
          <w:highlight w:val="yellow"/>
        </w:rPr>
        <w:t>广西工程</w:t>
      </w:r>
    </w:p>
    <w:p w:rsidR="00D85320" w:rsidRPr="003F7E92" w:rsidRDefault="009E38FD">
      <w:pPr>
        <w:jc w:val="distribute"/>
        <w:rPr>
          <w:w w:val="90"/>
          <w:sz w:val="28"/>
          <w:szCs w:val="28"/>
          <w:highlight w:val="yellow"/>
        </w:rPr>
      </w:pPr>
      <w:r w:rsidRPr="003F7E92">
        <w:rPr>
          <w:w w:val="90"/>
          <w:sz w:val="28"/>
          <w:szCs w:val="28"/>
          <w:highlight w:val="yellow"/>
        </w:rPr>
        <w:t>建设地方标准《</w:t>
      </w:r>
      <w:r w:rsidR="00D27956" w:rsidRPr="003F7E92">
        <w:rPr>
          <w:rFonts w:hint="eastAsia"/>
          <w:w w:val="90"/>
          <w:sz w:val="28"/>
          <w:szCs w:val="28"/>
          <w:highlight w:val="yellow"/>
        </w:rPr>
        <w:t>65%</w:t>
      </w:r>
      <w:r w:rsidRPr="003F7E92">
        <w:rPr>
          <w:w w:val="90"/>
          <w:sz w:val="28"/>
          <w:szCs w:val="28"/>
          <w:highlight w:val="yellow"/>
        </w:rPr>
        <w:t>公共建筑节能设计</w:t>
      </w:r>
      <w:r w:rsidRPr="003F7E92">
        <w:rPr>
          <w:rFonts w:hint="eastAsia"/>
          <w:w w:val="90"/>
          <w:sz w:val="28"/>
          <w:szCs w:val="28"/>
          <w:highlight w:val="yellow"/>
        </w:rPr>
        <w:t>标准</w:t>
      </w:r>
      <w:r w:rsidRPr="003F7E92">
        <w:rPr>
          <w:w w:val="90"/>
          <w:sz w:val="28"/>
          <w:szCs w:val="28"/>
          <w:highlight w:val="yellow"/>
        </w:rPr>
        <w:t>》的通知</w:t>
      </w:r>
    </w:p>
    <w:p w:rsidR="00D85320" w:rsidRPr="003F7E92" w:rsidRDefault="00D85320">
      <w:pPr>
        <w:wordWrap w:val="0"/>
        <w:adjustRightInd w:val="0"/>
        <w:snapToGrid w:val="0"/>
        <w:spacing w:line="400" w:lineRule="exact"/>
        <w:jc w:val="right"/>
        <w:rPr>
          <w:bCs/>
          <w:szCs w:val="21"/>
          <w:highlight w:val="yellow"/>
        </w:rPr>
      </w:pPr>
    </w:p>
    <w:p w:rsidR="00D85320" w:rsidRPr="003F7E92" w:rsidRDefault="009E38FD">
      <w:pPr>
        <w:adjustRightInd w:val="0"/>
        <w:snapToGrid w:val="0"/>
        <w:spacing w:line="400" w:lineRule="exact"/>
        <w:jc w:val="center"/>
        <w:rPr>
          <w:rFonts w:eastAsia="仿宋"/>
          <w:bCs/>
          <w:szCs w:val="21"/>
          <w:highlight w:val="yellow"/>
        </w:rPr>
      </w:pPr>
      <w:r w:rsidRPr="003F7E92">
        <w:rPr>
          <w:rFonts w:eastAsia="仿宋" w:hAnsi="仿宋"/>
          <w:bCs/>
          <w:szCs w:val="21"/>
          <w:highlight w:val="yellow"/>
        </w:rPr>
        <w:t>桂建标【</w:t>
      </w:r>
      <w:r w:rsidRPr="003F7E92">
        <w:rPr>
          <w:rFonts w:eastAsia="仿宋"/>
          <w:bCs/>
          <w:szCs w:val="21"/>
          <w:highlight w:val="yellow"/>
        </w:rPr>
        <w:t>20</w:t>
      </w:r>
      <w:r w:rsidR="00D27956" w:rsidRPr="003F7E92">
        <w:rPr>
          <w:rFonts w:eastAsia="仿宋" w:hint="eastAsia"/>
          <w:bCs/>
          <w:szCs w:val="21"/>
          <w:highlight w:val="yellow"/>
        </w:rPr>
        <w:t>xx</w:t>
      </w:r>
      <w:r w:rsidRPr="003F7E92">
        <w:rPr>
          <w:rFonts w:eastAsia="仿宋" w:hAnsi="仿宋"/>
          <w:bCs/>
          <w:szCs w:val="21"/>
          <w:highlight w:val="yellow"/>
        </w:rPr>
        <w:t>】</w:t>
      </w:r>
      <w:r w:rsidR="00D27956" w:rsidRPr="003F7E92">
        <w:rPr>
          <w:rFonts w:eastAsia="仿宋" w:hint="eastAsia"/>
          <w:bCs/>
          <w:szCs w:val="21"/>
          <w:highlight w:val="yellow"/>
        </w:rPr>
        <w:t>x</w:t>
      </w:r>
      <w:r w:rsidRPr="003F7E92">
        <w:rPr>
          <w:rFonts w:eastAsia="仿宋" w:hAnsi="仿宋"/>
          <w:bCs/>
          <w:szCs w:val="21"/>
          <w:highlight w:val="yellow"/>
        </w:rPr>
        <w:t>号</w:t>
      </w:r>
    </w:p>
    <w:p w:rsidR="00D85320" w:rsidRPr="003F7E92" w:rsidRDefault="009E38FD">
      <w:pPr>
        <w:adjustRightInd w:val="0"/>
        <w:snapToGrid w:val="0"/>
        <w:spacing w:line="400" w:lineRule="exact"/>
        <w:jc w:val="left"/>
        <w:rPr>
          <w:rFonts w:eastAsia="仿宋"/>
          <w:bCs/>
          <w:szCs w:val="21"/>
          <w:highlight w:val="yellow"/>
        </w:rPr>
      </w:pPr>
      <w:r w:rsidRPr="003F7E92">
        <w:rPr>
          <w:rFonts w:eastAsia="仿宋" w:hint="eastAsia"/>
          <w:bCs/>
          <w:szCs w:val="21"/>
          <w:highlight w:val="yellow"/>
        </w:rPr>
        <w:t>各设区市住房城乡建设委（局），各有关单位：</w:t>
      </w:r>
    </w:p>
    <w:p w:rsidR="00D85320" w:rsidRPr="003F7E92" w:rsidRDefault="009E38FD">
      <w:pPr>
        <w:adjustRightInd w:val="0"/>
        <w:snapToGrid w:val="0"/>
        <w:spacing w:line="400" w:lineRule="exact"/>
        <w:ind w:firstLineChars="200" w:firstLine="420"/>
        <w:jc w:val="left"/>
        <w:rPr>
          <w:rFonts w:eastAsia="仿宋"/>
          <w:bCs/>
          <w:szCs w:val="21"/>
          <w:highlight w:val="yellow"/>
        </w:rPr>
      </w:pPr>
      <w:r w:rsidRPr="003F7E92">
        <w:rPr>
          <w:rFonts w:eastAsia="仿宋" w:hint="eastAsia"/>
          <w:bCs/>
          <w:szCs w:val="21"/>
          <w:highlight w:val="yellow"/>
        </w:rPr>
        <w:t>由我厅批准立项，华蓝设计（集团）有限公司主编的广西工程建设地方标准《公共建筑节能设计标准》已获专家评审通过，现予批准发布。标准编号如下：</w:t>
      </w:r>
    </w:p>
    <w:p w:rsidR="00D85320" w:rsidRPr="003F7E92" w:rsidRDefault="009E38FD">
      <w:pPr>
        <w:adjustRightInd w:val="0"/>
        <w:snapToGrid w:val="0"/>
        <w:spacing w:line="400" w:lineRule="exact"/>
        <w:ind w:firstLineChars="200" w:firstLine="420"/>
        <w:jc w:val="left"/>
        <w:rPr>
          <w:rFonts w:eastAsia="仿宋"/>
          <w:bCs/>
          <w:szCs w:val="21"/>
          <w:highlight w:val="yellow"/>
        </w:rPr>
      </w:pPr>
      <w:r w:rsidRPr="003F7E92">
        <w:rPr>
          <w:rFonts w:eastAsia="仿宋" w:hint="eastAsia"/>
          <w:bCs/>
          <w:szCs w:val="21"/>
          <w:highlight w:val="yellow"/>
        </w:rPr>
        <w:t>DBJ/T</w:t>
      </w:r>
      <w:r w:rsidR="00D27956" w:rsidRPr="003F7E92">
        <w:rPr>
          <w:rFonts w:eastAsia="仿宋" w:hint="eastAsia"/>
          <w:bCs/>
          <w:szCs w:val="21"/>
          <w:highlight w:val="yellow"/>
        </w:rPr>
        <w:t>xx</w:t>
      </w:r>
      <w:r w:rsidRPr="003F7E92">
        <w:rPr>
          <w:rFonts w:eastAsia="仿宋" w:hint="eastAsia"/>
          <w:bCs/>
          <w:szCs w:val="21"/>
          <w:highlight w:val="yellow"/>
        </w:rPr>
        <w:t>-</w:t>
      </w:r>
      <w:r w:rsidR="00D27956" w:rsidRPr="003F7E92">
        <w:rPr>
          <w:rFonts w:eastAsia="仿宋" w:hint="eastAsia"/>
          <w:bCs/>
          <w:szCs w:val="21"/>
          <w:highlight w:val="yellow"/>
        </w:rPr>
        <w:t>xxx</w:t>
      </w:r>
      <w:r w:rsidRPr="003F7E92">
        <w:rPr>
          <w:rFonts w:eastAsia="仿宋" w:hint="eastAsia"/>
          <w:bCs/>
          <w:szCs w:val="21"/>
          <w:highlight w:val="yellow"/>
        </w:rPr>
        <w:t>-20</w:t>
      </w:r>
      <w:r w:rsidR="00D27956" w:rsidRPr="003F7E92">
        <w:rPr>
          <w:rFonts w:eastAsia="仿宋" w:hint="eastAsia"/>
          <w:bCs/>
          <w:szCs w:val="21"/>
          <w:highlight w:val="yellow"/>
        </w:rPr>
        <w:t>xx</w:t>
      </w:r>
      <w:r w:rsidRPr="003F7E92">
        <w:rPr>
          <w:rFonts w:eastAsia="仿宋" w:hint="eastAsia"/>
          <w:bCs/>
          <w:szCs w:val="21"/>
          <w:highlight w:val="yellow"/>
        </w:rPr>
        <w:t xml:space="preserve">  </w:t>
      </w:r>
      <w:r w:rsidRPr="003F7E92">
        <w:rPr>
          <w:rFonts w:eastAsia="仿宋" w:hint="eastAsia"/>
          <w:bCs/>
          <w:szCs w:val="21"/>
          <w:highlight w:val="yellow"/>
        </w:rPr>
        <w:t>公共建筑节能设计标准</w:t>
      </w:r>
    </w:p>
    <w:p w:rsidR="00D85320" w:rsidRPr="003F7E92" w:rsidRDefault="009E38FD">
      <w:pPr>
        <w:adjustRightInd w:val="0"/>
        <w:snapToGrid w:val="0"/>
        <w:spacing w:line="400" w:lineRule="exact"/>
        <w:ind w:firstLineChars="200" w:firstLine="420"/>
        <w:jc w:val="left"/>
        <w:rPr>
          <w:rFonts w:eastAsia="仿宋"/>
          <w:bCs/>
          <w:szCs w:val="21"/>
          <w:highlight w:val="yellow"/>
        </w:rPr>
      </w:pPr>
      <w:r w:rsidRPr="003F7E92">
        <w:rPr>
          <w:rFonts w:eastAsia="仿宋" w:hint="eastAsia"/>
          <w:bCs/>
          <w:szCs w:val="21"/>
          <w:highlight w:val="yellow"/>
        </w:rPr>
        <w:t>该标准于</w:t>
      </w:r>
      <w:r w:rsidRPr="003F7E92">
        <w:rPr>
          <w:rFonts w:eastAsia="仿宋" w:hint="eastAsia"/>
          <w:bCs/>
          <w:szCs w:val="21"/>
          <w:highlight w:val="yellow"/>
        </w:rPr>
        <w:t>20</w:t>
      </w:r>
      <w:r w:rsidR="00D27956" w:rsidRPr="003F7E92">
        <w:rPr>
          <w:rFonts w:eastAsia="仿宋" w:hint="eastAsia"/>
          <w:bCs/>
          <w:szCs w:val="21"/>
          <w:highlight w:val="yellow"/>
        </w:rPr>
        <w:t>xx</w:t>
      </w:r>
      <w:r w:rsidRPr="003F7E92">
        <w:rPr>
          <w:rFonts w:eastAsia="仿宋" w:hint="eastAsia"/>
          <w:bCs/>
          <w:szCs w:val="21"/>
          <w:highlight w:val="yellow"/>
        </w:rPr>
        <w:t>年</w:t>
      </w:r>
      <w:r w:rsidR="00D27956" w:rsidRPr="003F7E92">
        <w:rPr>
          <w:rFonts w:eastAsia="仿宋" w:hint="eastAsia"/>
          <w:bCs/>
          <w:szCs w:val="21"/>
          <w:highlight w:val="yellow"/>
        </w:rPr>
        <w:t>x</w:t>
      </w:r>
      <w:r w:rsidRPr="003F7E92">
        <w:rPr>
          <w:rFonts w:eastAsia="仿宋" w:hint="eastAsia"/>
          <w:bCs/>
          <w:szCs w:val="21"/>
          <w:highlight w:val="yellow"/>
        </w:rPr>
        <w:t>月</w:t>
      </w:r>
      <w:r w:rsidR="00D27956" w:rsidRPr="003F7E92">
        <w:rPr>
          <w:rFonts w:eastAsia="仿宋" w:hint="eastAsia"/>
          <w:bCs/>
          <w:szCs w:val="21"/>
          <w:highlight w:val="yellow"/>
        </w:rPr>
        <w:t>xx</w:t>
      </w:r>
      <w:r w:rsidRPr="003F7E92">
        <w:rPr>
          <w:rFonts w:eastAsia="仿宋" w:hint="eastAsia"/>
          <w:bCs/>
          <w:szCs w:val="21"/>
          <w:highlight w:val="yellow"/>
        </w:rPr>
        <w:t>日发布，自</w:t>
      </w:r>
      <w:r w:rsidRPr="003F7E92">
        <w:rPr>
          <w:rFonts w:eastAsia="仿宋" w:hint="eastAsia"/>
          <w:bCs/>
          <w:szCs w:val="21"/>
          <w:highlight w:val="yellow"/>
        </w:rPr>
        <w:t>20</w:t>
      </w:r>
      <w:r w:rsidR="00D27956" w:rsidRPr="003F7E92">
        <w:rPr>
          <w:rFonts w:eastAsia="仿宋" w:hint="eastAsia"/>
          <w:bCs/>
          <w:szCs w:val="21"/>
          <w:highlight w:val="yellow"/>
        </w:rPr>
        <w:t>xx</w:t>
      </w:r>
      <w:r w:rsidRPr="003F7E92">
        <w:rPr>
          <w:rFonts w:eastAsia="仿宋" w:hint="eastAsia"/>
          <w:bCs/>
          <w:szCs w:val="21"/>
          <w:highlight w:val="yellow"/>
        </w:rPr>
        <w:t>年</w:t>
      </w:r>
      <w:r w:rsidR="00D27956" w:rsidRPr="003F7E92">
        <w:rPr>
          <w:rFonts w:eastAsia="仿宋" w:hint="eastAsia"/>
          <w:bCs/>
          <w:szCs w:val="21"/>
          <w:highlight w:val="yellow"/>
        </w:rPr>
        <w:t>x</w:t>
      </w:r>
      <w:r w:rsidRPr="003F7E92">
        <w:rPr>
          <w:rFonts w:eastAsia="仿宋" w:hint="eastAsia"/>
          <w:bCs/>
          <w:szCs w:val="21"/>
          <w:highlight w:val="yellow"/>
        </w:rPr>
        <w:t>月</w:t>
      </w:r>
      <w:r w:rsidR="00D27956" w:rsidRPr="003F7E92">
        <w:rPr>
          <w:rFonts w:eastAsia="仿宋" w:hint="eastAsia"/>
          <w:bCs/>
          <w:szCs w:val="21"/>
          <w:highlight w:val="yellow"/>
        </w:rPr>
        <w:t>xx</w:t>
      </w:r>
      <w:r w:rsidRPr="003F7E92">
        <w:rPr>
          <w:rFonts w:eastAsia="仿宋" w:hint="eastAsia"/>
          <w:bCs/>
          <w:szCs w:val="21"/>
          <w:highlight w:val="yellow"/>
        </w:rPr>
        <w:t>日起实施。</w:t>
      </w:r>
    </w:p>
    <w:p w:rsidR="00D85320" w:rsidRPr="003F7E92" w:rsidRDefault="009E38FD">
      <w:pPr>
        <w:adjustRightInd w:val="0"/>
        <w:snapToGrid w:val="0"/>
        <w:spacing w:line="400" w:lineRule="exact"/>
        <w:ind w:firstLineChars="200" w:firstLine="420"/>
        <w:jc w:val="left"/>
        <w:rPr>
          <w:rFonts w:eastAsia="仿宋"/>
          <w:bCs/>
          <w:szCs w:val="21"/>
          <w:highlight w:val="yellow"/>
        </w:rPr>
      </w:pPr>
      <w:r w:rsidRPr="003F7E92">
        <w:rPr>
          <w:rFonts w:eastAsia="仿宋" w:hint="eastAsia"/>
          <w:bCs/>
          <w:szCs w:val="21"/>
          <w:highlight w:val="yellow"/>
        </w:rPr>
        <w:t>该标准由广西壮族自治区住房和城乡建设厅负责管理，由主编单位负责具体技术内容解释。</w:t>
      </w:r>
    </w:p>
    <w:p w:rsidR="00D85320" w:rsidRPr="003F7E92" w:rsidRDefault="00D85320">
      <w:pPr>
        <w:adjustRightInd w:val="0"/>
        <w:snapToGrid w:val="0"/>
        <w:spacing w:line="400" w:lineRule="exact"/>
        <w:ind w:firstLineChars="200" w:firstLine="420"/>
        <w:jc w:val="left"/>
        <w:rPr>
          <w:rFonts w:eastAsia="仿宋"/>
          <w:bCs/>
          <w:szCs w:val="21"/>
          <w:highlight w:val="yellow"/>
        </w:rPr>
      </w:pPr>
    </w:p>
    <w:p w:rsidR="00D85320" w:rsidRPr="003F7E92" w:rsidRDefault="009E38FD">
      <w:pPr>
        <w:adjustRightInd w:val="0"/>
        <w:snapToGrid w:val="0"/>
        <w:spacing w:line="400" w:lineRule="exact"/>
        <w:ind w:firstLineChars="200" w:firstLine="420"/>
        <w:jc w:val="right"/>
        <w:rPr>
          <w:rFonts w:eastAsia="仿宋"/>
          <w:bCs/>
          <w:szCs w:val="21"/>
          <w:highlight w:val="yellow"/>
        </w:rPr>
      </w:pPr>
      <w:r w:rsidRPr="003F7E92">
        <w:rPr>
          <w:rFonts w:eastAsia="仿宋" w:hint="eastAsia"/>
          <w:bCs/>
          <w:szCs w:val="21"/>
          <w:highlight w:val="yellow"/>
        </w:rPr>
        <w:t>广西壮族自治区住房和城乡建设厅</w:t>
      </w:r>
    </w:p>
    <w:p w:rsidR="00D85320" w:rsidRPr="003F7E92" w:rsidRDefault="009E38FD">
      <w:pPr>
        <w:adjustRightInd w:val="0"/>
        <w:snapToGrid w:val="0"/>
        <w:spacing w:line="400" w:lineRule="exact"/>
        <w:ind w:right="420" w:firstLineChars="200" w:firstLine="420"/>
        <w:jc w:val="center"/>
        <w:rPr>
          <w:rFonts w:eastAsia="仿宋"/>
          <w:bCs/>
          <w:szCs w:val="21"/>
        </w:rPr>
      </w:pPr>
      <w:r w:rsidRPr="003F7E92">
        <w:rPr>
          <w:rFonts w:eastAsia="仿宋" w:hint="eastAsia"/>
          <w:bCs/>
          <w:szCs w:val="21"/>
          <w:highlight w:val="yellow"/>
        </w:rPr>
        <w:t xml:space="preserve">                              20</w:t>
      </w:r>
      <w:r w:rsidR="00D27956" w:rsidRPr="003F7E92">
        <w:rPr>
          <w:rFonts w:eastAsia="仿宋" w:hint="eastAsia"/>
          <w:bCs/>
          <w:szCs w:val="21"/>
          <w:highlight w:val="yellow"/>
        </w:rPr>
        <w:t>xx</w:t>
      </w:r>
      <w:r w:rsidRPr="003F7E92">
        <w:rPr>
          <w:rFonts w:eastAsia="仿宋" w:hint="eastAsia"/>
          <w:bCs/>
          <w:szCs w:val="21"/>
          <w:highlight w:val="yellow"/>
        </w:rPr>
        <w:t>年</w:t>
      </w:r>
      <w:r w:rsidR="00D27956" w:rsidRPr="003F7E92">
        <w:rPr>
          <w:rFonts w:eastAsia="仿宋" w:hint="eastAsia"/>
          <w:bCs/>
          <w:szCs w:val="21"/>
          <w:highlight w:val="yellow"/>
        </w:rPr>
        <w:t>x</w:t>
      </w:r>
      <w:r w:rsidRPr="003F7E92">
        <w:rPr>
          <w:rFonts w:eastAsia="仿宋" w:hint="eastAsia"/>
          <w:bCs/>
          <w:szCs w:val="21"/>
          <w:highlight w:val="yellow"/>
        </w:rPr>
        <w:t>月</w:t>
      </w:r>
      <w:r w:rsidR="00D27956" w:rsidRPr="003F7E92">
        <w:rPr>
          <w:rFonts w:eastAsia="仿宋" w:hint="eastAsia"/>
          <w:bCs/>
          <w:szCs w:val="21"/>
          <w:highlight w:val="yellow"/>
        </w:rPr>
        <w:t>x</w:t>
      </w:r>
      <w:r w:rsidRPr="003F7E92">
        <w:rPr>
          <w:rFonts w:eastAsia="仿宋" w:hint="eastAsia"/>
          <w:bCs/>
          <w:szCs w:val="21"/>
          <w:highlight w:val="yellow"/>
        </w:rPr>
        <w:t>日</w:t>
      </w:r>
    </w:p>
    <w:p w:rsidR="00D85320" w:rsidRPr="003F7E92" w:rsidRDefault="00D85320">
      <w:pPr>
        <w:pStyle w:val="afff8"/>
        <w:shd w:val="clear" w:color="auto" w:fill="auto"/>
        <w:outlineLvl w:val="9"/>
        <w:rPr>
          <w:rFonts w:ascii="Times New Roman"/>
        </w:rPr>
      </w:pPr>
    </w:p>
    <w:p w:rsidR="00D85320" w:rsidRPr="003F7E92" w:rsidRDefault="00D85320">
      <w:pPr>
        <w:pStyle w:val="afff0"/>
        <w:ind w:firstLineChars="95" w:firstLine="199"/>
        <w:rPr>
          <w:rFonts w:ascii="Times New Roman"/>
        </w:rPr>
        <w:sectPr w:rsidR="00D85320" w:rsidRPr="003F7E92">
          <w:footerReference w:type="first" r:id="rId12"/>
          <w:pgSz w:w="8392" w:h="11907"/>
          <w:pgMar w:top="1134" w:right="1134" w:bottom="1418" w:left="1134" w:header="1134" w:footer="851" w:gutter="0"/>
          <w:pgNumType w:start="1"/>
          <w:cols w:space="425"/>
          <w:titlePg/>
          <w:docGrid w:type="lines" w:linePitch="312"/>
        </w:sectPr>
      </w:pPr>
    </w:p>
    <w:p w:rsidR="00D85320" w:rsidRPr="003F7E92" w:rsidRDefault="009E38FD">
      <w:pPr>
        <w:adjustRightInd w:val="0"/>
        <w:snapToGrid w:val="0"/>
        <w:jc w:val="center"/>
        <w:rPr>
          <w:rFonts w:ascii="宋体" w:hAnsi="宋体"/>
          <w:b/>
          <w:bCs/>
          <w:sz w:val="28"/>
          <w:szCs w:val="28"/>
        </w:rPr>
      </w:pPr>
      <w:bookmarkStart w:id="2" w:name="_Toc171094536"/>
      <w:bookmarkStart w:id="3" w:name="_Toc338238298"/>
      <w:r w:rsidRPr="003F7E92">
        <w:rPr>
          <w:rFonts w:ascii="宋体" w:hAnsi="宋体"/>
          <w:b/>
          <w:bCs/>
          <w:sz w:val="28"/>
          <w:szCs w:val="28"/>
        </w:rPr>
        <w:lastRenderedPageBreak/>
        <w:t>前　　言</w:t>
      </w:r>
      <w:bookmarkEnd w:id="2"/>
      <w:bookmarkEnd w:id="3"/>
    </w:p>
    <w:p w:rsidR="00D85320" w:rsidRPr="003F7E92" w:rsidRDefault="00D85320">
      <w:pPr>
        <w:adjustRightInd w:val="0"/>
        <w:snapToGrid w:val="0"/>
        <w:rPr>
          <w:bCs/>
          <w:szCs w:val="21"/>
        </w:rPr>
      </w:pPr>
    </w:p>
    <w:p w:rsidR="00D85320" w:rsidRPr="003F7E92" w:rsidRDefault="009E38FD">
      <w:pPr>
        <w:adjustRightInd w:val="0"/>
        <w:snapToGrid w:val="0"/>
        <w:ind w:firstLineChars="200" w:firstLine="420"/>
        <w:rPr>
          <w:rFonts w:hAnsi="宋体"/>
          <w:bCs/>
          <w:szCs w:val="21"/>
        </w:rPr>
      </w:pPr>
      <w:r w:rsidRPr="003F7E92">
        <w:rPr>
          <w:rFonts w:hAnsi="宋体"/>
          <w:bCs/>
          <w:szCs w:val="21"/>
        </w:rPr>
        <w:t>根据广西壮族自治区住房和城乡建设厅颁布的</w:t>
      </w:r>
      <w:r w:rsidR="00D27956" w:rsidRPr="003F7E92">
        <w:rPr>
          <w:rFonts w:hAnsi="宋体" w:hint="eastAsia"/>
          <w:bCs/>
          <w:szCs w:val="21"/>
        </w:rPr>
        <w:t>《自治区住房城乡建设厅关于下达</w:t>
      </w:r>
      <w:r w:rsidR="00D27956" w:rsidRPr="003F7E92">
        <w:rPr>
          <w:rFonts w:hAnsi="宋体" w:hint="eastAsia"/>
          <w:bCs/>
          <w:szCs w:val="21"/>
        </w:rPr>
        <w:t>2018</w:t>
      </w:r>
      <w:r w:rsidR="00D27956" w:rsidRPr="003F7E92">
        <w:rPr>
          <w:rFonts w:hAnsi="宋体" w:hint="eastAsia"/>
          <w:bCs/>
          <w:szCs w:val="21"/>
        </w:rPr>
        <w:t>年度全区工程建设地方标准、图集制（修）订项目第一批计划的通知》（</w:t>
      </w:r>
      <w:r w:rsidRPr="003F7E92">
        <w:rPr>
          <w:rFonts w:hAnsi="宋体"/>
          <w:bCs/>
          <w:szCs w:val="21"/>
        </w:rPr>
        <w:t>桂建标</w:t>
      </w:r>
      <w:r w:rsidRPr="003F7E92">
        <w:rPr>
          <w:rFonts w:hAnsi="宋体"/>
          <w:bCs/>
          <w:szCs w:val="21"/>
        </w:rPr>
        <w:t>[20</w:t>
      </w:r>
      <w:r w:rsidRPr="003F7E92">
        <w:rPr>
          <w:rFonts w:hAnsi="宋体" w:hint="eastAsia"/>
          <w:bCs/>
          <w:szCs w:val="21"/>
        </w:rPr>
        <w:t>1</w:t>
      </w:r>
      <w:r w:rsidR="00D27956" w:rsidRPr="003F7E92">
        <w:rPr>
          <w:rFonts w:hAnsi="宋体" w:hint="eastAsia"/>
          <w:bCs/>
          <w:szCs w:val="21"/>
        </w:rPr>
        <w:t>8</w:t>
      </w:r>
      <w:r w:rsidRPr="003F7E92">
        <w:rPr>
          <w:rFonts w:hAnsi="宋体"/>
          <w:bCs/>
          <w:szCs w:val="21"/>
        </w:rPr>
        <w:t>]</w:t>
      </w:r>
      <w:r w:rsidR="00D27956" w:rsidRPr="003F7E92">
        <w:rPr>
          <w:rFonts w:hAnsi="宋体" w:hint="eastAsia"/>
          <w:bCs/>
          <w:szCs w:val="21"/>
        </w:rPr>
        <w:t>21</w:t>
      </w:r>
      <w:r w:rsidRPr="003F7E92">
        <w:rPr>
          <w:rFonts w:hAnsi="宋体"/>
          <w:bCs/>
          <w:szCs w:val="21"/>
        </w:rPr>
        <w:t>号）要求，对</w:t>
      </w:r>
      <w:r w:rsidRPr="003F7E92">
        <w:rPr>
          <w:rFonts w:hAnsi="宋体" w:hint="eastAsia"/>
          <w:bCs/>
          <w:szCs w:val="21"/>
        </w:rPr>
        <w:t>标准</w:t>
      </w:r>
      <w:r w:rsidRPr="003F7E92">
        <w:rPr>
          <w:rFonts w:hAnsi="宋体"/>
          <w:bCs/>
          <w:szCs w:val="21"/>
        </w:rPr>
        <w:t>进行</w:t>
      </w:r>
      <w:r w:rsidR="00D27956" w:rsidRPr="003F7E92">
        <w:rPr>
          <w:rFonts w:hAnsi="宋体" w:hint="eastAsia"/>
          <w:bCs/>
          <w:szCs w:val="21"/>
        </w:rPr>
        <w:t>编制</w:t>
      </w:r>
      <w:r w:rsidRPr="003F7E92">
        <w:rPr>
          <w:rFonts w:hAnsi="宋体"/>
          <w:bCs/>
          <w:szCs w:val="21"/>
        </w:rPr>
        <w:t>。</w:t>
      </w:r>
    </w:p>
    <w:p w:rsidR="00D85320" w:rsidRPr="003F7E92" w:rsidRDefault="009E38FD">
      <w:pPr>
        <w:adjustRightInd w:val="0"/>
        <w:snapToGrid w:val="0"/>
        <w:ind w:firstLineChars="200" w:firstLine="420"/>
        <w:rPr>
          <w:bCs/>
          <w:szCs w:val="21"/>
        </w:rPr>
      </w:pPr>
      <w:r w:rsidRPr="003F7E92">
        <w:rPr>
          <w:rFonts w:hAnsi="宋体"/>
          <w:bCs/>
          <w:szCs w:val="21"/>
        </w:rPr>
        <w:t>本规范共分</w:t>
      </w:r>
      <w:r w:rsidRPr="003F7E92">
        <w:rPr>
          <w:bCs/>
          <w:szCs w:val="21"/>
        </w:rPr>
        <w:t>7</w:t>
      </w:r>
      <w:r w:rsidRPr="003F7E92">
        <w:rPr>
          <w:rFonts w:hAnsi="宋体"/>
          <w:bCs/>
          <w:szCs w:val="21"/>
        </w:rPr>
        <w:t>章，主要技术内容是：总则；术语和定义；建筑与建筑热工设计；</w:t>
      </w:r>
      <w:r w:rsidRPr="003F7E92">
        <w:rPr>
          <w:rFonts w:hAnsi="宋体" w:hint="eastAsia"/>
          <w:bCs/>
          <w:szCs w:val="21"/>
        </w:rPr>
        <w:t>供</w:t>
      </w:r>
      <w:r w:rsidRPr="003F7E92">
        <w:rPr>
          <w:rFonts w:hAnsi="宋体"/>
          <w:bCs/>
          <w:szCs w:val="21"/>
        </w:rPr>
        <w:t>暖通风</w:t>
      </w:r>
      <w:r w:rsidRPr="003F7E92">
        <w:rPr>
          <w:rFonts w:hAnsi="宋体" w:hint="eastAsia"/>
          <w:bCs/>
          <w:szCs w:val="21"/>
        </w:rPr>
        <w:t>与</w:t>
      </w:r>
      <w:r w:rsidRPr="003F7E92">
        <w:rPr>
          <w:rFonts w:hAnsi="宋体"/>
          <w:bCs/>
          <w:szCs w:val="21"/>
        </w:rPr>
        <w:t>空气调节节能设计；</w:t>
      </w:r>
      <w:r w:rsidRPr="003F7E92">
        <w:rPr>
          <w:rFonts w:hAnsi="宋体" w:hint="eastAsia"/>
          <w:bCs/>
          <w:szCs w:val="21"/>
        </w:rPr>
        <w:t>给排水节能设计；</w:t>
      </w:r>
      <w:r w:rsidRPr="003F7E92">
        <w:rPr>
          <w:rFonts w:hAnsi="宋体"/>
          <w:bCs/>
          <w:szCs w:val="21"/>
        </w:rPr>
        <w:t>电气节能设计；</w:t>
      </w:r>
      <w:r w:rsidRPr="003F7E92">
        <w:rPr>
          <w:rFonts w:hAnsi="宋体" w:hint="eastAsia"/>
          <w:bCs/>
          <w:szCs w:val="21"/>
        </w:rPr>
        <w:t>可再生能源利用；</w:t>
      </w:r>
      <w:r w:rsidRPr="003F7E92">
        <w:rPr>
          <w:rFonts w:hAnsi="宋体"/>
          <w:bCs/>
          <w:szCs w:val="21"/>
        </w:rPr>
        <w:t>建筑节能设计审查。</w:t>
      </w:r>
    </w:p>
    <w:p w:rsidR="00D85320" w:rsidRPr="003F7E92" w:rsidRDefault="009E38FD">
      <w:pPr>
        <w:adjustRightInd w:val="0"/>
        <w:snapToGrid w:val="0"/>
        <w:ind w:firstLineChars="200" w:firstLine="420"/>
        <w:rPr>
          <w:bCs/>
          <w:szCs w:val="21"/>
        </w:rPr>
      </w:pPr>
      <w:r w:rsidRPr="003F7E92">
        <w:rPr>
          <w:rFonts w:hAnsi="宋体"/>
          <w:bCs/>
          <w:szCs w:val="21"/>
        </w:rPr>
        <w:t>本</w:t>
      </w:r>
      <w:r w:rsidRPr="003F7E92">
        <w:rPr>
          <w:rFonts w:hAnsi="宋体" w:hint="eastAsia"/>
          <w:bCs/>
          <w:szCs w:val="21"/>
        </w:rPr>
        <w:t>标准在《公共建筑节能设计标准》</w:t>
      </w:r>
      <w:r w:rsidRPr="003F7E92">
        <w:rPr>
          <w:rFonts w:hAnsi="宋体" w:hint="eastAsia"/>
          <w:bCs/>
          <w:szCs w:val="21"/>
        </w:rPr>
        <w:t>DBJ/T45-042-2017</w:t>
      </w:r>
      <w:r w:rsidRPr="003F7E92">
        <w:rPr>
          <w:rFonts w:hAnsi="宋体" w:hint="eastAsia"/>
          <w:bCs/>
          <w:szCs w:val="21"/>
        </w:rPr>
        <w:t>的基础上，为确保依据本标准设计的工程节能率达到</w:t>
      </w:r>
      <w:r w:rsidRPr="003F7E92">
        <w:rPr>
          <w:rFonts w:hAnsi="宋体" w:hint="eastAsia"/>
          <w:bCs/>
          <w:szCs w:val="21"/>
        </w:rPr>
        <w:t>65%</w:t>
      </w:r>
      <w:r w:rsidRPr="003F7E92">
        <w:rPr>
          <w:rFonts w:hAnsi="宋体" w:hint="eastAsia"/>
          <w:bCs/>
          <w:szCs w:val="21"/>
        </w:rPr>
        <w:t>，</w:t>
      </w:r>
      <w:r w:rsidR="005404A6" w:rsidRPr="003F7E92">
        <w:rPr>
          <w:rFonts w:hAnsi="宋体" w:hint="eastAsia"/>
          <w:bCs/>
          <w:szCs w:val="21"/>
        </w:rPr>
        <w:t>采用</w:t>
      </w:r>
      <w:r w:rsidRPr="003F7E92">
        <w:rPr>
          <w:rFonts w:hAnsi="宋体" w:hint="eastAsia"/>
          <w:bCs/>
          <w:szCs w:val="21"/>
        </w:rPr>
        <w:t>了以下</w:t>
      </w:r>
      <w:r w:rsidR="00FE3A78" w:rsidRPr="003F7E92">
        <w:rPr>
          <w:rFonts w:hAnsi="宋体" w:hint="eastAsia"/>
          <w:bCs/>
          <w:szCs w:val="21"/>
        </w:rPr>
        <w:t>提升节能水平的措施</w:t>
      </w:r>
      <w:r w:rsidRPr="003F7E92">
        <w:rPr>
          <w:rFonts w:hAnsi="宋体"/>
          <w:bCs/>
          <w:szCs w:val="21"/>
        </w:rPr>
        <w:t>：</w:t>
      </w:r>
    </w:p>
    <w:p w:rsidR="00D85320" w:rsidRPr="003F7E92" w:rsidRDefault="009E38FD">
      <w:pPr>
        <w:adjustRightInd w:val="0"/>
        <w:snapToGrid w:val="0"/>
        <w:ind w:firstLineChars="200" w:firstLine="420"/>
        <w:rPr>
          <w:rFonts w:hAnsi="宋体"/>
          <w:bCs/>
          <w:szCs w:val="21"/>
        </w:rPr>
      </w:pPr>
      <w:r w:rsidRPr="003F7E92">
        <w:rPr>
          <w:bCs/>
          <w:szCs w:val="21"/>
        </w:rPr>
        <w:t>1</w:t>
      </w:r>
      <w:r w:rsidRPr="003F7E92">
        <w:rPr>
          <w:rFonts w:hAnsi="宋体" w:hint="eastAsia"/>
          <w:bCs/>
          <w:szCs w:val="21"/>
        </w:rPr>
        <w:t>．暖通空调</w:t>
      </w:r>
      <w:r w:rsidR="00FE3A78" w:rsidRPr="003F7E92">
        <w:rPr>
          <w:rFonts w:hAnsi="宋体" w:hint="eastAsia"/>
          <w:bCs/>
          <w:szCs w:val="21"/>
        </w:rPr>
        <w:t>冷热源</w:t>
      </w:r>
      <w:r w:rsidRPr="003F7E92">
        <w:rPr>
          <w:rFonts w:hAnsi="宋体" w:hint="eastAsia"/>
          <w:bCs/>
          <w:szCs w:val="21"/>
        </w:rPr>
        <w:t>设备的</w:t>
      </w:r>
      <w:r w:rsidR="00FE3A78" w:rsidRPr="003F7E92">
        <w:rPr>
          <w:rFonts w:hAnsi="宋体" w:hint="eastAsia"/>
          <w:bCs/>
          <w:szCs w:val="21"/>
        </w:rPr>
        <w:t>各项能效指标如</w:t>
      </w:r>
      <w:r w:rsidR="0019539E" w:rsidRPr="003F7E92">
        <w:rPr>
          <w:rFonts w:hAnsi="宋体" w:hint="eastAsia"/>
          <w:bCs/>
          <w:szCs w:val="21"/>
        </w:rPr>
        <w:t>EER</w:t>
      </w:r>
      <w:r w:rsidR="0019539E" w:rsidRPr="003F7E92">
        <w:rPr>
          <w:rFonts w:hAnsi="宋体" w:hint="eastAsia"/>
          <w:bCs/>
          <w:szCs w:val="21"/>
        </w:rPr>
        <w:t>、</w:t>
      </w:r>
      <w:r w:rsidRPr="003F7E92">
        <w:rPr>
          <w:rFonts w:hAnsi="宋体" w:hint="eastAsia"/>
          <w:bCs/>
          <w:szCs w:val="21"/>
        </w:rPr>
        <w:t>COP</w:t>
      </w:r>
      <w:r w:rsidRPr="003F7E92">
        <w:rPr>
          <w:rFonts w:hAnsi="宋体" w:hint="eastAsia"/>
          <w:bCs/>
          <w:szCs w:val="21"/>
        </w:rPr>
        <w:t>、</w:t>
      </w:r>
      <w:r w:rsidRPr="003F7E92">
        <w:rPr>
          <w:rFonts w:hAnsi="宋体" w:hint="eastAsia"/>
          <w:bCs/>
          <w:szCs w:val="21"/>
        </w:rPr>
        <w:t>IPLV</w:t>
      </w:r>
      <w:r w:rsidRPr="003F7E92">
        <w:rPr>
          <w:rFonts w:hAnsi="宋体" w:hint="eastAsia"/>
          <w:bCs/>
          <w:szCs w:val="21"/>
        </w:rPr>
        <w:t>、</w:t>
      </w:r>
      <w:r w:rsidRPr="003F7E92">
        <w:rPr>
          <w:rFonts w:hAnsi="宋体" w:hint="eastAsia"/>
          <w:bCs/>
          <w:szCs w:val="21"/>
        </w:rPr>
        <w:t>SCOP</w:t>
      </w:r>
      <w:r w:rsidRPr="003F7E92">
        <w:rPr>
          <w:rFonts w:hAnsi="宋体" w:hint="eastAsia"/>
          <w:bCs/>
          <w:szCs w:val="21"/>
        </w:rPr>
        <w:t>等相应提高；</w:t>
      </w:r>
    </w:p>
    <w:p w:rsidR="00D85320" w:rsidRPr="003F7E92" w:rsidRDefault="009E38FD">
      <w:pPr>
        <w:adjustRightInd w:val="0"/>
        <w:snapToGrid w:val="0"/>
        <w:ind w:firstLineChars="200" w:firstLine="420"/>
        <w:rPr>
          <w:rFonts w:hAnsi="宋体"/>
          <w:bCs/>
          <w:szCs w:val="21"/>
        </w:rPr>
      </w:pPr>
      <w:r w:rsidRPr="003F7E92">
        <w:rPr>
          <w:rFonts w:hint="eastAsia"/>
          <w:bCs/>
          <w:szCs w:val="21"/>
        </w:rPr>
        <w:t>2</w:t>
      </w:r>
      <w:r w:rsidRPr="003F7E92">
        <w:rPr>
          <w:rFonts w:hAnsi="宋体" w:hint="eastAsia"/>
          <w:bCs/>
          <w:szCs w:val="21"/>
        </w:rPr>
        <w:t>．</w:t>
      </w:r>
      <w:r w:rsidR="0019539E" w:rsidRPr="003F7E92">
        <w:rPr>
          <w:rFonts w:hAnsi="宋体" w:hint="eastAsia"/>
          <w:bCs/>
          <w:szCs w:val="21"/>
        </w:rPr>
        <w:t>为</w:t>
      </w:r>
      <w:r w:rsidR="00FE3A78" w:rsidRPr="003F7E92">
        <w:rPr>
          <w:rFonts w:hAnsi="宋体" w:hint="eastAsia"/>
          <w:bCs/>
          <w:szCs w:val="21"/>
        </w:rPr>
        <w:t>提升系统能效，</w:t>
      </w:r>
      <w:r w:rsidRPr="003F7E92">
        <w:rPr>
          <w:rFonts w:hAnsi="宋体" w:hint="eastAsia"/>
          <w:bCs/>
          <w:szCs w:val="21"/>
        </w:rPr>
        <w:t>对暖通空调冷却塔能源效率</w:t>
      </w:r>
      <w:r w:rsidR="00FE3A78" w:rsidRPr="003F7E92">
        <w:rPr>
          <w:rFonts w:hAnsi="宋体" w:hint="eastAsia"/>
          <w:bCs/>
          <w:szCs w:val="21"/>
        </w:rPr>
        <w:t>和水泵能效</w:t>
      </w:r>
      <w:r w:rsidRPr="003F7E92">
        <w:rPr>
          <w:rFonts w:hAnsi="宋体" w:hint="eastAsia"/>
          <w:bCs/>
          <w:szCs w:val="21"/>
        </w:rPr>
        <w:t>指标进行了规定；</w:t>
      </w:r>
    </w:p>
    <w:p w:rsidR="00D85320" w:rsidRPr="003F7E92" w:rsidRDefault="009E38FD">
      <w:pPr>
        <w:adjustRightInd w:val="0"/>
        <w:snapToGrid w:val="0"/>
        <w:ind w:firstLineChars="200" w:firstLine="420"/>
        <w:rPr>
          <w:bCs/>
          <w:szCs w:val="21"/>
        </w:rPr>
      </w:pPr>
      <w:r w:rsidRPr="003F7E92">
        <w:rPr>
          <w:rFonts w:hint="eastAsia"/>
          <w:bCs/>
          <w:szCs w:val="21"/>
        </w:rPr>
        <w:t>3</w:t>
      </w:r>
      <w:r w:rsidRPr="003F7E92">
        <w:rPr>
          <w:rFonts w:hAnsi="宋体" w:hint="eastAsia"/>
          <w:bCs/>
          <w:szCs w:val="21"/>
        </w:rPr>
        <w:t>．对电气照明功率密度值进行调整；</w:t>
      </w:r>
    </w:p>
    <w:p w:rsidR="00D85320" w:rsidRPr="003F7E92" w:rsidRDefault="009E38FD">
      <w:pPr>
        <w:adjustRightInd w:val="0"/>
        <w:snapToGrid w:val="0"/>
        <w:ind w:firstLineChars="200" w:firstLine="420"/>
        <w:rPr>
          <w:rFonts w:hAnsi="宋体"/>
          <w:bCs/>
          <w:szCs w:val="21"/>
        </w:rPr>
      </w:pPr>
      <w:r w:rsidRPr="003F7E92">
        <w:rPr>
          <w:rFonts w:hint="eastAsia"/>
          <w:bCs/>
          <w:szCs w:val="21"/>
        </w:rPr>
        <w:t>4</w:t>
      </w:r>
      <w:r w:rsidRPr="003F7E92">
        <w:rPr>
          <w:rFonts w:hAnsi="宋体" w:hint="eastAsia"/>
          <w:bCs/>
          <w:szCs w:val="21"/>
        </w:rPr>
        <w:t>．建筑、水、电、暖通新增本专业现行先进节能技术。</w:t>
      </w:r>
    </w:p>
    <w:p w:rsidR="00D85320" w:rsidRPr="003F7E92" w:rsidRDefault="009E38FD">
      <w:pPr>
        <w:adjustRightInd w:val="0"/>
        <w:snapToGrid w:val="0"/>
        <w:ind w:firstLineChars="200" w:firstLine="420"/>
        <w:rPr>
          <w:szCs w:val="21"/>
        </w:rPr>
      </w:pPr>
      <w:r w:rsidRPr="003F7E92">
        <w:rPr>
          <w:rFonts w:hAnsi="宋体"/>
          <w:szCs w:val="21"/>
        </w:rPr>
        <w:t>本</w:t>
      </w:r>
      <w:r w:rsidRPr="003F7E92">
        <w:rPr>
          <w:rFonts w:hAnsi="宋体" w:hint="eastAsia"/>
          <w:szCs w:val="21"/>
        </w:rPr>
        <w:t>标准</w:t>
      </w:r>
      <w:r w:rsidRPr="003F7E92">
        <w:rPr>
          <w:rFonts w:hAnsi="宋体"/>
          <w:szCs w:val="21"/>
        </w:rPr>
        <w:t>由广西壮族自治区住房和城乡建设厅负责管理，华蓝设计（集团）有限公司负责具体技术内容的解释。在执行过程中，请各单位注意总结经验，积累资料，如有意见或建议，请寄送广西壮族自治区住房和城乡建设厅标准定额处（地址：南宁市金湖路</w:t>
      </w:r>
      <w:r w:rsidRPr="003F7E92">
        <w:rPr>
          <w:szCs w:val="21"/>
        </w:rPr>
        <w:t>58</w:t>
      </w:r>
      <w:r w:rsidRPr="003F7E92">
        <w:rPr>
          <w:rFonts w:hAnsi="宋体"/>
          <w:szCs w:val="21"/>
        </w:rPr>
        <w:t>号广西建设大厦，邮政编码：</w:t>
      </w:r>
      <w:r w:rsidRPr="003F7E92">
        <w:rPr>
          <w:szCs w:val="21"/>
        </w:rPr>
        <w:t>530021</w:t>
      </w:r>
      <w:r w:rsidRPr="003F7E92">
        <w:rPr>
          <w:rFonts w:hAnsi="宋体"/>
          <w:szCs w:val="21"/>
        </w:rPr>
        <w:t>）或编制单位华蓝设计（集团）有限公司（地址：南宁市华东路</w:t>
      </w:r>
      <w:r w:rsidRPr="003F7E92">
        <w:rPr>
          <w:szCs w:val="21"/>
        </w:rPr>
        <w:t>39</w:t>
      </w:r>
      <w:r w:rsidRPr="003F7E92">
        <w:rPr>
          <w:rFonts w:hAnsi="宋体"/>
          <w:szCs w:val="21"/>
        </w:rPr>
        <w:t>号，邮政编码：</w:t>
      </w:r>
      <w:r w:rsidRPr="003F7E92">
        <w:rPr>
          <w:szCs w:val="21"/>
        </w:rPr>
        <w:t>530011</w:t>
      </w:r>
      <w:r w:rsidRPr="003F7E92">
        <w:rPr>
          <w:rFonts w:hAnsi="宋体"/>
          <w:szCs w:val="21"/>
        </w:rPr>
        <w:t>），以供今后修订时参考。</w:t>
      </w:r>
    </w:p>
    <w:p w:rsidR="00D85320" w:rsidRPr="003F7E92" w:rsidRDefault="009E38FD">
      <w:pPr>
        <w:adjustRightInd w:val="0"/>
        <w:snapToGrid w:val="0"/>
        <w:ind w:firstLineChars="200" w:firstLine="420"/>
        <w:rPr>
          <w:bCs/>
          <w:szCs w:val="21"/>
        </w:rPr>
      </w:pPr>
      <w:r w:rsidRPr="003F7E92">
        <w:rPr>
          <w:rFonts w:hAnsi="宋体"/>
          <w:bCs/>
          <w:szCs w:val="21"/>
        </w:rPr>
        <w:t>本规范主编单位：华蓝设计（集团）有限公司</w:t>
      </w:r>
    </w:p>
    <w:p w:rsidR="00D85320" w:rsidRPr="003F7E92" w:rsidRDefault="009E38FD">
      <w:pPr>
        <w:adjustRightInd w:val="0"/>
        <w:snapToGrid w:val="0"/>
        <w:ind w:firstLineChars="200" w:firstLine="420"/>
        <w:rPr>
          <w:szCs w:val="21"/>
          <w:highlight w:val="yellow"/>
        </w:rPr>
      </w:pPr>
      <w:r w:rsidRPr="003F7E92">
        <w:rPr>
          <w:rFonts w:hAnsi="宋体"/>
          <w:bCs/>
          <w:szCs w:val="21"/>
          <w:highlight w:val="yellow"/>
        </w:rPr>
        <w:t>本规范参编单位：</w:t>
      </w:r>
      <w:r w:rsidRPr="003F7E92">
        <w:rPr>
          <w:rFonts w:hAnsi="宋体"/>
          <w:szCs w:val="21"/>
          <w:highlight w:val="yellow"/>
        </w:rPr>
        <w:t>广西壮族自治区墙体材料改革办公室</w:t>
      </w:r>
    </w:p>
    <w:p w:rsidR="00D85320" w:rsidRPr="003F7E92" w:rsidRDefault="00D85320">
      <w:pPr>
        <w:adjustRightInd w:val="0"/>
        <w:snapToGrid w:val="0"/>
        <w:ind w:firstLineChars="1000" w:firstLine="2100"/>
        <w:rPr>
          <w:szCs w:val="21"/>
          <w:highlight w:val="yellow"/>
        </w:rPr>
      </w:pPr>
    </w:p>
    <w:p w:rsidR="00D85320" w:rsidRPr="003F7E92" w:rsidRDefault="009E38FD">
      <w:pPr>
        <w:adjustRightInd w:val="0"/>
        <w:snapToGrid w:val="0"/>
        <w:ind w:leftChars="200" w:left="2520" w:hangingChars="1000" w:hanging="2100"/>
        <w:jc w:val="left"/>
        <w:textAlignment w:val="baseline"/>
        <w:rPr>
          <w:rFonts w:hAnsi="宋体"/>
          <w:szCs w:val="21"/>
        </w:rPr>
      </w:pPr>
      <w:r w:rsidRPr="003F7E92">
        <w:rPr>
          <w:rFonts w:hAnsi="宋体"/>
          <w:bCs/>
          <w:szCs w:val="21"/>
        </w:rPr>
        <w:t>本规范主要起草人员：</w:t>
      </w:r>
      <w:r w:rsidR="001D4992" w:rsidRPr="003F7E92">
        <w:rPr>
          <w:rFonts w:hAnsi="宋体" w:hint="eastAsia"/>
          <w:szCs w:val="21"/>
        </w:rPr>
        <w:t>梁增勇、</w:t>
      </w:r>
      <w:r w:rsidR="008D71EB" w:rsidRPr="003F7E92">
        <w:rPr>
          <w:rFonts w:hAnsi="宋体" w:hint="eastAsia"/>
          <w:szCs w:val="21"/>
        </w:rPr>
        <w:t>张</w:t>
      </w:r>
      <w:r w:rsidR="008D71EB" w:rsidRPr="003F7E92">
        <w:rPr>
          <w:rFonts w:hAnsi="宋体" w:hint="eastAsia"/>
          <w:szCs w:val="21"/>
        </w:rPr>
        <w:t xml:space="preserve">  </w:t>
      </w:r>
      <w:r w:rsidR="008D71EB" w:rsidRPr="003F7E92">
        <w:rPr>
          <w:rFonts w:hAnsi="宋体" w:hint="eastAsia"/>
          <w:szCs w:val="21"/>
        </w:rPr>
        <w:t>霖、</w:t>
      </w:r>
      <w:r w:rsidR="001D4992" w:rsidRPr="003F7E92">
        <w:rPr>
          <w:rFonts w:hAnsi="宋体" w:hint="eastAsia"/>
          <w:szCs w:val="21"/>
        </w:rPr>
        <w:t>谭方彤、</w:t>
      </w:r>
      <w:r w:rsidR="008D71EB" w:rsidRPr="003F7E92">
        <w:rPr>
          <w:rFonts w:hAnsi="宋体" w:hint="eastAsia"/>
          <w:szCs w:val="21"/>
        </w:rPr>
        <w:t>尹锦艳、</w:t>
      </w:r>
      <w:r w:rsidR="008D71EB" w:rsidRPr="003F7E92">
        <w:rPr>
          <w:rFonts w:hAnsi="宋体" w:hint="eastAsia"/>
          <w:szCs w:val="21"/>
        </w:rPr>
        <w:lastRenderedPageBreak/>
        <w:t>梁海嵘、</w:t>
      </w:r>
      <w:r w:rsidR="008C0EEC" w:rsidRPr="003F7E92">
        <w:rPr>
          <w:rFonts w:hAnsi="宋体" w:hint="eastAsia"/>
          <w:szCs w:val="21"/>
        </w:rPr>
        <w:t>徐群英、陈永青、陈肖梅、</w:t>
      </w:r>
      <w:r w:rsidR="007D6A35" w:rsidRPr="003F7E92">
        <w:rPr>
          <w:rFonts w:hAnsi="宋体" w:hint="eastAsia"/>
          <w:szCs w:val="21"/>
        </w:rPr>
        <w:t>王</w:t>
      </w:r>
      <w:r w:rsidR="007D6A35" w:rsidRPr="003F7E92">
        <w:rPr>
          <w:rFonts w:hAnsi="宋体" w:hint="eastAsia"/>
          <w:szCs w:val="21"/>
        </w:rPr>
        <w:t xml:space="preserve">  </w:t>
      </w:r>
      <w:r w:rsidR="007D6A35" w:rsidRPr="003F7E92">
        <w:rPr>
          <w:rFonts w:hAnsi="宋体" w:hint="eastAsia"/>
          <w:szCs w:val="21"/>
        </w:rPr>
        <w:t>钧、韦国玲、</w:t>
      </w:r>
      <w:r w:rsidR="001D4992" w:rsidRPr="003F7E92">
        <w:rPr>
          <w:rFonts w:hAnsi="宋体" w:hint="eastAsia"/>
          <w:szCs w:val="21"/>
        </w:rPr>
        <w:t>符</w:t>
      </w:r>
      <w:r w:rsidR="001D4992" w:rsidRPr="003F7E92">
        <w:rPr>
          <w:rFonts w:hAnsi="宋体" w:hint="eastAsia"/>
          <w:szCs w:val="21"/>
        </w:rPr>
        <w:t xml:space="preserve">  </w:t>
      </w:r>
      <w:r w:rsidR="001D4992" w:rsidRPr="003F7E92">
        <w:rPr>
          <w:rFonts w:hAnsi="宋体" w:hint="eastAsia"/>
          <w:szCs w:val="21"/>
        </w:rPr>
        <w:t>聪、</w:t>
      </w:r>
      <w:r w:rsidR="007D6A35" w:rsidRPr="003F7E92">
        <w:rPr>
          <w:rFonts w:hAnsi="宋体" w:hint="eastAsia"/>
          <w:szCs w:val="21"/>
        </w:rPr>
        <w:t>黄滨荃、</w:t>
      </w:r>
      <w:r w:rsidR="001D4992" w:rsidRPr="003F7E92">
        <w:rPr>
          <w:rFonts w:hAnsi="宋体" w:hint="eastAsia"/>
          <w:szCs w:val="21"/>
        </w:rPr>
        <w:t>李瑛杰、</w:t>
      </w:r>
      <w:r w:rsidR="008D71EB" w:rsidRPr="003F7E92">
        <w:rPr>
          <w:rFonts w:hAnsi="宋体" w:hint="eastAsia"/>
          <w:szCs w:val="21"/>
        </w:rPr>
        <w:t>吕华、</w:t>
      </w:r>
      <w:r w:rsidR="002C3414">
        <w:rPr>
          <w:rFonts w:hAnsi="宋体" w:hint="eastAsia"/>
          <w:szCs w:val="21"/>
        </w:rPr>
        <w:t>梁思斯、</w:t>
      </w:r>
      <w:r w:rsidR="007D6A35" w:rsidRPr="003F7E92">
        <w:rPr>
          <w:rFonts w:hAnsi="宋体" w:hint="eastAsia"/>
          <w:szCs w:val="21"/>
        </w:rPr>
        <w:t>朱彩侠、</w:t>
      </w:r>
      <w:r w:rsidRPr="003F7E92">
        <w:rPr>
          <w:rFonts w:hAnsi="宋体" w:hint="eastAsia"/>
          <w:szCs w:val="21"/>
        </w:rPr>
        <w:t>农佳莹</w:t>
      </w:r>
    </w:p>
    <w:p w:rsidR="00D85320" w:rsidRPr="003F7E92" w:rsidRDefault="009E38FD">
      <w:pPr>
        <w:adjustRightInd w:val="0"/>
        <w:snapToGrid w:val="0"/>
        <w:ind w:leftChars="200" w:left="2625" w:hangingChars="1050" w:hanging="2205"/>
        <w:jc w:val="left"/>
        <w:rPr>
          <w:rFonts w:hAnsi="宋体"/>
          <w:bCs/>
          <w:szCs w:val="21"/>
        </w:rPr>
      </w:pPr>
      <w:r w:rsidRPr="003F7E92">
        <w:rPr>
          <w:rFonts w:hAnsi="宋体"/>
          <w:bCs/>
          <w:szCs w:val="21"/>
        </w:rPr>
        <w:t>本规范主要审查人员：</w:t>
      </w:r>
      <w:r w:rsidRPr="003F7E92">
        <w:rPr>
          <w:rFonts w:hAnsi="宋体" w:hint="eastAsia"/>
          <w:bCs/>
          <w:szCs w:val="21"/>
        </w:rPr>
        <w:t xml:space="preserve"> </w:t>
      </w:r>
    </w:p>
    <w:p w:rsidR="00D85320" w:rsidRPr="003F7E92" w:rsidRDefault="00D85320">
      <w:pPr>
        <w:adjustRightInd w:val="0"/>
        <w:snapToGrid w:val="0"/>
        <w:ind w:leftChars="200" w:left="2520" w:hangingChars="1000" w:hanging="2100"/>
        <w:jc w:val="left"/>
        <w:rPr>
          <w:szCs w:val="21"/>
          <w:highlight w:val="yellow"/>
        </w:rPr>
      </w:pPr>
    </w:p>
    <w:p w:rsidR="00D85320" w:rsidRPr="003F7E92" w:rsidRDefault="00D85320">
      <w:pPr>
        <w:adjustRightInd w:val="0"/>
        <w:snapToGrid w:val="0"/>
        <w:ind w:firstLineChars="200" w:firstLine="420"/>
        <w:sectPr w:rsidR="00D85320" w:rsidRPr="003F7E92">
          <w:pgSz w:w="8392" w:h="11907"/>
          <w:pgMar w:top="1134" w:right="1219" w:bottom="1418" w:left="1219" w:header="1134" w:footer="1021" w:gutter="0"/>
          <w:cols w:space="425"/>
          <w:titlePg/>
          <w:docGrid w:type="lines" w:linePitch="312"/>
        </w:sectPr>
      </w:pPr>
    </w:p>
    <w:p w:rsidR="00D85320" w:rsidRPr="003F7E92" w:rsidRDefault="00D85320"/>
    <w:p w:rsidR="00D85320" w:rsidRPr="003F7E92" w:rsidRDefault="00D85320">
      <w:pPr>
        <w:pStyle w:val="afff0"/>
        <w:ind w:firstLine="420"/>
        <w:rPr>
          <w:rFonts w:ascii="Times New Roman"/>
        </w:rPr>
      </w:pPr>
    </w:p>
    <w:p w:rsidR="00D85320" w:rsidRPr="003F7E92" w:rsidRDefault="009E38FD">
      <w:pPr>
        <w:jc w:val="center"/>
        <w:rPr>
          <w:rFonts w:eastAsia="仿宋_GB2312"/>
          <w:sz w:val="28"/>
          <w:szCs w:val="28"/>
        </w:rPr>
      </w:pPr>
      <w:r w:rsidRPr="003F7E92">
        <w:rPr>
          <w:rFonts w:hint="eastAsia"/>
          <w:sz w:val="28"/>
          <w:szCs w:val="28"/>
        </w:rPr>
        <w:t>目　　次</w:t>
      </w:r>
    </w:p>
    <w:p w:rsidR="00D85320" w:rsidRPr="003F7E92" w:rsidRDefault="00D85320"/>
    <w:p w:rsidR="005305C3" w:rsidRPr="003F7E92" w:rsidRDefault="00F75675">
      <w:pPr>
        <w:pStyle w:val="20"/>
        <w:rPr>
          <w:rFonts w:asciiTheme="minorHAnsi" w:eastAsiaTheme="minorEastAsia" w:hAnsiTheme="minorHAnsi" w:cstheme="minorBidi"/>
          <w:noProof/>
          <w:kern w:val="2"/>
          <w:szCs w:val="22"/>
        </w:rPr>
      </w:pPr>
      <w:r w:rsidRPr="003F7E92">
        <w:rPr>
          <w:rFonts w:hAnsi="宋体"/>
        </w:rPr>
        <w:fldChar w:fldCharType="begin"/>
      </w:r>
      <w:r w:rsidR="009E38FD" w:rsidRPr="003F7E92">
        <w:rPr>
          <w:rFonts w:hAnsi="宋体"/>
        </w:rPr>
        <w:instrText xml:space="preserve"> TOC \o "1-3" \h \z \u </w:instrText>
      </w:r>
      <w:r w:rsidRPr="003F7E92">
        <w:rPr>
          <w:rFonts w:hAnsi="宋体"/>
        </w:rPr>
        <w:fldChar w:fldCharType="separate"/>
      </w:r>
      <w:hyperlink w:anchor="_Toc532309425" w:history="1">
        <w:r w:rsidR="005305C3" w:rsidRPr="003F7E92">
          <w:rPr>
            <w:rStyle w:val="aff7"/>
            <w:b/>
            <w:noProof/>
          </w:rPr>
          <w:t>1</w:t>
        </w:r>
        <w:r w:rsidR="005305C3" w:rsidRPr="003F7E92">
          <w:rPr>
            <w:rStyle w:val="aff7"/>
            <w:rFonts w:hint="eastAsia"/>
            <w:b/>
            <w:noProof/>
          </w:rPr>
          <w:t xml:space="preserve">　总　　则</w:t>
        </w:r>
        <w:r w:rsidR="005305C3" w:rsidRPr="003F7E92">
          <w:rPr>
            <w:noProof/>
            <w:webHidden/>
          </w:rPr>
          <w:tab/>
        </w:r>
        <w:r w:rsidRPr="003F7E92">
          <w:rPr>
            <w:noProof/>
            <w:webHidden/>
          </w:rPr>
          <w:fldChar w:fldCharType="begin"/>
        </w:r>
        <w:r w:rsidR="005305C3" w:rsidRPr="003F7E92">
          <w:rPr>
            <w:noProof/>
            <w:webHidden/>
          </w:rPr>
          <w:instrText xml:space="preserve"> PAGEREF _Toc532309425 \h </w:instrText>
        </w:r>
        <w:r w:rsidRPr="003F7E92">
          <w:rPr>
            <w:noProof/>
            <w:webHidden/>
          </w:rPr>
        </w:r>
        <w:r w:rsidRPr="003F7E92">
          <w:rPr>
            <w:noProof/>
            <w:webHidden/>
          </w:rPr>
          <w:fldChar w:fldCharType="separate"/>
        </w:r>
        <w:r w:rsidR="006D4929">
          <w:rPr>
            <w:noProof/>
            <w:webHidden/>
          </w:rPr>
          <w:t>1</w:t>
        </w:r>
        <w:r w:rsidRPr="003F7E92">
          <w:rPr>
            <w:noProof/>
            <w:webHidden/>
          </w:rPr>
          <w:fldChar w:fldCharType="end"/>
        </w:r>
      </w:hyperlink>
    </w:p>
    <w:p w:rsidR="005305C3" w:rsidRPr="003F7E92" w:rsidRDefault="00F75675">
      <w:pPr>
        <w:pStyle w:val="20"/>
        <w:rPr>
          <w:rFonts w:asciiTheme="minorHAnsi" w:eastAsiaTheme="minorEastAsia" w:hAnsiTheme="minorHAnsi" w:cstheme="minorBidi"/>
          <w:noProof/>
          <w:kern w:val="2"/>
          <w:szCs w:val="22"/>
        </w:rPr>
      </w:pPr>
      <w:hyperlink w:anchor="_Toc532309426" w:history="1">
        <w:r w:rsidR="005305C3" w:rsidRPr="003F7E92">
          <w:rPr>
            <w:rStyle w:val="aff7"/>
            <w:b/>
            <w:noProof/>
          </w:rPr>
          <w:t>2</w:t>
        </w:r>
        <w:r w:rsidR="005305C3" w:rsidRPr="003F7E92">
          <w:rPr>
            <w:rStyle w:val="aff7"/>
            <w:rFonts w:hint="eastAsia"/>
            <w:b/>
            <w:noProof/>
          </w:rPr>
          <w:t xml:space="preserve">　术语和定义</w:t>
        </w:r>
        <w:r w:rsidR="005305C3" w:rsidRPr="003F7E92">
          <w:rPr>
            <w:noProof/>
            <w:webHidden/>
          </w:rPr>
          <w:tab/>
        </w:r>
        <w:r w:rsidRPr="003F7E92">
          <w:rPr>
            <w:noProof/>
            <w:webHidden/>
          </w:rPr>
          <w:fldChar w:fldCharType="begin"/>
        </w:r>
        <w:r w:rsidR="005305C3" w:rsidRPr="003F7E92">
          <w:rPr>
            <w:noProof/>
            <w:webHidden/>
          </w:rPr>
          <w:instrText xml:space="preserve"> PAGEREF _Toc532309426 \h </w:instrText>
        </w:r>
        <w:r w:rsidRPr="003F7E92">
          <w:rPr>
            <w:noProof/>
            <w:webHidden/>
          </w:rPr>
        </w:r>
        <w:r w:rsidRPr="003F7E92">
          <w:rPr>
            <w:noProof/>
            <w:webHidden/>
          </w:rPr>
          <w:fldChar w:fldCharType="separate"/>
        </w:r>
        <w:r w:rsidR="006D4929">
          <w:rPr>
            <w:noProof/>
            <w:webHidden/>
          </w:rPr>
          <w:t>2</w:t>
        </w:r>
        <w:r w:rsidRPr="003F7E92">
          <w:rPr>
            <w:noProof/>
            <w:webHidden/>
          </w:rPr>
          <w:fldChar w:fldCharType="end"/>
        </w:r>
      </w:hyperlink>
    </w:p>
    <w:p w:rsidR="005305C3" w:rsidRPr="003F7E92" w:rsidRDefault="00F75675">
      <w:pPr>
        <w:pStyle w:val="20"/>
        <w:rPr>
          <w:rFonts w:asciiTheme="minorHAnsi" w:eastAsiaTheme="minorEastAsia" w:hAnsiTheme="minorHAnsi" w:cstheme="minorBidi"/>
          <w:noProof/>
          <w:kern w:val="2"/>
          <w:szCs w:val="22"/>
        </w:rPr>
      </w:pPr>
      <w:hyperlink w:anchor="_Toc532309427" w:history="1">
        <w:r w:rsidR="005305C3" w:rsidRPr="003F7E92">
          <w:rPr>
            <w:rStyle w:val="aff7"/>
            <w:b/>
            <w:noProof/>
          </w:rPr>
          <w:t>3</w:t>
        </w:r>
        <w:r w:rsidR="005305C3" w:rsidRPr="003F7E92">
          <w:rPr>
            <w:rStyle w:val="aff7"/>
            <w:rFonts w:hint="eastAsia"/>
            <w:b/>
            <w:noProof/>
          </w:rPr>
          <w:t xml:space="preserve">　建筑与建筑热工设计</w:t>
        </w:r>
        <w:r w:rsidR="005305C3" w:rsidRPr="003F7E92">
          <w:rPr>
            <w:noProof/>
            <w:webHidden/>
          </w:rPr>
          <w:tab/>
        </w:r>
        <w:r w:rsidRPr="003F7E92">
          <w:rPr>
            <w:noProof/>
            <w:webHidden/>
          </w:rPr>
          <w:fldChar w:fldCharType="begin"/>
        </w:r>
        <w:r w:rsidR="005305C3" w:rsidRPr="003F7E92">
          <w:rPr>
            <w:noProof/>
            <w:webHidden/>
          </w:rPr>
          <w:instrText xml:space="preserve"> PAGEREF _Toc532309427 \h </w:instrText>
        </w:r>
        <w:r w:rsidRPr="003F7E92">
          <w:rPr>
            <w:noProof/>
            <w:webHidden/>
          </w:rPr>
        </w:r>
        <w:r w:rsidRPr="003F7E92">
          <w:rPr>
            <w:noProof/>
            <w:webHidden/>
          </w:rPr>
          <w:fldChar w:fldCharType="separate"/>
        </w:r>
        <w:r w:rsidR="006D4929">
          <w:rPr>
            <w:noProof/>
            <w:webHidden/>
          </w:rPr>
          <w:t>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28" w:history="1">
        <w:r w:rsidR="005305C3" w:rsidRPr="003F7E92">
          <w:rPr>
            <w:rStyle w:val="aff7"/>
            <w:noProof/>
          </w:rPr>
          <w:t>3.1</w:t>
        </w:r>
        <w:r w:rsidR="005305C3" w:rsidRPr="003F7E92">
          <w:rPr>
            <w:rStyle w:val="aff7"/>
            <w:rFonts w:hint="eastAsia"/>
            <w:noProof/>
          </w:rPr>
          <w:t xml:space="preserve">　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_Toc532309428 \h </w:instrText>
        </w:r>
        <w:r w:rsidRPr="003F7E92">
          <w:rPr>
            <w:noProof/>
            <w:webHidden/>
          </w:rPr>
        </w:r>
        <w:r w:rsidRPr="003F7E92">
          <w:rPr>
            <w:noProof/>
            <w:webHidden/>
          </w:rPr>
          <w:fldChar w:fldCharType="separate"/>
        </w:r>
        <w:r w:rsidR="006D4929">
          <w:rPr>
            <w:noProof/>
            <w:webHidden/>
          </w:rPr>
          <w:t>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29" w:history="1">
        <w:r w:rsidR="005305C3" w:rsidRPr="003F7E92">
          <w:rPr>
            <w:rStyle w:val="aff7"/>
            <w:noProof/>
          </w:rPr>
          <w:t>3.2</w:t>
        </w:r>
        <w:r w:rsidR="005305C3" w:rsidRPr="003F7E92">
          <w:rPr>
            <w:rStyle w:val="aff7"/>
            <w:rFonts w:hint="eastAsia"/>
            <w:noProof/>
          </w:rPr>
          <w:t xml:space="preserve">　建筑设计</w:t>
        </w:r>
        <w:r w:rsidR="005305C3" w:rsidRPr="003F7E92">
          <w:rPr>
            <w:noProof/>
            <w:webHidden/>
          </w:rPr>
          <w:tab/>
        </w:r>
        <w:r w:rsidRPr="003F7E92">
          <w:rPr>
            <w:noProof/>
            <w:webHidden/>
          </w:rPr>
          <w:fldChar w:fldCharType="begin"/>
        </w:r>
        <w:r w:rsidR="005305C3" w:rsidRPr="003F7E92">
          <w:rPr>
            <w:noProof/>
            <w:webHidden/>
          </w:rPr>
          <w:instrText xml:space="preserve"> PAGEREF _Toc532309429 \h </w:instrText>
        </w:r>
        <w:r w:rsidRPr="003F7E92">
          <w:rPr>
            <w:noProof/>
            <w:webHidden/>
          </w:rPr>
        </w:r>
        <w:r w:rsidRPr="003F7E92">
          <w:rPr>
            <w:noProof/>
            <w:webHidden/>
          </w:rPr>
          <w:fldChar w:fldCharType="separate"/>
        </w:r>
        <w:r w:rsidR="006D4929">
          <w:rPr>
            <w:noProof/>
            <w:webHidden/>
          </w:rPr>
          <w:t>7</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0" w:history="1">
        <w:r w:rsidR="005305C3" w:rsidRPr="003F7E92">
          <w:rPr>
            <w:rStyle w:val="aff7"/>
            <w:noProof/>
          </w:rPr>
          <w:t>3.3</w:t>
        </w:r>
        <w:r w:rsidR="005305C3" w:rsidRPr="003F7E92">
          <w:rPr>
            <w:rStyle w:val="aff7"/>
            <w:rFonts w:hint="eastAsia"/>
            <w:noProof/>
          </w:rPr>
          <w:t xml:space="preserve">　围护结构热工设计</w:t>
        </w:r>
        <w:r w:rsidR="005305C3" w:rsidRPr="003F7E92">
          <w:rPr>
            <w:noProof/>
            <w:webHidden/>
          </w:rPr>
          <w:tab/>
        </w:r>
        <w:r w:rsidRPr="003F7E92">
          <w:rPr>
            <w:noProof/>
            <w:webHidden/>
          </w:rPr>
          <w:fldChar w:fldCharType="begin"/>
        </w:r>
        <w:r w:rsidR="005305C3" w:rsidRPr="003F7E92">
          <w:rPr>
            <w:noProof/>
            <w:webHidden/>
          </w:rPr>
          <w:instrText xml:space="preserve"> PAGEREF _Toc532309430 \h </w:instrText>
        </w:r>
        <w:r w:rsidRPr="003F7E92">
          <w:rPr>
            <w:noProof/>
            <w:webHidden/>
          </w:rPr>
        </w:r>
        <w:r w:rsidRPr="003F7E92">
          <w:rPr>
            <w:noProof/>
            <w:webHidden/>
          </w:rPr>
          <w:fldChar w:fldCharType="separate"/>
        </w:r>
        <w:r w:rsidR="006D4929">
          <w:rPr>
            <w:noProof/>
            <w:webHidden/>
          </w:rPr>
          <w:t>11</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1" w:history="1">
        <w:r w:rsidR="005305C3" w:rsidRPr="003F7E92">
          <w:rPr>
            <w:rStyle w:val="aff7"/>
            <w:noProof/>
          </w:rPr>
          <w:t>3.4</w:t>
        </w:r>
        <w:r w:rsidR="005305C3" w:rsidRPr="003F7E92">
          <w:rPr>
            <w:rStyle w:val="aff7"/>
            <w:rFonts w:hint="eastAsia"/>
            <w:noProof/>
          </w:rPr>
          <w:t xml:space="preserve">　围护结构热工性能的权衡判断</w:t>
        </w:r>
        <w:r w:rsidR="005305C3" w:rsidRPr="003F7E92">
          <w:rPr>
            <w:noProof/>
            <w:webHidden/>
          </w:rPr>
          <w:tab/>
        </w:r>
        <w:r w:rsidRPr="003F7E92">
          <w:rPr>
            <w:noProof/>
            <w:webHidden/>
          </w:rPr>
          <w:fldChar w:fldCharType="begin"/>
        </w:r>
        <w:r w:rsidR="005305C3" w:rsidRPr="003F7E92">
          <w:rPr>
            <w:noProof/>
            <w:webHidden/>
          </w:rPr>
          <w:instrText xml:space="preserve"> PAGEREF _Toc532309431 \h </w:instrText>
        </w:r>
        <w:r w:rsidRPr="003F7E92">
          <w:rPr>
            <w:noProof/>
            <w:webHidden/>
          </w:rPr>
        </w:r>
        <w:r w:rsidRPr="003F7E92">
          <w:rPr>
            <w:noProof/>
            <w:webHidden/>
          </w:rPr>
          <w:fldChar w:fldCharType="separate"/>
        </w:r>
        <w:r w:rsidR="006D4929">
          <w:rPr>
            <w:noProof/>
            <w:webHidden/>
          </w:rPr>
          <w:t>13</w:t>
        </w:r>
        <w:r w:rsidRPr="003F7E92">
          <w:rPr>
            <w:noProof/>
            <w:webHidden/>
          </w:rPr>
          <w:fldChar w:fldCharType="end"/>
        </w:r>
      </w:hyperlink>
    </w:p>
    <w:p w:rsidR="005305C3" w:rsidRPr="003F7E92" w:rsidRDefault="00F75675">
      <w:pPr>
        <w:pStyle w:val="20"/>
        <w:rPr>
          <w:rFonts w:asciiTheme="minorHAnsi" w:eastAsiaTheme="minorEastAsia" w:hAnsiTheme="minorHAnsi" w:cstheme="minorBidi"/>
          <w:noProof/>
          <w:kern w:val="2"/>
          <w:szCs w:val="22"/>
        </w:rPr>
      </w:pPr>
      <w:hyperlink w:anchor="_Toc532309432" w:history="1">
        <w:r w:rsidR="005305C3" w:rsidRPr="003F7E92">
          <w:rPr>
            <w:rStyle w:val="aff7"/>
            <w:b/>
            <w:noProof/>
          </w:rPr>
          <w:t>4</w:t>
        </w:r>
        <w:r w:rsidR="005305C3" w:rsidRPr="003F7E92">
          <w:rPr>
            <w:rStyle w:val="aff7"/>
            <w:rFonts w:hint="eastAsia"/>
            <w:b/>
            <w:noProof/>
          </w:rPr>
          <w:t xml:space="preserve">　供暖通风与空气调节节能设计</w:t>
        </w:r>
        <w:r w:rsidR="005305C3" w:rsidRPr="003F7E92">
          <w:rPr>
            <w:noProof/>
            <w:webHidden/>
          </w:rPr>
          <w:tab/>
        </w:r>
        <w:r w:rsidRPr="003F7E92">
          <w:rPr>
            <w:noProof/>
            <w:webHidden/>
          </w:rPr>
          <w:fldChar w:fldCharType="begin"/>
        </w:r>
        <w:r w:rsidR="005305C3" w:rsidRPr="003F7E92">
          <w:rPr>
            <w:noProof/>
            <w:webHidden/>
          </w:rPr>
          <w:instrText xml:space="preserve"> PAGEREF _Toc532309432 \h </w:instrText>
        </w:r>
        <w:r w:rsidRPr="003F7E92">
          <w:rPr>
            <w:noProof/>
            <w:webHidden/>
          </w:rPr>
        </w:r>
        <w:r w:rsidRPr="003F7E92">
          <w:rPr>
            <w:noProof/>
            <w:webHidden/>
          </w:rPr>
          <w:fldChar w:fldCharType="separate"/>
        </w:r>
        <w:r w:rsidR="006D4929">
          <w:rPr>
            <w:noProof/>
            <w:webHidden/>
          </w:rPr>
          <w:t>16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3" w:history="1">
        <w:r w:rsidR="005305C3" w:rsidRPr="003F7E92">
          <w:rPr>
            <w:rStyle w:val="aff7"/>
            <w:noProof/>
          </w:rPr>
          <w:t>4.1</w:t>
        </w:r>
        <w:r w:rsidR="005305C3" w:rsidRPr="003F7E92">
          <w:rPr>
            <w:rStyle w:val="aff7"/>
            <w:rFonts w:hint="eastAsia"/>
            <w:noProof/>
          </w:rPr>
          <w:t>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_Toc532309433 \h </w:instrText>
        </w:r>
        <w:r w:rsidRPr="003F7E92">
          <w:rPr>
            <w:noProof/>
            <w:webHidden/>
          </w:rPr>
        </w:r>
        <w:r w:rsidRPr="003F7E92">
          <w:rPr>
            <w:noProof/>
            <w:webHidden/>
          </w:rPr>
          <w:fldChar w:fldCharType="separate"/>
        </w:r>
        <w:r w:rsidR="006D4929">
          <w:rPr>
            <w:noProof/>
            <w:webHidden/>
          </w:rPr>
          <w:t>16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4" w:history="1">
        <w:r w:rsidR="005305C3" w:rsidRPr="003F7E92">
          <w:rPr>
            <w:rStyle w:val="aff7"/>
            <w:noProof/>
          </w:rPr>
          <w:t>4.2</w:t>
        </w:r>
        <w:r w:rsidR="005305C3" w:rsidRPr="003F7E92">
          <w:rPr>
            <w:rStyle w:val="aff7"/>
            <w:rFonts w:hint="eastAsia"/>
            <w:noProof/>
          </w:rPr>
          <w:t xml:space="preserve">　冷源与热源</w:t>
        </w:r>
        <w:r w:rsidR="005305C3" w:rsidRPr="003F7E92">
          <w:rPr>
            <w:noProof/>
            <w:webHidden/>
          </w:rPr>
          <w:tab/>
        </w:r>
        <w:r w:rsidRPr="003F7E92">
          <w:rPr>
            <w:noProof/>
            <w:webHidden/>
          </w:rPr>
          <w:fldChar w:fldCharType="begin"/>
        </w:r>
        <w:r w:rsidR="005305C3" w:rsidRPr="003F7E92">
          <w:rPr>
            <w:noProof/>
            <w:webHidden/>
          </w:rPr>
          <w:instrText xml:space="preserve"> PAGEREF _Toc532309434 \h </w:instrText>
        </w:r>
        <w:r w:rsidRPr="003F7E92">
          <w:rPr>
            <w:noProof/>
            <w:webHidden/>
          </w:rPr>
        </w:r>
        <w:r w:rsidRPr="003F7E92">
          <w:rPr>
            <w:noProof/>
            <w:webHidden/>
          </w:rPr>
          <w:fldChar w:fldCharType="separate"/>
        </w:r>
        <w:r w:rsidR="006D4929">
          <w:rPr>
            <w:noProof/>
            <w:webHidden/>
          </w:rPr>
          <w:t>17</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5" w:history="1">
        <w:r w:rsidR="005305C3" w:rsidRPr="003F7E92">
          <w:rPr>
            <w:rStyle w:val="aff7"/>
            <w:noProof/>
          </w:rPr>
          <w:t>4.3</w:t>
        </w:r>
        <w:r w:rsidR="005305C3" w:rsidRPr="003F7E92">
          <w:rPr>
            <w:rStyle w:val="aff7"/>
            <w:rFonts w:hint="eastAsia"/>
            <w:noProof/>
          </w:rPr>
          <w:t xml:space="preserve">　输配系统</w:t>
        </w:r>
        <w:r w:rsidR="005305C3" w:rsidRPr="003F7E92">
          <w:rPr>
            <w:noProof/>
            <w:webHidden/>
          </w:rPr>
          <w:tab/>
        </w:r>
        <w:r w:rsidRPr="003F7E92">
          <w:rPr>
            <w:noProof/>
            <w:webHidden/>
          </w:rPr>
          <w:fldChar w:fldCharType="begin"/>
        </w:r>
        <w:r w:rsidR="005305C3" w:rsidRPr="003F7E92">
          <w:rPr>
            <w:noProof/>
            <w:webHidden/>
          </w:rPr>
          <w:instrText xml:space="preserve"> PAGEREF _Toc532309435 \h </w:instrText>
        </w:r>
        <w:r w:rsidRPr="003F7E92">
          <w:rPr>
            <w:noProof/>
            <w:webHidden/>
          </w:rPr>
        </w:r>
        <w:r w:rsidRPr="003F7E92">
          <w:rPr>
            <w:noProof/>
            <w:webHidden/>
          </w:rPr>
          <w:fldChar w:fldCharType="separate"/>
        </w:r>
        <w:r w:rsidR="006D4929">
          <w:rPr>
            <w:noProof/>
            <w:webHidden/>
          </w:rPr>
          <w:t>25</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6" w:history="1">
        <w:r w:rsidR="005305C3" w:rsidRPr="003F7E92">
          <w:rPr>
            <w:rStyle w:val="aff7"/>
            <w:noProof/>
          </w:rPr>
          <w:t>4.4</w:t>
        </w:r>
        <w:r w:rsidR="005305C3" w:rsidRPr="003F7E92">
          <w:rPr>
            <w:rStyle w:val="aff7"/>
            <w:rFonts w:hint="eastAsia"/>
            <w:noProof/>
          </w:rPr>
          <w:t xml:space="preserve">　末端系统</w:t>
        </w:r>
        <w:r w:rsidR="005305C3" w:rsidRPr="003F7E92">
          <w:rPr>
            <w:noProof/>
            <w:webHidden/>
          </w:rPr>
          <w:tab/>
        </w:r>
        <w:r w:rsidRPr="003F7E92">
          <w:rPr>
            <w:noProof/>
            <w:webHidden/>
          </w:rPr>
          <w:fldChar w:fldCharType="begin"/>
        </w:r>
        <w:r w:rsidR="005305C3" w:rsidRPr="003F7E92">
          <w:rPr>
            <w:noProof/>
            <w:webHidden/>
          </w:rPr>
          <w:instrText xml:space="preserve"> PAGEREF _Toc532309436 \h </w:instrText>
        </w:r>
        <w:r w:rsidRPr="003F7E92">
          <w:rPr>
            <w:noProof/>
            <w:webHidden/>
          </w:rPr>
        </w:r>
        <w:r w:rsidRPr="003F7E92">
          <w:rPr>
            <w:noProof/>
            <w:webHidden/>
          </w:rPr>
          <w:fldChar w:fldCharType="separate"/>
        </w:r>
        <w:r w:rsidR="006D4929">
          <w:rPr>
            <w:noProof/>
            <w:webHidden/>
          </w:rPr>
          <w:t>31</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7" w:history="1">
        <w:r w:rsidR="005305C3" w:rsidRPr="003F7E92">
          <w:rPr>
            <w:rStyle w:val="aff7"/>
            <w:noProof/>
          </w:rPr>
          <w:t>4.5</w:t>
        </w:r>
        <w:r w:rsidR="005305C3" w:rsidRPr="003F7E92">
          <w:rPr>
            <w:rStyle w:val="aff7"/>
            <w:rFonts w:hint="eastAsia"/>
            <w:noProof/>
          </w:rPr>
          <w:t>监测与控制</w:t>
        </w:r>
        <w:r w:rsidR="005305C3" w:rsidRPr="003F7E92">
          <w:rPr>
            <w:noProof/>
            <w:webHidden/>
          </w:rPr>
          <w:tab/>
        </w:r>
        <w:r w:rsidRPr="003F7E92">
          <w:rPr>
            <w:noProof/>
            <w:webHidden/>
          </w:rPr>
          <w:fldChar w:fldCharType="begin"/>
        </w:r>
        <w:r w:rsidR="005305C3" w:rsidRPr="003F7E92">
          <w:rPr>
            <w:noProof/>
            <w:webHidden/>
          </w:rPr>
          <w:instrText xml:space="preserve"> PAGEREF _Toc532309437 \h </w:instrText>
        </w:r>
        <w:r w:rsidRPr="003F7E92">
          <w:rPr>
            <w:noProof/>
            <w:webHidden/>
          </w:rPr>
        </w:r>
        <w:r w:rsidRPr="003F7E92">
          <w:rPr>
            <w:noProof/>
            <w:webHidden/>
          </w:rPr>
          <w:fldChar w:fldCharType="separate"/>
        </w:r>
        <w:r w:rsidR="006D4929">
          <w:rPr>
            <w:noProof/>
            <w:webHidden/>
          </w:rPr>
          <w:t>33</w:t>
        </w:r>
        <w:r w:rsidRPr="003F7E92">
          <w:rPr>
            <w:noProof/>
            <w:webHidden/>
          </w:rPr>
          <w:fldChar w:fldCharType="end"/>
        </w:r>
      </w:hyperlink>
    </w:p>
    <w:p w:rsidR="005305C3" w:rsidRPr="003F7E92" w:rsidRDefault="00F75675">
      <w:pPr>
        <w:pStyle w:val="20"/>
        <w:rPr>
          <w:rFonts w:asciiTheme="minorHAnsi" w:eastAsiaTheme="minorEastAsia" w:hAnsiTheme="minorHAnsi" w:cstheme="minorBidi"/>
          <w:noProof/>
          <w:kern w:val="2"/>
          <w:szCs w:val="22"/>
        </w:rPr>
      </w:pPr>
      <w:hyperlink w:anchor="_Toc532309438" w:history="1">
        <w:r w:rsidR="005305C3" w:rsidRPr="003F7E92">
          <w:rPr>
            <w:rStyle w:val="aff7"/>
            <w:b/>
            <w:noProof/>
          </w:rPr>
          <w:t>5</w:t>
        </w:r>
        <w:r w:rsidR="005305C3" w:rsidRPr="003F7E92">
          <w:rPr>
            <w:rStyle w:val="aff7"/>
            <w:rFonts w:hint="eastAsia"/>
            <w:noProof/>
          </w:rPr>
          <w:t xml:space="preserve">　</w:t>
        </w:r>
        <w:r w:rsidR="005305C3" w:rsidRPr="003F7E92">
          <w:rPr>
            <w:rStyle w:val="aff7"/>
            <w:rFonts w:hint="eastAsia"/>
            <w:b/>
            <w:noProof/>
          </w:rPr>
          <w:t>给水排水节能设计</w:t>
        </w:r>
        <w:r w:rsidR="005305C3" w:rsidRPr="003F7E92">
          <w:rPr>
            <w:noProof/>
            <w:webHidden/>
          </w:rPr>
          <w:tab/>
        </w:r>
        <w:r w:rsidRPr="003F7E92">
          <w:rPr>
            <w:noProof/>
            <w:webHidden/>
          </w:rPr>
          <w:fldChar w:fldCharType="begin"/>
        </w:r>
        <w:r w:rsidR="005305C3" w:rsidRPr="003F7E92">
          <w:rPr>
            <w:noProof/>
            <w:webHidden/>
          </w:rPr>
          <w:instrText xml:space="preserve"> PAGEREF _Toc532309438 \h </w:instrText>
        </w:r>
        <w:r w:rsidRPr="003F7E92">
          <w:rPr>
            <w:noProof/>
            <w:webHidden/>
          </w:rPr>
        </w:r>
        <w:r w:rsidRPr="003F7E92">
          <w:rPr>
            <w:noProof/>
            <w:webHidden/>
          </w:rPr>
          <w:fldChar w:fldCharType="separate"/>
        </w:r>
        <w:r w:rsidR="006D4929">
          <w:rPr>
            <w:noProof/>
            <w:webHidden/>
          </w:rPr>
          <w:t>36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39" w:history="1">
        <w:r w:rsidR="005305C3" w:rsidRPr="003F7E92">
          <w:rPr>
            <w:rStyle w:val="aff7"/>
            <w:noProof/>
          </w:rPr>
          <w:t>5.1</w:t>
        </w:r>
        <w:r w:rsidR="005305C3" w:rsidRPr="003F7E92">
          <w:rPr>
            <w:rStyle w:val="aff7"/>
            <w:rFonts w:hint="eastAsia"/>
            <w:noProof/>
          </w:rPr>
          <w:t xml:space="preserve">　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_Toc532309439 \h </w:instrText>
        </w:r>
        <w:r w:rsidRPr="003F7E92">
          <w:rPr>
            <w:noProof/>
            <w:webHidden/>
          </w:rPr>
        </w:r>
        <w:r w:rsidRPr="003F7E92">
          <w:rPr>
            <w:noProof/>
            <w:webHidden/>
          </w:rPr>
          <w:fldChar w:fldCharType="separate"/>
        </w:r>
        <w:r w:rsidR="006D4929">
          <w:rPr>
            <w:noProof/>
            <w:webHidden/>
          </w:rPr>
          <w:t>36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0" w:history="1">
        <w:r w:rsidR="005305C3" w:rsidRPr="003F7E92">
          <w:rPr>
            <w:rStyle w:val="aff7"/>
            <w:noProof/>
          </w:rPr>
          <w:t>5.2</w:t>
        </w:r>
        <w:r w:rsidR="005305C3" w:rsidRPr="003F7E92">
          <w:rPr>
            <w:rStyle w:val="aff7"/>
            <w:rFonts w:hint="eastAsia"/>
            <w:noProof/>
          </w:rPr>
          <w:t xml:space="preserve">　给排水系统设计</w:t>
        </w:r>
        <w:r w:rsidR="005305C3" w:rsidRPr="003F7E92">
          <w:rPr>
            <w:noProof/>
            <w:webHidden/>
          </w:rPr>
          <w:tab/>
        </w:r>
        <w:r w:rsidRPr="003F7E92">
          <w:rPr>
            <w:noProof/>
            <w:webHidden/>
          </w:rPr>
          <w:fldChar w:fldCharType="begin"/>
        </w:r>
        <w:r w:rsidR="005305C3" w:rsidRPr="003F7E92">
          <w:rPr>
            <w:noProof/>
            <w:webHidden/>
          </w:rPr>
          <w:instrText xml:space="preserve"> PAGEREF _Toc532309440 \h </w:instrText>
        </w:r>
        <w:r w:rsidRPr="003F7E92">
          <w:rPr>
            <w:noProof/>
            <w:webHidden/>
          </w:rPr>
        </w:r>
        <w:r w:rsidRPr="003F7E92">
          <w:rPr>
            <w:noProof/>
            <w:webHidden/>
          </w:rPr>
          <w:fldChar w:fldCharType="separate"/>
        </w:r>
        <w:r w:rsidR="006D4929">
          <w:rPr>
            <w:noProof/>
            <w:webHidden/>
          </w:rPr>
          <w:t>37</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1" w:history="1">
        <w:r w:rsidR="005305C3" w:rsidRPr="003F7E92">
          <w:rPr>
            <w:rStyle w:val="aff7"/>
            <w:noProof/>
          </w:rPr>
          <w:t>5.3</w:t>
        </w:r>
        <w:r w:rsidR="005305C3" w:rsidRPr="003F7E92">
          <w:rPr>
            <w:rStyle w:val="aff7"/>
            <w:rFonts w:hint="eastAsia"/>
            <w:noProof/>
          </w:rPr>
          <w:t xml:space="preserve">　生活热水</w:t>
        </w:r>
        <w:r w:rsidR="005305C3" w:rsidRPr="003F7E92">
          <w:rPr>
            <w:noProof/>
            <w:webHidden/>
          </w:rPr>
          <w:tab/>
        </w:r>
        <w:r w:rsidRPr="003F7E92">
          <w:rPr>
            <w:noProof/>
            <w:webHidden/>
          </w:rPr>
          <w:fldChar w:fldCharType="begin"/>
        </w:r>
        <w:r w:rsidR="005305C3" w:rsidRPr="003F7E92">
          <w:rPr>
            <w:noProof/>
            <w:webHidden/>
          </w:rPr>
          <w:instrText xml:space="preserve"> PAGEREF _Toc532309441 \h </w:instrText>
        </w:r>
        <w:r w:rsidRPr="003F7E92">
          <w:rPr>
            <w:noProof/>
            <w:webHidden/>
          </w:rPr>
        </w:r>
        <w:r w:rsidRPr="003F7E92">
          <w:rPr>
            <w:noProof/>
            <w:webHidden/>
          </w:rPr>
          <w:fldChar w:fldCharType="separate"/>
        </w:r>
        <w:r w:rsidR="006D4929">
          <w:rPr>
            <w:noProof/>
            <w:webHidden/>
          </w:rPr>
          <w:t>37</w:t>
        </w:r>
        <w:r w:rsidRPr="003F7E92">
          <w:rPr>
            <w:noProof/>
            <w:webHidden/>
          </w:rPr>
          <w:fldChar w:fldCharType="end"/>
        </w:r>
      </w:hyperlink>
    </w:p>
    <w:p w:rsidR="005305C3" w:rsidRPr="003F7E92" w:rsidRDefault="00F75675">
      <w:pPr>
        <w:pStyle w:val="20"/>
        <w:rPr>
          <w:rFonts w:asciiTheme="minorHAnsi" w:eastAsiaTheme="minorEastAsia" w:hAnsiTheme="minorHAnsi" w:cstheme="minorBidi"/>
          <w:noProof/>
          <w:kern w:val="2"/>
          <w:szCs w:val="22"/>
        </w:rPr>
      </w:pPr>
      <w:hyperlink w:anchor="_Toc532309442" w:history="1">
        <w:r w:rsidR="005305C3" w:rsidRPr="003F7E92">
          <w:rPr>
            <w:rStyle w:val="aff7"/>
            <w:b/>
            <w:noProof/>
          </w:rPr>
          <w:t>6</w:t>
        </w:r>
        <w:r w:rsidR="005305C3" w:rsidRPr="003F7E92">
          <w:rPr>
            <w:rStyle w:val="aff7"/>
            <w:rFonts w:hint="eastAsia"/>
            <w:noProof/>
          </w:rPr>
          <w:t xml:space="preserve">　</w:t>
        </w:r>
        <w:r w:rsidR="005305C3" w:rsidRPr="003F7E92">
          <w:rPr>
            <w:rStyle w:val="aff7"/>
            <w:rFonts w:hint="eastAsia"/>
            <w:b/>
            <w:noProof/>
          </w:rPr>
          <w:t>电气节能设计</w:t>
        </w:r>
        <w:r w:rsidR="005305C3" w:rsidRPr="003F7E92">
          <w:rPr>
            <w:noProof/>
            <w:webHidden/>
          </w:rPr>
          <w:tab/>
        </w:r>
        <w:r w:rsidRPr="003F7E92">
          <w:rPr>
            <w:noProof/>
            <w:webHidden/>
          </w:rPr>
          <w:fldChar w:fldCharType="begin"/>
        </w:r>
        <w:r w:rsidR="005305C3" w:rsidRPr="003F7E92">
          <w:rPr>
            <w:noProof/>
            <w:webHidden/>
          </w:rPr>
          <w:instrText xml:space="preserve"> PAGEREF _Toc532309442 \h </w:instrText>
        </w:r>
        <w:r w:rsidRPr="003F7E92">
          <w:rPr>
            <w:noProof/>
            <w:webHidden/>
          </w:rPr>
        </w:r>
        <w:r w:rsidRPr="003F7E92">
          <w:rPr>
            <w:noProof/>
            <w:webHidden/>
          </w:rPr>
          <w:fldChar w:fldCharType="separate"/>
        </w:r>
        <w:r w:rsidR="006D4929">
          <w:rPr>
            <w:noProof/>
            <w:webHidden/>
          </w:rPr>
          <w:t>40</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3" w:history="1">
        <w:r w:rsidR="005305C3" w:rsidRPr="003F7E92">
          <w:rPr>
            <w:rStyle w:val="aff7"/>
            <w:noProof/>
          </w:rPr>
          <w:t>6.1</w:t>
        </w:r>
        <w:r w:rsidR="005305C3" w:rsidRPr="003F7E92">
          <w:rPr>
            <w:rStyle w:val="aff7"/>
            <w:rFonts w:hint="eastAsia"/>
            <w:noProof/>
          </w:rPr>
          <w:t xml:space="preserve">　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_Toc532309443 \h </w:instrText>
        </w:r>
        <w:r w:rsidRPr="003F7E92">
          <w:rPr>
            <w:noProof/>
            <w:webHidden/>
          </w:rPr>
        </w:r>
        <w:r w:rsidRPr="003F7E92">
          <w:rPr>
            <w:noProof/>
            <w:webHidden/>
          </w:rPr>
          <w:fldChar w:fldCharType="separate"/>
        </w:r>
        <w:r w:rsidR="006D4929">
          <w:rPr>
            <w:noProof/>
            <w:webHidden/>
          </w:rPr>
          <w:t>40</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4" w:history="1">
        <w:r w:rsidR="005305C3" w:rsidRPr="003F7E92">
          <w:rPr>
            <w:rStyle w:val="aff7"/>
            <w:noProof/>
          </w:rPr>
          <w:t>6.2</w:t>
        </w:r>
        <w:r w:rsidR="005305C3" w:rsidRPr="003F7E92">
          <w:rPr>
            <w:rStyle w:val="aff7"/>
            <w:rFonts w:hint="eastAsia"/>
            <w:noProof/>
          </w:rPr>
          <w:t xml:space="preserve">　供配电系统</w:t>
        </w:r>
        <w:r w:rsidR="005305C3" w:rsidRPr="003F7E92">
          <w:rPr>
            <w:noProof/>
            <w:webHidden/>
          </w:rPr>
          <w:tab/>
        </w:r>
        <w:r w:rsidRPr="003F7E92">
          <w:rPr>
            <w:noProof/>
            <w:webHidden/>
          </w:rPr>
          <w:fldChar w:fldCharType="begin"/>
        </w:r>
        <w:r w:rsidR="005305C3" w:rsidRPr="003F7E92">
          <w:rPr>
            <w:noProof/>
            <w:webHidden/>
          </w:rPr>
          <w:instrText xml:space="preserve"> PAGEREF _Toc532309444 \h </w:instrText>
        </w:r>
        <w:r w:rsidRPr="003F7E92">
          <w:rPr>
            <w:noProof/>
            <w:webHidden/>
          </w:rPr>
        </w:r>
        <w:r w:rsidRPr="003F7E92">
          <w:rPr>
            <w:noProof/>
            <w:webHidden/>
          </w:rPr>
          <w:fldChar w:fldCharType="separate"/>
        </w:r>
        <w:r w:rsidR="006D4929">
          <w:rPr>
            <w:noProof/>
            <w:webHidden/>
          </w:rPr>
          <w:t>40</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5" w:history="1">
        <w:r w:rsidR="005305C3" w:rsidRPr="003F7E92">
          <w:rPr>
            <w:rStyle w:val="aff7"/>
            <w:noProof/>
          </w:rPr>
          <w:t>6.3</w:t>
        </w:r>
        <w:r w:rsidR="005305C3" w:rsidRPr="003F7E92">
          <w:rPr>
            <w:rStyle w:val="aff7"/>
            <w:rFonts w:hint="eastAsia"/>
            <w:noProof/>
          </w:rPr>
          <w:t xml:space="preserve">　建筑设备</w:t>
        </w:r>
        <w:r w:rsidR="005305C3" w:rsidRPr="003F7E92">
          <w:rPr>
            <w:noProof/>
            <w:webHidden/>
          </w:rPr>
          <w:tab/>
        </w:r>
        <w:r w:rsidRPr="003F7E92">
          <w:rPr>
            <w:noProof/>
            <w:webHidden/>
          </w:rPr>
          <w:fldChar w:fldCharType="begin"/>
        </w:r>
        <w:r w:rsidR="005305C3" w:rsidRPr="003F7E92">
          <w:rPr>
            <w:noProof/>
            <w:webHidden/>
          </w:rPr>
          <w:instrText xml:space="preserve"> PAGEREF _Toc532309445 \h </w:instrText>
        </w:r>
        <w:r w:rsidRPr="003F7E92">
          <w:rPr>
            <w:noProof/>
            <w:webHidden/>
          </w:rPr>
        </w:r>
        <w:r w:rsidRPr="003F7E92">
          <w:rPr>
            <w:noProof/>
            <w:webHidden/>
          </w:rPr>
          <w:fldChar w:fldCharType="separate"/>
        </w:r>
        <w:r w:rsidR="006D4929">
          <w:rPr>
            <w:noProof/>
            <w:webHidden/>
          </w:rPr>
          <w:t>41</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6" w:history="1">
        <w:r w:rsidR="005305C3" w:rsidRPr="003F7E92">
          <w:rPr>
            <w:rStyle w:val="aff7"/>
            <w:noProof/>
          </w:rPr>
          <w:t>6.4</w:t>
        </w:r>
        <w:r w:rsidR="005305C3" w:rsidRPr="003F7E92">
          <w:rPr>
            <w:rStyle w:val="aff7"/>
            <w:rFonts w:hint="eastAsia"/>
            <w:noProof/>
          </w:rPr>
          <w:t xml:space="preserve">　建筑照明</w:t>
        </w:r>
        <w:r w:rsidR="005305C3" w:rsidRPr="003F7E92">
          <w:rPr>
            <w:noProof/>
            <w:webHidden/>
          </w:rPr>
          <w:tab/>
        </w:r>
        <w:r w:rsidRPr="003F7E92">
          <w:rPr>
            <w:noProof/>
            <w:webHidden/>
          </w:rPr>
          <w:fldChar w:fldCharType="begin"/>
        </w:r>
        <w:r w:rsidR="005305C3" w:rsidRPr="003F7E92">
          <w:rPr>
            <w:noProof/>
            <w:webHidden/>
          </w:rPr>
          <w:instrText xml:space="preserve"> PAGEREF _Toc532309446 \h </w:instrText>
        </w:r>
        <w:r w:rsidRPr="003F7E92">
          <w:rPr>
            <w:noProof/>
            <w:webHidden/>
          </w:rPr>
        </w:r>
        <w:r w:rsidRPr="003F7E92">
          <w:rPr>
            <w:noProof/>
            <w:webHidden/>
          </w:rPr>
          <w:fldChar w:fldCharType="separate"/>
        </w:r>
        <w:r w:rsidR="006D4929">
          <w:rPr>
            <w:noProof/>
            <w:webHidden/>
          </w:rPr>
          <w:t>42</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7" w:history="1">
        <w:r w:rsidR="005305C3" w:rsidRPr="003F7E92">
          <w:rPr>
            <w:rStyle w:val="aff7"/>
            <w:bCs/>
            <w:noProof/>
          </w:rPr>
          <w:t>6.5</w:t>
        </w:r>
        <w:r w:rsidR="005305C3" w:rsidRPr="003F7E92">
          <w:rPr>
            <w:rStyle w:val="aff7"/>
            <w:rFonts w:hint="eastAsia"/>
            <w:bCs/>
            <w:noProof/>
          </w:rPr>
          <w:t xml:space="preserve">　计量、维护与管理</w:t>
        </w:r>
        <w:r w:rsidR="005305C3" w:rsidRPr="003F7E92">
          <w:rPr>
            <w:noProof/>
            <w:webHidden/>
          </w:rPr>
          <w:tab/>
        </w:r>
        <w:r w:rsidRPr="003F7E92">
          <w:rPr>
            <w:noProof/>
            <w:webHidden/>
          </w:rPr>
          <w:fldChar w:fldCharType="begin"/>
        </w:r>
        <w:r w:rsidR="005305C3" w:rsidRPr="003F7E92">
          <w:rPr>
            <w:noProof/>
            <w:webHidden/>
          </w:rPr>
          <w:instrText xml:space="preserve"> PAGEREF _Toc532309447 \h </w:instrText>
        </w:r>
        <w:r w:rsidRPr="003F7E92">
          <w:rPr>
            <w:noProof/>
            <w:webHidden/>
          </w:rPr>
        </w:r>
        <w:r w:rsidRPr="003F7E92">
          <w:rPr>
            <w:noProof/>
            <w:webHidden/>
          </w:rPr>
          <w:fldChar w:fldCharType="separate"/>
        </w:r>
        <w:r w:rsidR="006D4929">
          <w:rPr>
            <w:noProof/>
            <w:webHidden/>
          </w:rPr>
          <w:t>44</w:t>
        </w:r>
        <w:r w:rsidRPr="003F7E92">
          <w:rPr>
            <w:noProof/>
            <w:webHidden/>
          </w:rPr>
          <w:fldChar w:fldCharType="end"/>
        </w:r>
      </w:hyperlink>
    </w:p>
    <w:p w:rsidR="005305C3" w:rsidRPr="003F7E92" w:rsidRDefault="00F75675">
      <w:pPr>
        <w:pStyle w:val="20"/>
        <w:rPr>
          <w:rFonts w:asciiTheme="minorHAnsi" w:eastAsiaTheme="minorEastAsia" w:hAnsiTheme="minorHAnsi" w:cstheme="minorBidi"/>
          <w:b/>
          <w:noProof/>
          <w:kern w:val="2"/>
          <w:szCs w:val="22"/>
        </w:rPr>
      </w:pPr>
      <w:hyperlink w:anchor="_Toc532309448" w:history="1">
        <w:r w:rsidR="005305C3" w:rsidRPr="003F7E92">
          <w:rPr>
            <w:rStyle w:val="aff7"/>
            <w:b/>
            <w:noProof/>
          </w:rPr>
          <w:t>7</w:t>
        </w:r>
        <w:r w:rsidR="005305C3" w:rsidRPr="003F7E92">
          <w:rPr>
            <w:rStyle w:val="aff7"/>
            <w:rFonts w:hint="eastAsia"/>
            <w:b/>
            <w:noProof/>
          </w:rPr>
          <w:t xml:space="preserve">　</w:t>
        </w:r>
        <w:r w:rsidR="005305C3" w:rsidRPr="003F7E92">
          <w:rPr>
            <w:rStyle w:val="aff7"/>
            <w:rFonts w:eastAsia="黑体" w:hint="eastAsia"/>
            <w:b/>
            <w:noProof/>
          </w:rPr>
          <w:t>可再生能源应用</w:t>
        </w:r>
        <w:r w:rsidR="005305C3" w:rsidRPr="003F7E92">
          <w:rPr>
            <w:b/>
            <w:noProof/>
            <w:webHidden/>
          </w:rPr>
          <w:tab/>
        </w:r>
        <w:r w:rsidRPr="003F7E92">
          <w:rPr>
            <w:b/>
            <w:noProof/>
            <w:webHidden/>
          </w:rPr>
          <w:fldChar w:fldCharType="begin"/>
        </w:r>
        <w:r w:rsidR="005305C3" w:rsidRPr="003F7E92">
          <w:rPr>
            <w:b/>
            <w:noProof/>
            <w:webHidden/>
          </w:rPr>
          <w:instrText xml:space="preserve"> PAGEREF _Toc532309448 \h </w:instrText>
        </w:r>
        <w:r w:rsidRPr="003F7E92">
          <w:rPr>
            <w:b/>
            <w:noProof/>
            <w:webHidden/>
          </w:rPr>
        </w:r>
        <w:r w:rsidRPr="003F7E92">
          <w:rPr>
            <w:b/>
            <w:noProof/>
            <w:webHidden/>
          </w:rPr>
          <w:fldChar w:fldCharType="separate"/>
        </w:r>
        <w:r w:rsidR="006D4929">
          <w:rPr>
            <w:b/>
            <w:noProof/>
            <w:webHidden/>
          </w:rPr>
          <w:t>46</w:t>
        </w:r>
        <w:r w:rsidRPr="003F7E92">
          <w:rPr>
            <w:b/>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49" w:history="1">
        <w:r w:rsidR="005305C3" w:rsidRPr="003F7E92">
          <w:rPr>
            <w:rStyle w:val="aff7"/>
            <w:noProof/>
          </w:rPr>
          <w:t>7.1</w:t>
        </w:r>
        <w:r w:rsidR="005305C3" w:rsidRPr="003F7E92">
          <w:rPr>
            <w:rStyle w:val="aff7"/>
            <w:rFonts w:hint="eastAsia"/>
            <w:noProof/>
          </w:rPr>
          <w:t xml:space="preserve">　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_Toc532309449 \h </w:instrText>
        </w:r>
        <w:r w:rsidRPr="003F7E92">
          <w:rPr>
            <w:noProof/>
            <w:webHidden/>
          </w:rPr>
        </w:r>
        <w:r w:rsidRPr="003F7E92">
          <w:rPr>
            <w:noProof/>
            <w:webHidden/>
          </w:rPr>
          <w:fldChar w:fldCharType="separate"/>
        </w:r>
        <w:r w:rsidR="006D4929">
          <w:rPr>
            <w:noProof/>
            <w:webHidden/>
          </w:rPr>
          <w:t>46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0" w:history="1">
        <w:r w:rsidR="005305C3" w:rsidRPr="003F7E92">
          <w:rPr>
            <w:rStyle w:val="aff7"/>
            <w:noProof/>
          </w:rPr>
          <w:t>7.2</w:t>
        </w:r>
        <w:r w:rsidR="005305C3" w:rsidRPr="003F7E92">
          <w:rPr>
            <w:rStyle w:val="aff7"/>
            <w:rFonts w:hint="eastAsia"/>
            <w:noProof/>
          </w:rPr>
          <w:t xml:space="preserve">　太阳能利用</w:t>
        </w:r>
        <w:r w:rsidR="005305C3" w:rsidRPr="003F7E92">
          <w:rPr>
            <w:noProof/>
            <w:webHidden/>
          </w:rPr>
          <w:tab/>
        </w:r>
        <w:r w:rsidRPr="003F7E92">
          <w:rPr>
            <w:noProof/>
            <w:webHidden/>
          </w:rPr>
          <w:fldChar w:fldCharType="begin"/>
        </w:r>
        <w:r w:rsidR="005305C3" w:rsidRPr="003F7E92">
          <w:rPr>
            <w:noProof/>
            <w:webHidden/>
          </w:rPr>
          <w:instrText xml:space="preserve"> PAGEREF _Toc532309450 \h </w:instrText>
        </w:r>
        <w:r w:rsidRPr="003F7E92">
          <w:rPr>
            <w:noProof/>
            <w:webHidden/>
          </w:rPr>
        </w:r>
        <w:r w:rsidRPr="003F7E92">
          <w:rPr>
            <w:noProof/>
            <w:webHidden/>
          </w:rPr>
          <w:fldChar w:fldCharType="separate"/>
        </w:r>
        <w:r w:rsidR="006D4929">
          <w:rPr>
            <w:noProof/>
            <w:webHidden/>
          </w:rPr>
          <w:t>46</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1" w:history="1">
        <w:r w:rsidR="005305C3" w:rsidRPr="003F7E92">
          <w:rPr>
            <w:rStyle w:val="aff7"/>
            <w:noProof/>
          </w:rPr>
          <w:t>7.3</w:t>
        </w:r>
        <w:r w:rsidR="005305C3" w:rsidRPr="003F7E92">
          <w:rPr>
            <w:rStyle w:val="aff7"/>
            <w:rFonts w:hint="eastAsia"/>
            <w:noProof/>
          </w:rPr>
          <w:t xml:space="preserve">　地源热泵系统</w:t>
        </w:r>
        <w:r w:rsidR="005305C3" w:rsidRPr="003F7E92">
          <w:rPr>
            <w:noProof/>
            <w:webHidden/>
          </w:rPr>
          <w:tab/>
        </w:r>
        <w:r w:rsidRPr="003F7E92">
          <w:rPr>
            <w:noProof/>
            <w:webHidden/>
          </w:rPr>
          <w:fldChar w:fldCharType="begin"/>
        </w:r>
        <w:r w:rsidR="005305C3" w:rsidRPr="003F7E92">
          <w:rPr>
            <w:noProof/>
            <w:webHidden/>
          </w:rPr>
          <w:instrText xml:space="preserve"> PAGEREF _Toc532309451 \h </w:instrText>
        </w:r>
        <w:r w:rsidRPr="003F7E92">
          <w:rPr>
            <w:noProof/>
            <w:webHidden/>
          </w:rPr>
        </w:r>
        <w:r w:rsidRPr="003F7E92">
          <w:rPr>
            <w:noProof/>
            <w:webHidden/>
          </w:rPr>
          <w:fldChar w:fldCharType="separate"/>
        </w:r>
        <w:r w:rsidR="006D4929">
          <w:rPr>
            <w:noProof/>
            <w:webHidden/>
          </w:rPr>
          <w:t>47</w:t>
        </w:r>
        <w:r w:rsidRPr="003F7E92">
          <w:rPr>
            <w:noProof/>
            <w:webHidden/>
          </w:rPr>
          <w:fldChar w:fldCharType="end"/>
        </w:r>
      </w:hyperlink>
    </w:p>
    <w:p w:rsidR="005305C3" w:rsidRPr="003F7E92" w:rsidRDefault="00F75675">
      <w:pPr>
        <w:pStyle w:val="20"/>
        <w:rPr>
          <w:rFonts w:asciiTheme="minorHAnsi" w:eastAsiaTheme="minorEastAsia" w:hAnsiTheme="minorHAnsi" w:cstheme="minorBidi"/>
          <w:b/>
          <w:noProof/>
          <w:kern w:val="2"/>
          <w:szCs w:val="22"/>
        </w:rPr>
      </w:pPr>
      <w:hyperlink w:anchor="_Toc532309452" w:history="1">
        <w:r w:rsidR="005305C3" w:rsidRPr="003F7E92">
          <w:rPr>
            <w:rStyle w:val="aff7"/>
            <w:b/>
            <w:noProof/>
          </w:rPr>
          <w:t>8</w:t>
        </w:r>
        <w:r w:rsidR="005305C3" w:rsidRPr="003F7E92">
          <w:rPr>
            <w:rStyle w:val="aff7"/>
            <w:rFonts w:hint="eastAsia"/>
            <w:b/>
            <w:noProof/>
          </w:rPr>
          <w:t xml:space="preserve">　建筑节能设计审查</w:t>
        </w:r>
        <w:r w:rsidR="005305C3" w:rsidRPr="003F7E92">
          <w:rPr>
            <w:b/>
            <w:noProof/>
            <w:webHidden/>
          </w:rPr>
          <w:tab/>
        </w:r>
        <w:r w:rsidRPr="003F7E92">
          <w:rPr>
            <w:b/>
            <w:noProof/>
            <w:webHidden/>
          </w:rPr>
          <w:fldChar w:fldCharType="begin"/>
        </w:r>
        <w:r w:rsidR="005305C3" w:rsidRPr="003F7E92">
          <w:rPr>
            <w:b/>
            <w:noProof/>
            <w:webHidden/>
          </w:rPr>
          <w:instrText xml:space="preserve"> PAGEREF _Toc532309452 \h </w:instrText>
        </w:r>
        <w:r w:rsidRPr="003F7E92">
          <w:rPr>
            <w:b/>
            <w:noProof/>
            <w:webHidden/>
          </w:rPr>
        </w:r>
        <w:r w:rsidRPr="003F7E92">
          <w:rPr>
            <w:b/>
            <w:noProof/>
            <w:webHidden/>
          </w:rPr>
          <w:fldChar w:fldCharType="separate"/>
        </w:r>
        <w:r w:rsidR="006D4929">
          <w:rPr>
            <w:b/>
            <w:noProof/>
            <w:webHidden/>
          </w:rPr>
          <w:t>48</w:t>
        </w:r>
        <w:r w:rsidRPr="003F7E92">
          <w:rPr>
            <w:b/>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3" w:history="1">
        <w:r w:rsidR="005305C3" w:rsidRPr="003F7E92">
          <w:rPr>
            <w:rStyle w:val="aff7"/>
            <w:bCs/>
            <w:noProof/>
          </w:rPr>
          <w:t>8.1</w:t>
        </w:r>
        <w:r w:rsidR="005305C3" w:rsidRPr="003F7E92">
          <w:rPr>
            <w:rStyle w:val="aff7"/>
            <w:rFonts w:hint="eastAsia"/>
            <w:bCs/>
            <w:noProof/>
          </w:rPr>
          <w:t xml:space="preserve">　一般规定</w:t>
        </w:r>
        <w:r w:rsidR="005305C3" w:rsidRPr="003F7E92">
          <w:rPr>
            <w:noProof/>
            <w:webHidden/>
          </w:rPr>
          <w:tab/>
        </w:r>
        <w:r w:rsidRPr="003F7E92">
          <w:rPr>
            <w:noProof/>
            <w:webHidden/>
          </w:rPr>
          <w:fldChar w:fldCharType="begin"/>
        </w:r>
        <w:r w:rsidR="005305C3" w:rsidRPr="003F7E92">
          <w:rPr>
            <w:noProof/>
            <w:webHidden/>
          </w:rPr>
          <w:instrText xml:space="preserve"> PAGEREF _Toc532309453 \h </w:instrText>
        </w:r>
        <w:r w:rsidRPr="003F7E92">
          <w:rPr>
            <w:noProof/>
            <w:webHidden/>
          </w:rPr>
        </w:r>
        <w:r w:rsidRPr="003F7E92">
          <w:rPr>
            <w:noProof/>
            <w:webHidden/>
          </w:rPr>
          <w:fldChar w:fldCharType="separate"/>
        </w:r>
        <w:r w:rsidR="006D4929">
          <w:rPr>
            <w:noProof/>
            <w:webHidden/>
          </w:rPr>
          <w:t>48</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4" w:history="1">
        <w:r w:rsidR="005305C3" w:rsidRPr="003F7E92">
          <w:rPr>
            <w:rStyle w:val="aff7"/>
            <w:bCs/>
            <w:noProof/>
          </w:rPr>
          <w:t>8.2</w:t>
        </w:r>
        <w:r w:rsidR="005305C3" w:rsidRPr="003F7E92">
          <w:rPr>
            <w:rStyle w:val="aff7"/>
            <w:rFonts w:hint="eastAsia"/>
            <w:bCs/>
            <w:noProof/>
          </w:rPr>
          <w:t xml:space="preserve">　按照规定性指标进行建筑围护结构节能设计审查</w:t>
        </w:r>
        <w:r w:rsidR="005305C3" w:rsidRPr="003F7E92">
          <w:rPr>
            <w:noProof/>
            <w:webHidden/>
          </w:rPr>
          <w:tab/>
        </w:r>
        <w:r w:rsidRPr="003F7E92">
          <w:rPr>
            <w:noProof/>
            <w:webHidden/>
          </w:rPr>
          <w:fldChar w:fldCharType="begin"/>
        </w:r>
        <w:r w:rsidR="005305C3" w:rsidRPr="003F7E92">
          <w:rPr>
            <w:noProof/>
            <w:webHidden/>
          </w:rPr>
          <w:instrText xml:space="preserve"> PAGEREF _Toc532309454 \h </w:instrText>
        </w:r>
        <w:r w:rsidRPr="003F7E92">
          <w:rPr>
            <w:noProof/>
            <w:webHidden/>
          </w:rPr>
        </w:r>
        <w:r w:rsidRPr="003F7E92">
          <w:rPr>
            <w:noProof/>
            <w:webHidden/>
          </w:rPr>
          <w:fldChar w:fldCharType="separate"/>
        </w:r>
        <w:r w:rsidR="006D4929">
          <w:rPr>
            <w:noProof/>
            <w:webHidden/>
          </w:rPr>
          <w:t>49</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5" w:history="1">
        <w:r w:rsidR="005305C3" w:rsidRPr="003F7E92">
          <w:rPr>
            <w:rStyle w:val="aff7"/>
            <w:bCs/>
            <w:noProof/>
          </w:rPr>
          <w:t>8.3</w:t>
        </w:r>
        <w:r w:rsidR="005305C3" w:rsidRPr="003F7E92">
          <w:rPr>
            <w:rStyle w:val="aff7"/>
            <w:rFonts w:hint="eastAsia"/>
            <w:bCs/>
            <w:noProof/>
          </w:rPr>
          <w:t xml:space="preserve">　按照权衡判断法进行建筑围护结构节能设计审查</w:t>
        </w:r>
        <w:r w:rsidR="005305C3" w:rsidRPr="003F7E92">
          <w:rPr>
            <w:noProof/>
            <w:webHidden/>
          </w:rPr>
          <w:tab/>
        </w:r>
        <w:r w:rsidRPr="003F7E92">
          <w:rPr>
            <w:noProof/>
            <w:webHidden/>
          </w:rPr>
          <w:fldChar w:fldCharType="begin"/>
        </w:r>
        <w:r w:rsidR="005305C3" w:rsidRPr="003F7E92">
          <w:rPr>
            <w:noProof/>
            <w:webHidden/>
          </w:rPr>
          <w:instrText xml:space="preserve"> PAGEREF _Toc532309455 \h </w:instrText>
        </w:r>
        <w:r w:rsidRPr="003F7E92">
          <w:rPr>
            <w:noProof/>
            <w:webHidden/>
          </w:rPr>
        </w:r>
        <w:r w:rsidRPr="003F7E92">
          <w:rPr>
            <w:noProof/>
            <w:webHidden/>
          </w:rPr>
          <w:fldChar w:fldCharType="separate"/>
        </w:r>
        <w:r w:rsidR="006D4929">
          <w:rPr>
            <w:noProof/>
            <w:webHidden/>
          </w:rPr>
          <w:t>50</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6" w:history="1">
        <w:r w:rsidR="005305C3" w:rsidRPr="003F7E92">
          <w:rPr>
            <w:rStyle w:val="aff7"/>
            <w:bCs/>
            <w:noProof/>
          </w:rPr>
          <w:t>8.4</w:t>
        </w:r>
        <w:r w:rsidR="005305C3" w:rsidRPr="003F7E92">
          <w:rPr>
            <w:rStyle w:val="aff7"/>
            <w:rFonts w:hint="eastAsia"/>
            <w:bCs/>
            <w:noProof/>
          </w:rPr>
          <w:t xml:space="preserve">　采暖、通风和空气调节节能设计审查</w:t>
        </w:r>
        <w:r w:rsidR="005305C3" w:rsidRPr="003F7E92">
          <w:rPr>
            <w:noProof/>
            <w:webHidden/>
          </w:rPr>
          <w:tab/>
        </w:r>
        <w:r w:rsidRPr="003F7E92">
          <w:rPr>
            <w:noProof/>
            <w:webHidden/>
          </w:rPr>
          <w:fldChar w:fldCharType="begin"/>
        </w:r>
        <w:r w:rsidR="005305C3" w:rsidRPr="003F7E92">
          <w:rPr>
            <w:noProof/>
            <w:webHidden/>
          </w:rPr>
          <w:instrText xml:space="preserve"> PAGEREF _Toc532309456 \h </w:instrText>
        </w:r>
        <w:r w:rsidRPr="003F7E92">
          <w:rPr>
            <w:noProof/>
            <w:webHidden/>
          </w:rPr>
        </w:r>
        <w:r w:rsidRPr="003F7E92">
          <w:rPr>
            <w:noProof/>
            <w:webHidden/>
          </w:rPr>
          <w:fldChar w:fldCharType="separate"/>
        </w:r>
        <w:r w:rsidR="006D4929">
          <w:rPr>
            <w:noProof/>
            <w:webHidden/>
          </w:rPr>
          <w:t>51</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7" w:history="1">
        <w:r w:rsidR="005305C3" w:rsidRPr="003F7E92">
          <w:rPr>
            <w:rStyle w:val="aff7"/>
            <w:bCs/>
            <w:noProof/>
          </w:rPr>
          <w:t>8.5</w:t>
        </w:r>
        <w:r w:rsidR="005305C3" w:rsidRPr="003F7E92">
          <w:rPr>
            <w:rStyle w:val="aff7"/>
            <w:rFonts w:hint="eastAsia"/>
            <w:bCs/>
            <w:noProof/>
          </w:rPr>
          <w:t xml:space="preserve">　建筑照明与配电节能设计审查</w:t>
        </w:r>
        <w:r w:rsidR="005305C3" w:rsidRPr="003F7E92">
          <w:rPr>
            <w:noProof/>
            <w:webHidden/>
          </w:rPr>
          <w:tab/>
        </w:r>
        <w:r w:rsidRPr="003F7E92">
          <w:rPr>
            <w:noProof/>
            <w:webHidden/>
          </w:rPr>
          <w:fldChar w:fldCharType="begin"/>
        </w:r>
        <w:r w:rsidR="005305C3" w:rsidRPr="003F7E92">
          <w:rPr>
            <w:noProof/>
            <w:webHidden/>
          </w:rPr>
          <w:instrText xml:space="preserve"> PAGEREF _Toc532309457 \h </w:instrText>
        </w:r>
        <w:r w:rsidRPr="003F7E92">
          <w:rPr>
            <w:noProof/>
            <w:webHidden/>
          </w:rPr>
        </w:r>
        <w:r w:rsidRPr="003F7E92">
          <w:rPr>
            <w:noProof/>
            <w:webHidden/>
          </w:rPr>
          <w:fldChar w:fldCharType="separate"/>
        </w:r>
        <w:r w:rsidR="006D4929">
          <w:rPr>
            <w:noProof/>
            <w:webHidden/>
          </w:rPr>
          <w:t>52</w:t>
        </w:r>
        <w:r w:rsidRPr="003F7E92">
          <w:rPr>
            <w:noProof/>
            <w:webHidden/>
          </w:rPr>
          <w:fldChar w:fldCharType="end"/>
        </w:r>
      </w:hyperlink>
    </w:p>
    <w:p w:rsidR="005305C3" w:rsidRPr="003F7E92" w:rsidRDefault="00F75675" w:rsidP="005305C3">
      <w:pPr>
        <w:pStyle w:val="3"/>
        <w:ind w:firstLineChars="200" w:firstLine="420"/>
        <w:rPr>
          <w:rFonts w:asciiTheme="minorHAnsi" w:eastAsiaTheme="minorEastAsia" w:hAnsiTheme="minorHAnsi" w:cstheme="minorBidi"/>
          <w:noProof/>
          <w:kern w:val="2"/>
          <w:szCs w:val="22"/>
        </w:rPr>
      </w:pPr>
      <w:hyperlink w:anchor="_Toc532309458" w:history="1">
        <w:r w:rsidR="005305C3" w:rsidRPr="003F7E92">
          <w:rPr>
            <w:rStyle w:val="aff7"/>
            <w:bCs/>
            <w:noProof/>
          </w:rPr>
          <w:t>8.6</w:t>
        </w:r>
        <w:r w:rsidR="005305C3" w:rsidRPr="003F7E92">
          <w:rPr>
            <w:rStyle w:val="aff7"/>
            <w:rFonts w:hint="eastAsia"/>
            <w:bCs/>
            <w:noProof/>
          </w:rPr>
          <w:t xml:space="preserve">　给排水节能设计审查</w:t>
        </w:r>
        <w:r w:rsidR="005305C3" w:rsidRPr="003F7E92">
          <w:rPr>
            <w:noProof/>
            <w:webHidden/>
          </w:rPr>
          <w:tab/>
        </w:r>
        <w:r w:rsidRPr="003F7E92">
          <w:rPr>
            <w:noProof/>
            <w:webHidden/>
          </w:rPr>
          <w:fldChar w:fldCharType="begin"/>
        </w:r>
        <w:r w:rsidR="005305C3" w:rsidRPr="003F7E92">
          <w:rPr>
            <w:noProof/>
            <w:webHidden/>
          </w:rPr>
          <w:instrText xml:space="preserve"> PAGEREF _Toc532309458 \h </w:instrText>
        </w:r>
        <w:r w:rsidRPr="003F7E92">
          <w:rPr>
            <w:noProof/>
            <w:webHidden/>
          </w:rPr>
        </w:r>
        <w:r w:rsidRPr="003F7E92">
          <w:rPr>
            <w:noProof/>
            <w:webHidden/>
          </w:rPr>
          <w:fldChar w:fldCharType="separate"/>
        </w:r>
        <w:r w:rsidR="006D4929">
          <w:rPr>
            <w:noProof/>
            <w:webHidden/>
          </w:rPr>
          <w:t>53</w:t>
        </w:r>
        <w:r w:rsidRPr="003F7E92">
          <w:rPr>
            <w:noProof/>
            <w:webHidden/>
          </w:rPr>
          <w:fldChar w:fldCharType="end"/>
        </w:r>
      </w:hyperlink>
    </w:p>
    <w:p w:rsidR="005305C3" w:rsidRPr="00BD3770" w:rsidRDefault="00F75675" w:rsidP="005305C3">
      <w:pPr>
        <w:pStyle w:val="3"/>
        <w:ind w:firstLineChars="200" w:firstLine="420"/>
        <w:rPr>
          <w:rFonts w:asciiTheme="minorHAnsi" w:eastAsiaTheme="minorEastAsia" w:hAnsiTheme="minorHAnsi" w:cstheme="minorBidi"/>
          <w:noProof/>
          <w:color w:val="0D0D0D" w:themeColor="text1" w:themeTint="F2"/>
          <w:kern w:val="2"/>
          <w:szCs w:val="22"/>
        </w:rPr>
      </w:pPr>
      <w:hyperlink w:anchor="_Toc532309459" w:history="1">
        <w:r w:rsidR="005305C3" w:rsidRPr="00BD3770">
          <w:rPr>
            <w:rStyle w:val="aff7"/>
            <w:bCs/>
            <w:noProof/>
            <w:color w:val="0D0D0D" w:themeColor="text1" w:themeTint="F2"/>
          </w:rPr>
          <w:t>8.7</w:t>
        </w:r>
        <w:r w:rsidR="005305C3" w:rsidRPr="00BD3770">
          <w:rPr>
            <w:rStyle w:val="aff7"/>
            <w:rFonts w:hint="eastAsia"/>
            <w:bCs/>
            <w:noProof/>
            <w:color w:val="0D0D0D" w:themeColor="text1" w:themeTint="F2"/>
          </w:rPr>
          <w:t xml:space="preserve">　建筑节能设计审查资料</w:t>
        </w:r>
        <w:r w:rsidR="005305C3" w:rsidRPr="00BD3770">
          <w:rPr>
            <w:noProof/>
            <w:webHidden/>
            <w:color w:val="0D0D0D" w:themeColor="text1" w:themeTint="F2"/>
          </w:rPr>
          <w:tab/>
        </w:r>
        <w:r w:rsidRPr="00BD3770">
          <w:rPr>
            <w:noProof/>
            <w:webHidden/>
            <w:color w:val="0D0D0D" w:themeColor="text1" w:themeTint="F2"/>
          </w:rPr>
          <w:fldChar w:fldCharType="begin"/>
        </w:r>
        <w:r w:rsidR="005305C3" w:rsidRPr="00BD3770">
          <w:rPr>
            <w:noProof/>
            <w:webHidden/>
            <w:color w:val="0D0D0D" w:themeColor="text1" w:themeTint="F2"/>
          </w:rPr>
          <w:instrText xml:space="preserve"> PAGEREF _Toc532309459 \h </w:instrText>
        </w:r>
        <w:r w:rsidRPr="00BD3770">
          <w:rPr>
            <w:noProof/>
            <w:webHidden/>
            <w:color w:val="0D0D0D" w:themeColor="text1" w:themeTint="F2"/>
          </w:rPr>
        </w:r>
        <w:r w:rsidRPr="00BD3770">
          <w:rPr>
            <w:noProof/>
            <w:webHidden/>
            <w:color w:val="0D0D0D" w:themeColor="text1" w:themeTint="F2"/>
          </w:rPr>
          <w:fldChar w:fldCharType="separate"/>
        </w:r>
        <w:r w:rsidR="006D4929" w:rsidRPr="00BD3770">
          <w:rPr>
            <w:noProof/>
            <w:webHidden/>
            <w:color w:val="0D0D0D" w:themeColor="text1" w:themeTint="F2"/>
          </w:rPr>
          <w:t>53</w:t>
        </w:r>
        <w:r w:rsidRPr="00BD3770">
          <w:rPr>
            <w:noProof/>
            <w:webHidden/>
            <w:color w:val="0D0D0D" w:themeColor="text1" w:themeTint="F2"/>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0" w:history="1">
        <w:r w:rsidR="005305C3" w:rsidRPr="003F7E92">
          <w:rPr>
            <w:rStyle w:val="aff7"/>
            <w:rFonts w:ascii="宋体" w:hAnsi="宋体" w:hint="eastAsia"/>
            <w:noProof/>
          </w:rPr>
          <w:t>附录</w:t>
        </w:r>
        <w:r w:rsidR="005305C3" w:rsidRPr="003F7E92">
          <w:rPr>
            <w:rStyle w:val="aff7"/>
            <w:rFonts w:ascii="宋体" w:hAnsi="宋体"/>
            <w:noProof/>
          </w:rPr>
          <w:t>A</w:t>
        </w:r>
        <w:r w:rsidR="005305C3" w:rsidRPr="003F7E92">
          <w:rPr>
            <w:rStyle w:val="aff7"/>
            <w:rFonts w:ascii="宋体" w:hAnsi="宋体" w:hint="eastAsia"/>
            <w:b/>
            <w:bCs/>
            <w:noProof/>
          </w:rPr>
          <w:t xml:space="preserve">　</w:t>
        </w:r>
        <w:r w:rsidR="005305C3" w:rsidRPr="003F7E92">
          <w:rPr>
            <w:rStyle w:val="aff7"/>
            <w:rFonts w:ascii="宋体" w:hAnsi="宋体" w:hint="eastAsia"/>
            <w:noProof/>
          </w:rPr>
          <w:t>外墙平均传热系数的计算</w:t>
        </w:r>
        <w:r w:rsidR="005305C3" w:rsidRPr="003F7E92">
          <w:rPr>
            <w:noProof/>
            <w:webHidden/>
          </w:rPr>
          <w:tab/>
        </w:r>
        <w:r w:rsidRPr="003F7E92">
          <w:rPr>
            <w:noProof/>
            <w:webHidden/>
          </w:rPr>
          <w:fldChar w:fldCharType="begin"/>
        </w:r>
        <w:r w:rsidR="005305C3" w:rsidRPr="003F7E92">
          <w:rPr>
            <w:noProof/>
            <w:webHidden/>
          </w:rPr>
          <w:instrText xml:space="preserve"> PAGEREF _Toc532309460 \h </w:instrText>
        </w:r>
        <w:r w:rsidRPr="003F7E92">
          <w:rPr>
            <w:noProof/>
            <w:webHidden/>
          </w:rPr>
        </w:r>
        <w:r w:rsidRPr="003F7E92">
          <w:rPr>
            <w:noProof/>
            <w:webHidden/>
          </w:rPr>
          <w:fldChar w:fldCharType="separate"/>
        </w:r>
        <w:r w:rsidR="006D4929">
          <w:rPr>
            <w:noProof/>
            <w:webHidden/>
          </w:rPr>
          <w:t>70</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1" w:history="1">
        <w:r w:rsidR="005305C3" w:rsidRPr="003F7E92">
          <w:rPr>
            <w:rStyle w:val="aff7"/>
            <w:rFonts w:ascii="宋体" w:hAnsi="宋体" w:hint="eastAsia"/>
            <w:noProof/>
          </w:rPr>
          <w:t>附录</w:t>
        </w:r>
        <w:r w:rsidR="005305C3" w:rsidRPr="003F7E92">
          <w:rPr>
            <w:rStyle w:val="aff7"/>
            <w:rFonts w:ascii="宋体" w:hAnsi="宋体"/>
            <w:noProof/>
          </w:rPr>
          <w:t>B</w:t>
        </w:r>
        <w:r w:rsidR="005305C3" w:rsidRPr="003F7E92">
          <w:rPr>
            <w:rStyle w:val="aff7"/>
            <w:rFonts w:ascii="宋体" w:hAnsi="宋体" w:hint="eastAsia"/>
            <w:noProof/>
          </w:rPr>
          <w:t xml:space="preserve">　围护结构热工性能的权衡计算</w:t>
        </w:r>
        <w:r w:rsidR="005305C3" w:rsidRPr="003F7E92">
          <w:rPr>
            <w:noProof/>
            <w:webHidden/>
          </w:rPr>
          <w:tab/>
        </w:r>
        <w:r w:rsidRPr="003F7E92">
          <w:rPr>
            <w:noProof/>
            <w:webHidden/>
          </w:rPr>
          <w:fldChar w:fldCharType="begin"/>
        </w:r>
        <w:r w:rsidR="005305C3" w:rsidRPr="003F7E92">
          <w:rPr>
            <w:noProof/>
            <w:webHidden/>
          </w:rPr>
          <w:instrText xml:space="preserve"> PAGEREF _Toc532309461 \h </w:instrText>
        </w:r>
        <w:r w:rsidRPr="003F7E92">
          <w:rPr>
            <w:noProof/>
            <w:webHidden/>
          </w:rPr>
        </w:r>
        <w:r w:rsidRPr="003F7E92">
          <w:rPr>
            <w:noProof/>
            <w:webHidden/>
          </w:rPr>
          <w:fldChar w:fldCharType="separate"/>
        </w:r>
        <w:r w:rsidR="006D4929">
          <w:rPr>
            <w:noProof/>
            <w:webHidden/>
          </w:rPr>
          <w:t>71</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2" w:history="1">
        <w:r w:rsidR="005305C3" w:rsidRPr="003F7E92">
          <w:rPr>
            <w:rStyle w:val="aff7"/>
            <w:rFonts w:ascii="宋体" w:hAnsi="宋体" w:hint="eastAsia"/>
            <w:noProof/>
          </w:rPr>
          <w:t>附录</w:t>
        </w:r>
        <w:r w:rsidR="005305C3" w:rsidRPr="003F7E92">
          <w:rPr>
            <w:rStyle w:val="aff7"/>
            <w:rFonts w:ascii="宋体" w:hAnsi="宋体"/>
            <w:noProof/>
          </w:rPr>
          <w:t>C</w:t>
        </w:r>
        <w:r w:rsidR="005305C3" w:rsidRPr="003F7E92">
          <w:rPr>
            <w:rStyle w:val="aff7"/>
            <w:rFonts w:ascii="宋体" w:hAnsi="宋体" w:hint="eastAsia"/>
            <w:bCs/>
            <w:noProof/>
          </w:rPr>
          <w:t xml:space="preserve">　</w:t>
        </w:r>
        <w:r w:rsidR="005305C3" w:rsidRPr="003F7E92">
          <w:rPr>
            <w:rStyle w:val="aff7"/>
            <w:rFonts w:ascii="宋体" w:hAnsi="宋体" w:hint="eastAsia"/>
            <w:noProof/>
          </w:rPr>
          <w:t>管道与设备保温及保冷</w:t>
        </w:r>
        <w:r w:rsidR="005305C3" w:rsidRPr="003F7E92">
          <w:rPr>
            <w:noProof/>
            <w:webHidden/>
          </w:rPr>
          <w:tab/>
        </w:r>
        <w:r w:rsidRPr="003F7E92">
          <w:rPr>
            <w:noProof/>
            <w:webHidden/>
          </w:rPr>
          <w:fldChar w:fldCharType="begin"/>
        </w:r>
        <w:r w:rsidR="005305C3" w:rsidRPr="003F7E92">
          <w:rPr>
            <w:noProof/>
            <w:webHidden/>
          </w:rPr>
          <w:instrText xml:space="preserve"> PAGEREF _Toc532309462 \h </w:instrText>
        </w:r>
        <w:r w:rsidRPr="003F7E92">
          <w:rPr>
            <w:noProof/>
            <w:webHidden/>
          </w:rPr>
        </w:r>
        <w:r w:rsidRPr="003F7E92">
          <w:rPr>
            <w:noProof/>
            <w:webHidden/>
          </w:rPr>
          <w:fldChar w:fldCharType="separate"/>
        </w:r>
        <w:r w:rsidR="006D4929">
          <w:rPr>
            <w:noProof/>
            <w:webHidden/>
          </w:rPr>
          <w:t>77</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3" w:history="1">
        <w:r w:rsidR="005305C3" w:rsidRPr="003F7E92">
          <w:rPr>
            <w:rStyle w:val="aff7"/>
            <w:rFonts w:ascii="宋体" w:hAnsi="宋体" w:hint="eastAsia"/>
            <w:noProof/>
          </w:rPr>
          <w:t>附录</w:t>
        </w:r>
        <w:r w:rsidR="005305C3" w:rsidRPr="003F7E92">
          <w:rPr>
            <w:rStyle w:val="aff7"/>
            <w:rFonts w:ascii="宋体" w:hAnsi="宋体"/>
            <w:noProof/>
          </w:rPr>
          <w:t>D</w:t>
        </w:r>
        <w:r w:rsidR="005305C3" w:rsidRPr="003F7E92">
          <w:rPr>
            <w:rStyle w:val="aff7"/>
            <w:rFonts w:ascii="宋体" w:hAnsi="宋体" w:hint="eastAsia"/>
            <w:noProof/>
          </w:rPr>
          <w:t xml:space="preserve">　建筑围护结构外表面吸收系数</w:t>
        </w:r>
        <w:r w:rsidR="005305C3" w:rsidRPr="003F7E92">
          <w:rPr>
            <w:noProof/>
            <w:webHidden/>
          </w:rPr>
          <w:tab/>
        </w:r>
        <w:r w:rsidRPr="003F7E92">
          <w:rPr>
            <w:noProof/>
            <w:webHidden/>
          </w:rPr>
          <w:fldChar w:fldCharType="begin"/>
        </w:r>
        <w:r w:rsidR="005305C3" w:rsidRPr="003F7E92">
          <w:rPr>
            <w:noProof/>
            <w:webHidden/>
          </w:rPr>
          <w:instrText xml:space="preserve"> PAGEREF _Toc532309463 \h </w:instrText>
        </w:r>
        <w:r w:rsidRPr="003F7E92">
          <w:rPr>
            <w:noProof/>
            <w:webHidden/>
          </w:rPr>
        </w:r>
        <w:r w:rsidRPr="003F7E92">
          <w:rPr>
            <w:noProof/>
            <w:webHidden/>
          </w:rPr>
          <w:fldChar w:fldCharType="separate"/>
        </w:r>
        <w:r w:rsidR="006D4929">
          <w:rPr>
            <w:noProof/>
            <w:webHidden/>
          </w:rPr>
          <w:t>79</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4" w:history="1">
        <w:r w:rsidR="005305C3" w:rsidRPr="003F7E92">
          <w:rPr>
            <w:rStyle w:val="aff7"/>
            <w:rFonts w:ascii="宋体" w:hAnsi="宋体" w:hint="eastAsia"/>
            <w:noProof/>
          </w:rPr>
          <w:t>附录</w:t>
        </w:r>
        <w:r w:rsidR="005305C3" w:rsidRPr="003F7E92">
          <w:rPr>
            <w:rStyle w:val="aff7"/>
            <w:rFonts w:ascii="宋体" w:hAnsi="宋体"/>
            <w:noProof/>
          </w:rPr>
          <w:t>E</w:t>
        </w:r>
        <w:r w:rsidR="005305C3" w:rsidRPr="003F7E92">
          <w:rPr>
            <w:rStyle w:val="aff7"/>
            <w:rFonts w:ascii="宋体" w:hAnsi="宋体" w:hint="eastAsia"/>
            <w:b/>
            <w:noProof/>
          </w:rPr>
          <w:t xml:space="preserve">　</w:t>
        </w:r>
        <w:r w:rsidR="005305C3" w:rsidRPr="003F7E92">
          <w:rPr>
            <w:rStyle w:val="aff7"/>
            <w:rFonts w:ascii="宋体" w:hAnsi="宋体" w:hint="eastAsia"/>
            <w:noProof/>
          </w:rPr>
          <w:t>广西地方常用建筑材料热工计算参数</w:t>
        </w:r>
        <w:r w:rsidR="005305C3" w:rsidRPr="003F7E92">
          <w:rPr>
            <w:noProof/>
            <w:webHidden/>
          </w:rPr>
          <w:tab/>
        </w:r>
        <w:r w:rsidRPr="003F7E92">
          <w:rPr>
            <w:noProof/>
            <w:webHidden/>
          </w:rPr>
          <w:fldChar w:fldCharType="begin"/>
        </w:r>
        <w:r w:rsidR="005305C3" w:rsidRPr="003F7E92">
          <w:rPr>
            <w:noProof/>
            <w:webHidden/>
          </w:rPr>
          <w:instrText xml:space="preserve"> PAGEREF _Toc532309464 \h </w:instrText>
        </w:r>
        <w:r w:rsidRPr="003F7E92">
          <w:rPr>
            <w:noProof/>
            <w:webHidden/>
          </w:rPr>
        </w:r>
        <w:r w:rsidRPr="003F7E92">
          <w:rPr>
            <w:noProof/>
            <w:webHidden/>
          </w:rPr>
          <w:fldChar w:fldCharType="separate"/>
        </w:r>
        <w:r w:rsidR="006D4929">
          <w:rPr>
            <w:noProof/>
            <w:webHidden/>
          </w:rPr>
          <w:t>80</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5" w:history="1">
        <w:r w:rsidR="005305C3" w:rsidRPr="003F7E92">
          <w:rPr>
            <w:rStyle w:val="aff7"/>
            <w:rFonts w:ascii="宋体" w:hAnsi="宋体" w:hint="eastAsia"/>
            <w:noProof/>
          </w:rPr>
          <w:t>附录</w:t>
        </w:r>
        <w:r w:rsidR="005305C3" w:rsidRPr="003F7E92">
          <w:rPr>
            <w:rStyle w:val="aff7"/>
            <w:rFonts w:ascii="宋体" w:hAnsi="宋体"/>
            <w:noProof/>
          </w:rPr>
          <w:t>F</w:t>
        </w:r>
        <w:r w:rsidR="005305C3" w:rsidRPr="003F7E92">
          <w:rPr>
            <w:rStyle w:val="aff7"/>
            <w:rFonts w:ascii="宋体" w:hAnsi="宋体" w:hint="eastAsia"/>
            <w:b/>
            <w:noProof/>
          </w:rPr>
          <w:t xml:space="preserve">　</w:t>
        </w:r>
        <w:r w:rsidR="005305C3" w:rsidRPr="003F7E92">
          <w:rPr>
            <w:rStyle w:val="aff7"/>
            <w:rFonts w:ascii="宋体" w:hAnsi="宋体" w:hint="eastAsia"/>
            <w:noProof/>
          </w:rPr>
          <w:t>常用外窗热工性能参数</w:t>
        </w:r>
        <w:r w:rsidR="005305C3" w:rsidRPr="003F7E92">
          <w:rPr>
            <w:noProof/>
            <w:webHidden/>
          </w:rPr>
          <w:tab/>
        </w:r>
        <w:r w:rsidRPr="003F7E92">
          <w:rPr>
            <w:noProof/>
            <w:webHidden/>
          </w:rPr>
          <w:fldChar w:fldCharType="begin"/>
        </w:r>
        <w:r w:rsidR="005305C3" w:rsidRPr="003F7E92">
          <w:rPr>
            <w:noProof/>
            <w:webHidden/>
          </w:rPr>
          <w:instrText xml:space="preserve"> PAGEREF _Toc532309465 \h </w:instrText>
        </w:r>
        <w:r w:rsidRPr="003F7E92">
          <w:rPr>
            <w:noProof/>
            <w:webHidden/>
          </w:rPr>
        </w:r>
        <w:r w:rsidRPr="003F7E92">
          <w:rPr>
            <w:noProof/>
            <w:webHidden/>
          </w:rPr>
          <w:fldChar w:fldCharType="separate"/>
        </w:r>
        <w:r w:rsidR="006D4929">
          <w:rPr>
            <w:noProof/>
            <w:webHidden/>
          </w:rPr>
          <w:t>84</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6" w:history="1">
        <w:r w:rsidR="005305C3" w:rsidRPr="003F7E92">
          <w:rPr>
            <w:rStyle w:val="aff7"/>
            <w:rFonts w:ascii="宋体" w:hAnsi="宋体" w:hint="eastAsia"/>
            <w:noProof/>
          </w:rPr>
          <w:t>本标准用词说明</w:t>
        </w:r>
        <w:r w:rsidR="005305C3" w:rsidRPr="003F7E92">
          <w:rPr>
            <w:noProof/>
            <w:webHidden/>
          </w:rPr>
          <w:tab/>
        </w:r>
        <w:r w:rsidRPr="003F7E92">
          <w:rPr>
            <w:noProof/>
            <w:webHidden/>
          </w:rPr>
          <w:fldChar w:fldCharType="begin"/>
        </w:r>
        <w:r w:rsidR="005305C3" w:rsidRPr="003F7E92">
          <w:rPr>
            <w:noProof/>
            <w:webHidden/>
          </w:rPr>
          <w:instrText xml:space="preserve"> PAGEREF _Toc532309466 \h </w:instrText>
        </w:r>
        <w:r w:rsidRPr="003F7E92">
          <w:rPr>
            <w:noProof/>
            <w:webHidden/>
          </w:rPr>
        </w:r>
        <w:r w:rsidRPr="003F7E92">
          <w:rPr>
            <w:noProof/>
            <w:webHidden/>
          </w:rPr>
          <w:fldChar w:fldCharType="separate"/>
        </w:r>
        <w:r w:rsidR="006D4929">
          <w:rPr>
            <w:noProof/>
            <w:webHidden/>
          </w:rPr>
          <w:t>85</w:t>
        </w:r>
        <w:r w:rsidRPr="003F7E92">
          <w:rPr>
            <w:noProof/>
            <w:webHidden/>
          </w:rPr>
          <w:fldChar w:fldCharType="end"/>
        </w:r>
      </w:hyperlink>
    </w:p>
    <w:p w:rsidR="005305C3" w:rsidRPr="003F7E92" w:rsidRDefault="00F75675">
      <w:pPr>
        <w:pStyle w:val="10"/>
        <w:rPr>
          <w:rFonts w:asciiTheme="minorHAnsi" w:eastAsiaTheme="minorEastAsia" w:hAnsiTheme="minorHAnsi" w:cstheme="minorBidi"/>
          <w:noProof/>
          <w:kern w:val="2"/>
          <w:szCs w:val="22"/>
        </w:rPr>
      </w:pPr>
      <w:hyperlink w:anchor="_Toc532309467" w:history="1">
        <w:r w:rsidR="005305C3" w:rsidRPr="003F7E92">
          <w:rPr>
            <w:rStyle w:val="aff7"/>
            <w:rFonts w:ascii="宋体" w:hAnsi="宋体" w:hint="eastAsia"/>
            <w:noProof/>
          </w:rPr>
          <w:t>规范性引用文件</w:t>
        </w:r>
        <w:r w:rsidR="005305C3" w:rsidRPr="003F7E92">
          <w:rPr>
            <w:noProof/>
            <w:webHidden/>
          </w:rPr>
          <w:tab/>
        </w:r>
        <w:r w:rsidRPr="003F7E92">
          <w:rPr>
            <w:noProof/>
            <w:webHidden/>
          </w:rPr>
          <w:fldChar w:fldCharType="begin"/>
        </w:r>
        <w:r w:rsidR="005305C3" w:rsidRPr="003F7E92">
          <w:rPr>
            <w:noProof/>
            <w:webHidden/>
          </w:rPr>
          <w:instrText xml:space="preserve"> PAGEREF _Toc532309467 \h </w:instrText>
        </w:r>
        <w:r w:rsidRPr="003F7E92">
          <w:rPr>
            <w:noProof/>
            <w:webHidden/>
          </w:rPr>
        </w:r>
        <w:r w:rsidRPr="003F7E92">
          <w:rPr>
            <w:noProof/>
            <w:webHidden/>
          </w:rPr>
          <w:fldChar w:fldCharType="separate"/>
        </w:r>
        <w:r w:rsidR="006D4929">
          <w:rPr>
            <w:noProof/>
            <w:webHidden/>
          </w:rPr>
          <w:t>86</w:t>
        </w:r>
        <w:r w:rsidRPr="003F7E92">
          <w:rPr>
            <w:noProof/>
            <w:webHidden/>
          </w:rPr>
          <w:fldChar w:fldCharType="end"/>
        </w:r>
      </w:hyperlink>
    </w:p>
    <w:p w:rsidR="00D85320" w:rsidRPr="003F7E92" w:rsidRDefault="00F75675">
      <w:pPr>
        <w:pStyle w:val="10"/>
        <w:rPr>
          <w:rFonts w:hAnsi="宋体" w:cstheme="minorBidi"/>
          <w:kern w:val="2"/>
          <w:szCs w:val="22"/>
        </w:rPr>
      </w:pPr>
      <w:r w:rsidRPr="003F7E92">
        <w:rPr>
          <w:rFonts w:hAnsi="宋体"/>
        </w:rPr>
        <w:fldChar w:fldCharType="end"/>
      </w:r>
      <w:hyperlink w:anchor="_Toc466214410" w:history="1">
        <w:r w:rsidR="009E38FD" w:rsidRPr="003F7E92">
          <w:rPr>
            <w:rStyle w:val="aff7"/>
            <w:rFonts w:ascii="宋体" w:hAnsi="宋体" w:hint="eastAsia"/>
          </w:rPr>
          <w:t>附：条文说明</w:t>
        </w:r>
        <w:r w:rsidR="009E38FD" w:rsidRPr="003F7E92">
          <w:rPr>
            <w:rFonts w:hAnsi="宋体"/>
          </w:rPr>
          <w:tab/>
        </w:r>
        <w:r w:rsidR="009E38FD" w:rsidRPr="003F7E92">
          <w:rPr>
            <w:rFonts w:hAnsi="宋体" w:hint="eastAsia"/>
          </w:rPr>
          <w:t>91</w:t>
        </w:r>
      </w:hyperlink>
    </w:p>
    <w:p w:rsidR="00D85320" w:rsidRPr="003F7E92" w:rsidRDefault="00D85320"/>
    <w:p w:rsidR="00D85320" w:rsidRPr="003F7E92" w:rsidRDefault="00D85320"/>
    <w:p w:rsidR="00D85320" w:rsidRPr="003F7E92" w:rsidRDefault="00F75675">
      <w:r w:rsidRPr="003F7E92">
        <w:fldChar w:fldCharType="begin"/>
      </w:r>
      <w:r w:rsidR="009E38FD" w:rsidRPr="003F7E92">
        <w:instrText xml:space="preserve"> TOC \f \h \t "</w:instrText>
      </w:r>
      <w:r w:rsidR="009E38FD" w:rsidRPr="003F7E92">
        <w:instrText>前言、引言标题</w:instrText>
      </w:r>
      <w:r w:rsidR="009E38FD" w:rsidRPr="003F7E92">
        <w:instrText>,</w:instrText>
      </w:r>
      <w:r w:rsidR="009E38FD" w:rsidRPr="003F7E92">
        <w:instrText>附录标识</w:instrText>
      </w:r>
      <w:r w:rsidR="009E38FD" w:rsidRPr="003F7E92">
        <w:instrText>,</w:instrText>
      </w:r>
      <w:r w:rsidR="009E38FD" w:rsidRPr="003F7E92">
        <w:instrText>参考文献、索引标题</w:instrText>
      </w:r>
      <w:r w:rsidR="009E38FD" w:rsidRPr="003F7E92">
        <w:instrText>,</w:instrText>
      </w:r>
      <w:r w:rsidR="009E38FD" w:rsidRPr="003F7E92">
        <w:instrText>章标题</w:instrText>
      </w:r>
      <w:r w:rsidR="009E38FD" w:rsidRPr="003F7E92">
        <w:instrText>,</w:instrText>
      </w:r>
      <w:r w:rsidR="009E38FD" w:rsidRPr="003F7E92">
        <w:instrText>附录章标题</w:instrText>
      </w:r>
      <w:r w:rsidR="009E38FD" w:rsidRPr="003F7E92">
        <w:instrText>"</w:instrText>
      </w:r>
      <w:r w:rsidRPr="003F7E92">
        <w:fldChar w:fldCharType="separate"/>
      </w:r>
    </w:p>
    <w:p w:rsidR="00D85320" w:rsidRPr="003F7E92" w:rsidRDefault="00D85320"/>
    <w:p w:rsidR="00D85320" w:rsidRPr="003F7E92" w:rsidRDefault="00D85320">
      <w:pPr>
        <w:sectPr w:rsidR="00D85320" w:rsidRPr="003F7E92">
          <w:footerReference w:type="default" r:id="rId13"/>
          <w:pgSz w:w="8392" w:h="11907"/>
          <w:pgMar w:top="1134" w:right="1219" w:bottom="1418" w:left="1219" w:header="851" w:footer="1021" w:gutter="0"/>
          <w:cols w:space="425"/>
          <w:titlePg/>
          <w:docGrid w:type="lines" w:linePitch="312"/>
        </w:sectPr>
      </w:pPr>
    </w:p>
    <w:p w:rsidR="00D85320" w:rsidRPr="003F7E92" w:rsidRDefault="00D85320"/>
    <w:p w:rsidR="00D85320" w:rsidRPr="003F7E92" w:rsidRDefault="00D85320">
      <w:pPr>
        <w:pStyle w:val="afff0"/>
        <w:ind w:firstLine="420"/>
        <w:rPr>
          <w:rFonts w:ascii="Times New Roman"/>
        </w:rPr>
      </w:pPr>
    </w:p>
    <w:p w:rsidR="00D85320" w:rsidRPr="006015C4" w:rsidRDefault="009E38FD">
      <w:pPr>
        <w:jc w:val="center"/>
        <w:rPr>
          <w:sz w:val="28"/>
          <w:szCs w:val="28"/>
        </w:rPr>
      </w:pPr>
      <w:r w:rsidRPr="006015C4">
        <w:rPr>
          <w:sz w:val="28"/>
          <w:szCs w:val="28"/>
        </w:rPr>
        <w:t>Contents</w:t>
      </w:r>
    </w:p>
    <w:p w:rsidR="00D85320" w:rsidRPr="006015C4" w:rsidRDefault="00D85320"/>
    <w:p w:rsidR="00D85320" w:rsidRPr="006015C4" w:rsidRDefault="009E38FD">
      <w:pPr>
        <w:tabs>
          <w:tab w:val="right" w:leader="dot" w:pos="5460"/>
        </w:tabs>
        <w:rPr>
          <w:rFonts w:ascii="宋体" w:hAnsi="宋体"/>
        </w:rPr>
      </w:pPr>
      <w:r w:rsidRPr="006015C4">
        <w:rPr>
          <w:rFonts w:ascii="宋体" w:hAnsi="宋体"/>
        </w:rPr>
        <w:t xml:space="preserve">1　General </w:t>
      </w:r>
      <w:r w:rsidRPr="006015C4">
        <w:rPr>
          <w:rFonts w:ascii="宋体" w:hAnsi="宋体" w:hint="eastAsia"/>
        </w:rPr>
        <w:t>P</w:t>
      </w:r>
      <w:r w:rsidRPr="006015C4">
        <w:rPr>
          <w:rFonts w:ascii="宋体" w:hAnsi="宋体"/>
        </w:rPr>
        <w:t>rovisions</w:t>
      </w:r>
      <w:r w:rsidRPr="006015C4">
        <w:rPr>
          <w:rFonts w:ascii="宋体" w:hAnsi="宋体"/>
          <w:kern w:val="0"/>
          <w:szCs w:val="21"/>
        </w:rPr>
        <w:tab/>
      </w:r>
      <w:r w:rsidRPr="006015C4">
        <w:rPr>
          <w:rFonts w:ascii="宋体" w:hAnsi="宋体"/>
        </w:rPr>
        <w:t>1</w:t>
      </w:r>
    </w:p>
    <w:p w:rsidR="00D85320" w:rsidRPr="006015C4" w:rsidRDefault="009E38FD">
      <w:pPr>
        <w:tabs>
          <w:tab w:val="right" w:leader="dot" w:pos="5460"/>
        </w:tabs>
        <w:jc w:val="left"/>
        <w:rPr>
          <w:rFonts w:ascii="宋体" w:hAnsi="宋体"/>
        </w:rPr>
      </w:pPr>
      <w:r w:rsidRPr="006015C4">
        <w:rPr>
          <w:rFonts w:ascii="宋体" w:hAnsi="宋体"/>
        </w:rPr>
        <w:t>2　Terms</w:t>
      </w:r>
      <w:r w:rsidRPr="006015C4">
        <w:rPr>
          <w:rFonts w:ascii="宋体" w:hAnsi="宋体"/>
        </w:rPr>
        <w:tab/>
      </w:r>
      <w:r w:rsidRPr="006015C4">
        <w:rPr>
          <w:rFonts w:ascii="宋体" w:hAnsi="宋体" w:hint="eastAsia"/>
        </w:rPr>
        <w:t>2</w:t>
      </w:r>
    </w:p>
    <w:p w:rsidR="00D85320" w:rsidRPr="006015C4" w:rsidRDefault="009E38FD">
      <w:pPr>
        <w:tabs>
          <w:tab w:val="right" w:leader="dot" w:pos="5460"/>
        </w:tabs>
        <w:jc w:val="left"/>
        <w:rPr>
          <w:rFonts w:ascii="宋体" w:hAnsi="宋体"/>
        </w:rPr>
      </w:pPr>
      <w:r w:rsidRPr="006015C4">
        <w:rPr>
          <w:rFonts w:ascii="宋体" w:hAnsi="宋体" w:hint="eastAsia"/>
        </w:rPr>
        <w:t>3</w:t>
      </w:r>
      <w:r w:rsidRPr="006015C4">
        <w:rPr>
          <w:rFonts w:ascii="宋体" w:hAnsi="宋体"/>
        </w:rPr>
        <w:t xml:space="preserve">　Building </w:t>
      </w:r>
      <w:r w:rsidRPr="006015C4">
        <w:rPr>
          <w:rFonts w:ascii="宋体" w:hAnsi="宋体" w:hint="eastAsia"/>
        </w:rPr>
        <w:t>and Envelope T</w:t>
      </w:r>
      <w:r w:rsidRPr="006015C4">
        <w:rPr>
          <w:rFonts w:ascii="宋体" w:hAnsi="宋体"/>
        </w:rPr>
        <w:t xml:space="preserve">hermal </w:t>
      </w:r>
      <w:r w:rsidRPr="006015C4">
        <w:rPr>
          <w:rFonts w:ascii="宋体" w:hAnsi="宋体" w:hint="eastAsia"/>
        </w:rPr>
        <w:t>D</w:t>
      </w:r>
      <w:r w:rsidRPr="006015C4">
        <w:rPr>
          <w:rFonts w:ascii="宋体" w:hAnsi="宋体"/>
        </w:rPr>
        <w:t>esign</w:t>
      </w:r>
      <w:r w:rsidRPr="006015C4">
        <w:rPr>
          <w:rFonts w:ascii="宋体" w:hAnsi="宋体"/>
        </w:rPr>
        <w:tab/>
      </w:r>
      <w:r w:rsidRPr="006015C4">
        <w:rPr>
          <w:rFonts w:ascii="宋体" w:hAnsi="宋体" w:hint="eastAsia"/>
        </w:rPr>
        <w:t>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3</w:t>
      </w:r>
      <w:r w:rsidRPr="006015C4">
        <w:rPr>
          <w:rFonts w:ascii="宋体" w:hAnsi="宋体"/>
          <w:sz w:val="18"/>
          <w:szCs w:val="18"/>
        </w:rPr>
        <w:t xml:space="preserve">.1　General </w:t>
      </w:r>
      <w:r w:rsidRPr="006015C4">
        <w:rPr>
          <w:rFonts w:ascii="宋体" w:hAnsi="宋体" w:hint="eastAsia"/>
          <w:sz w:val="18"/>
          <w:szCs w:val="18"/>
        </w:rPr>
        <w:t>R</w:t>
      </w:r>
      <w:r w:rsidRPr="006015C4">
        <w:rPr>
          <w:rFonts w:ascii="宋体" w:hAnsi="宋体"/>
          <w:sz w:val="18"/>
          <w:szCs w:val="18"/>
        </w:rPr>
        <w:t>equirement</w:t>
      </w:r>
      <w:r w:rsidRPr="006015C4">
        <w:rPr>
          <w:rFonts w:ascii="宋体" w:hAnsi="宋体" w:hint="eastAsia"/>
          <w:sz w:val="18"/>
          <w:szCs w:val="18"/>
        </w:rPr>
        <w:t>s</w:t>
      </w:r>
      <w:r w:rsidRPr="006015C4">
        <w:rPr>
          <w:rFonts w:ascii="宋体" w:hAnsi="宋体"/>
        </w:rPr>
        <w:tab/>
      </w:r>
      <w:r w:rsidRPr="006015C4">
        <w:rPr>
          <w:rFonts w:ascii="宋体" w:hAnsi="宋体" w:hint="eastAsia"/>
        </w:rPr>
        <w:t>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3</w:t>
      </w:r>
      <w:r w:rsidRPr="006015C4">
        <w:rPr>
          <w:rFonts w:ascii="宋体" w:hAnsi="宋体"/>
          <w:sz w:val="18"/>
          <w:szCs w:val="18"/>
        </w:rPr>
        <w:t xml:space="preserve">.2　</w:t>
      </w:r>
      <w:r w:rsidRPr="006015C4">
        <w:rPr>
          <w:rFonts w:ascii="宋体" w:hAnsi="宋体" w:hint="eastAsia"/>
          <w:sz w:val="18"/>
          <w:szCs w:val="18"/>
        </w:rPr>
        <w:t>Architectural Design</w:t>
      </w:r>
      <w:r w:rsidRPr="006015C4">
        <w:rPr>
          <w:rFonts w:ascii="宋体" w:hAnsi="宋体"/>
        </w:rPr>
        <w:tab/>
      </w:r>
      <w:r w:rsidRPr="006015C4">
        <w:rPr>
          <w:rFonts w:ascii="宋体" w:hAnsi="宋体" w:hint="eastAsia"/>
        </w:rPr>
        <w:t>7</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3</w:t>
      </w:r>
      <w:r w:rsidRPr="006015C4">
        <w:rPr>
          <w:rFonts w:ascii="宋体" w:hAnsi="宋体"/>
          <w:sz w:val="18"/>
          <w:szCs w:val="18"/>
        </w:rPr>
        <w:t xml:space="preserve">.3　Building </w:t>
      </w:r>
      <w:r w:rsidRPr="006015C4">
        <w:rPr>
          <w:rFonts w:ascii="宋体" w:hAnsi="宋体" w:hint="eastAsia"/>
          <w:sz w:val="18"/>
          <w:szCs w:val="18"/>
        </w:rPr>
        <w:t>E</w:t>
      </w:r>
      <w:r w:rsidRPr="006015C4">
        <w:rPr>
          <w:rFonts w:ascii="宋体" w:hAnsi="宋体"/>
          <w:sz w:val="18"/>
          <w:szCs w:val="18"/>
        </w:rPr>
        <w:t xml:space="preserve">nvelope </w:t>
      </w:r>
      <w:r w:rsidRPr="006015C4">
        <w:rPr>
          <w:rFonts w:ascii="宋体" w:hAnsi="宋体" w:hint="eastAsia"/>
          <w:sz w:val="18"/>
          <w:szCs w:val="18"/>
        </w:rPr>
        <w:t>ThermalDesign</w:t>
      </w:r>
      <w:r w:rsidRPr="006015C4">
        <w:rPr>
          <w:rFonts w:ascii="宋体" w:hAnsi="宋体"/>
        </w:rPr>
        <w:tab/>
      </w:r>
      <w:r w:rsidRPr="006015C4">
        <w:rPr>
          <w:rFonts w:ascii="宋体" w:hAnsi="宋体" w:hint="eastAsia"/>
        </w:rPr>
        <w:t>1</w:t>
      </w:r>
      <w:r w:rsidR="006D4929" w:rsidRPr="006015C4">
        <w:rPr>
          <w:rFonts w:ascii="宋体" w:hAnsi="宋体"/>
        </w:rPr>
        <w:t>1</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3</w:t>
      </w:r>
      <w:r w:rsidRPr="006015C4">
        <w:rPr>
          <w:rFonts w:ascii="宋体" w:hAnsi="宋体"/>
          <w:sz w:val="18"/>
          <w:szCs w:val="18"/>
        </w:rPr>
        <w:t>.</w:t>
      </w:r>
      <w:r w:rsidRPr="006015C4">
        <w:rPr>
          <w:rFonts w:ascii="宋体" w:hAnsi="宋体" w:hint="eastAsia"/>
          <w:sz w:val="18"/>
          <w:szCs w:val="18"/>
        </w:rPr>
        <w:t>4</w:t>
      </w:r>
      <w:r w:rsidRPr="006015C4">
        <w:rPr>
          <w:rFonts w:ascii="宋体" w:hAnsi="宋体"/>
          <w:sz w:val="18"/>
          <w:szCs w:val="18"/>
        </w:rPr>
        <w:t xml:space="preserve">　Building </w:t>
      </w:r>
      <w:r w:rsidRPr="006015C4">
        <w:rPr>
          <w:rFonts w:ascii="宋体" w:hAnsi="宋体" w:hint="eastAsia"/>
          <w:sz w:val="18"/>
          <w:szCs w:val="18"/>
        </w:rPr>
        <w:t>E</w:t>
      </w:r>
      <w:r w:rsidRPr="006015C4">
        <w:rPr>
          <w:rFonts w:ascii="宋体" w:hAnsi="宋体"/>
          <w:sz w:val="18"/>
          <w:szCs w:val="18"/>
        </w:rPr>
        <w:t xml:space="preserve">nvelope </w:t>
      </w:r>
      <w:r w:rsidRPr="006015C4">
        <w:rPr>
          <w:rFonts w:ascii="宋体" w:hAnsi="宋体" w:hint="eastAsia"/>
          <w:sz w:val="18"/>
          <w:szCs w:val="18"/>
        </w:rPr>
        <w:t>Thermal Performance Trade-off</w:t>
      </w:r>
      <w:r w:rsidRPr="006015C4">
        <w:rPr>
          <w:rFonts w:ascii="宋体" w:hAnsi="宋体"/>
        </w:rPr>
        <w:tab/>
      </w:r>
      <w:r w:rsidRPr="006015C4">
        <w:rPr>
          <w:rFonts w:ascii="宋体" w:hAnsi="宋体" w:hint="eastAsia"/>
        </w:rPr>
        <w:t>1</w:t>
      </w:r>
      <w:r w:rsidR="006D4929" w:rsidRPr="006015C4">
        <w:rPr>
          <w:rFonts w:ascii="宋体" w:hAnsi="宋体"/>
        </w:rPr>
        <w:t>3</w:t>
      </w:r>
    </w:p>
    <w:p w:rsidR="00D85320" w:rsidRPr="006015C4" w:rsidRDefault="009E38FD">
      <w:pPr>
        <w:tabs>
          <w:tab w:val="right" w:leader="dot" w:pos="5460"/>
        </w:tabs>
        <w:jc w:val="left"/>
        <w:rPr>
          <w:rFonts w:ascii="宋体" w:hAnsi="宋体"/>
        </w:rPr>
      </w:pPr>
      <w:r w:rsidRPr="006015C4">
        <w:rPr>
          <w:rFonts w:ascii="宋体" w:hAnsi="宋体" w:hint="eastAsia"/>
        </w:rPr>
        <w:t>4</w:t>
      </w:r>
      <w:r w:rsidRPr="006015C4">
        <w:rPr>
          <w:rFonts w:ascii="宋体" w:hAnsi="宋体"/>
        </w:rPr>
        <w:t xml:space="preserve">　</w:t>
      </w:r>
      <w:r w:rsidRPr="006015C4">
        <w:rPr>
          <w:rFonts w:ascii="宋体" w:hAnsi="宋体" w:hint="eastAsia"/>
        </w:rPr>
        <w:t>Heating,Ventilation and Air Conditioning D</w:t>
      </w:r>
      <w:r w:rsidRPr="006015C4">
        <w:rPr>
          <w:rFonts w:ascii="宋体" w:hAnsi="宋体"/>
        </w:rPr>
        <w:t>esign</w:t>
      </w:r>
      <w:r w:rsidRPr="006015C4">
        <w:rPr>
          <w:rFonts w:ascii="宋体" w:hAnsi="宋体"/>
        </w:rPr>
        <w:tab/>
      </w:r>
      <w:r w:rsidRPr="006015C4">
        <w:rPr>
          <w:rFonts w:ascii="宋体" w:hAnsi="宋体" w:hint="eastAsia"/>
        </w:rPr>
        <w:t>1</w:t>
      </w:r>
      <w:r w:rsidR="006D4929" w:rsidRPr="006015C4">
        <w:rPr>
          <w:rFonts w:ascii="宋体" w:hAnsi="宋体"/>
        </w:rPr>
        <w:t>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4</w:t>
      </w:r>
      <w:r w:rsidRPr="006015C4">
        <w:rPr>
          <w:rFonts w:ascii="宋体" w:hAnsi="宋体"/>
          <w:sz w:val="18"/>
          <w:szCs w:val="18"/>
        </w:rPr>
        <w:t xml:space="preserve">.1　General </w:t>
      </w:r>
      <w:r w:rsidRPr="006015C4">
        <w:rPr>
          <w:rFonts w:ascii="宋体" w:hAnsi="宋体" w:hint="eastAsia"/>
          <w:sz w:val="18"/>
          <w:szCs w:val="18"/>
        </w:rPr>
        <w:t>R</w:t>
      </w:r>
      <w:r w:rsidRPr="006015C4">
        <w:rPr>
          <w:rFonts w:ascii="宋体" w:hAnsi="宋体"/>
          <w:sz w:val="18"/>
          <w:szCs w:val="18"/>
        </w:rPr>
        <w:t>equirement</w:t>
      </w:r>
      <w:r w:rsidRPr="006015C4">
        <w:rPr>
          <w:rFonts w:ascii="宋体" w:hAnsi="宋体" w:hint="eastAsia"/>
          <w:sz w:val="18"/>
          <w:szCs w:val="18"/>
        </w:rPr>
        <w:t>s</w:t>
      </w:r>
      <w:r w:rsidRPr="006015C4">
        <w:rPr>
          <w:rFonts w:ascii="宋体" w:hAnsi="宋体"/>
        </w:rPr>
        <w:tab/>
      </w:r>
      <w:r w:rsidRPr="006015C4">
        <w:rPr>
          <w:rFonts w:ascii="宋体" w:hAnsi="宋体" w:hint="eastAsia"/>
        </w:rPr>
        <w:t>1</w:t>
      </w:r>
      <w:r w:rsidR="006D4929" w:rsidRPr="006015C4">
        <w:rPr>
          <w:rFonts w:ascii="宋体" w:hAnsi="宋体"/>
        </w:rPr>
        <w:t>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4</w:t>
      </w:r>
      <w:r w:rsidRPr="006015C4">
        <w:rPr>
          <w:rFonts w:ascii="宋体" w:hAnsi="宋体"/>
          <w:sz w:val="18"/>
          <w:szCs w:val="18"/>
        </w:rPr>
        <w:t>.2　Heating</w:t>
      </w:r>
      <w:r w:rsidRPr="006015C4">
        <w:rPr>
          <w:rFonts w:ascii="宋体" w:hAnsi="宋体" w:hint="eastAsia"/>
          <w:sz w:val="18"/>
          <w:szCs w:val="18"/>
        </w:rPr>
        <w:t xml:space="preserve"> and Cooling Soure</w:t>
      </w:r>
      <w:r w:rsidRPr="006015C4">
        <w:rPr>
          <w:rFonts w:ascii="宋体" w:hAnsi="宋体"/>
        </w:rPr>
        <w:tab/>
      </w:r>
      <w:r w:rsidR="006D4929" w:rsidRPr="006015C4">
        <w:rPr>
          <w:rFonts w:ascii="宋体" w:hAnsi="宋体"/>
        </w:rPr>
        <w:t>17</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4</w:t>
      </w:r>
      <w:r w:rsidRPr="006015C4">
        <w:rPr>
          <w:rFonts w:ascii="宋体" w:hAnsi="宋体"/>
          <w:sz w:val="18"/>
          <w:szCs w:val="18"/>
        </w:rPr>
        <w:t>.3　Transmission and Distribution System</w:t>
      </w:r>
      <w:r w:rsidRPr="006015C4">
        <w:rPr>
          <w:rFonts w:ascii="宋体" w:hAnsi="宋体"/>
        </w:rPr>
        <w:tab/>
      </w:r>
      <w:r w:rsidR="006D4929" w:rsidRPr="006015C4">
        <w:rPr>
          <w:rFonts w:ascii="宋体" w:hAnsi="宋体"/>
        </w:rPr>
        <w:t>25</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4</w:t>
      </w:r>
      <w:r w:rsidRPr="006015C4">
        <w:rPr>
          <w:rFonts w:ascii="宋体" w:hAnsi="宋体"/>
          <w:sz w:val="18"/>
          <w:szCs w:val="18"/>
        </w:rPr>
        <w:t xml:space="preserve">.4　</w:t>
      </w:r>
      <w:r w:rsidRPr="006015C4">
        <w:rPr>
          <w:rFonts w:ascii="宋体" w:hAnsi="宋体" w:hint="eastAsia"/>
          <w:sz w:val="18"/>
          <w:szCs w:val="18"/>
        </w:rPr>
        <w:t>Terminal System</w:t>
      </w:r>
      <w:r w:rsidRPr="006015C4">
        <w:rPr>
          <w:rFonts w:ascii="宋体" w:hAnsi="宋体"/>
        </w:rPr>
        <w:tab/>
      </w:r>
      <w:r w:rsidRPr="006015C4">
        <w:rPr>
          <w:rFonts w:ascii="宋体" w:hAnsi="宋体" w:hint="eastAsia"/>
        </w:rPr>
        <w:t>3</w:t>
      </w:r>
      <w:r w:rsidR="006D4929" w:rsidRPr="006015C4">
        <w:rPr>
          <w:rFonts w:ascii="宋体" w:hAnsi="宋体"/>
        </w:rPr>
        <w:t>1</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4</w:t>
      </w:r>
      <w:r w:rsidRPr="006015C4">
        <w:rPr>
          <w:rFonts w:ascii="宋体" w:hAnsi="宋体"/>
          <w:sz w:val="18"/>
          <w:szCs w:val="18"/>
        </w:rPr>
        <w:t xml:space="preserve">.5　Monitor and </w:t>
      </w:r>
      <w:r w:rsidRPr="006015C4">
        <w:rPr>
          <w:rFonts w:ascii="宋体" w:hAnsi="宋体" w:hint="eastAsia"/>
          <w:sz w:val="18"/>
          <w:szCs w:val="18"/>
        </w:rPr>
        <w:t>C</w:t>
      </w:r>
      <w:r w:rsidRPr="006015C4">
        <w:rPr>
          <w:rFonts w:ascii="宋体" w:hAnsi="宋体"/>
          <w:sz w:val="18"/>
          <w:szCs w:val="18"/>
        </w:rPr>
        <w:t>ontrol</w:t>
      </w:r>
      <w:r w:rsidRPr="006015C4">
        <w:rPr>
          <w:rFonts w:ascii="宋体" w:hAnsi="宋体"/>
        </w:rPr>
        <w:tab/>
      </w:r>
      <w:r w:rsidR="006D4929" w:rsidRPr="006015C4">
        <w:rPr>
          <w:rFonts w:ascii="宋体" w:hAnsi="宋体"/>
        </w:rPr>
        <w:t>33</w:t>
      </w:r>
    </w:p>
    <w:p w:rsidR="00D85320" w:rsidRPr="006015C4" w:rsidRDefault="009E38FD">
      <w:pPr>
        <w:tabs>
          <w:tab w:val="right" w:leader="dot" w:pos="5460"/>
        </w:tabs>
        <w:jc w:val="left"/>
        <w:rPr>
          <w:rFonts w:ascii="宋体" w:hAnsi="宋体"/>
        </w:rPr>
      </w:pPr>
      <w:r w:rsidRPr="006015C4">
        <w:rPr>
          <w:rFonts w:ascii="宋体" w:hAnsi="宋体" w:hint="eastAsia"/>
        </w:rPr>
        <w:t>5</w:t>
      </w:r>
      <w:r w:rsidRPr="006015C4">
        <w:rPr>
          <w:rFonts w:ascii="宋体" w:hAnsi="宋体"/>
        </w:rPr>
        <w:t xml:space="preserve">　</w:t>
      </w:r>
      <w:r w:rsidRPr="006015C4">
        <w:rPr>
          <w:rFonts w:ascii="宋体" w:hAnsi="宋体" w:hint="eastAsia"/>
        </w:rPr>
        <w:t>Water Supply and Drainage E</w:t>
      </w:r>
      <w:r w:rsidRPr="006015C4">
        <w:rPr>
          <w:rFonts w:ascii="宋体" w:hAnsi="宋体"/>
        </w:rPr>
        <w:t xml:space="preserve">nergy </w:t>
      </w:r>
      <w:r w:rsidRPr="006015C4">
        <w:rPr>
          <w:rFonts w:ascii="宋体" w:hAnsi="宋体" w:hint="eastAsia"/>
        </w:rPr>
        <w:t>E</w:t>
      </w:r>
      <w:r w:rsidRPr="006015C4">
        <w:rPr>
          <w:rFonts w:ascii="宋体" w:hAnsi="宋体"/>
        </w:rPr>
        <w:t xml:space="preserve">fficiency </w:t>
      </w:r>
      <w:r w:rsidRPr="006015C4">
        <w:rPr>
          <w:rFonts w:ascii="宋体" w:hAnsi="宋体" w:hint="eastAsia"/>
        </w:rPr>
        <w:t>D</w:t>
      </w:r>
      <w:r w:rsidRPr="006015C4">
        <w:rPr>
          <w:rFonts w:ascii="宋体" w:hAnsi="宋体"/>
        </w:rPr>
        <w:t>esign</w:t>
      </w:r>
      <w:r w:rsidRPr="006015C4">
        <w:rPr>
          <w:rFonts w:ascii="宋体" w:hAnsi="宋体"/>
        </w:rPr>
        <w:tab/>
      </w:r>
      <w:r w:rsidR="006D4929" w:rsidRPr="006015C4">
        <w:rPr>
          <w:rFonts w:ascii="宋体" w:hAnsi="宋体"/>
        </w:rPr>
        <w:t>36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5</w:t>
      </w:r>
      <w:r w:rsidRPr="006015C4">
        <w:rPr>
          <w:rFonts w:ascii="宋体" w:hAnsi="宋体"/>
          <w:sz w:val="18"/>
          <w:szCs w:val="18"/>
        </w:rPr>
        <w:t xml:space="preserve">.1　General </w:t>
      </w:r>
      <w:r w:rsidRPr="006015C4">
        <w:rPr>
          <w:rFonts w:ascii="宋体" w:hAnsi="宋体" w:hint="eastAsia"/>
          <w:sz w:val="18"/>
          <w:szCs w:val="18"/>
        </w:rPr>
        <w:t>R</w:t>
      </w:r>
      <w:r w:rsidRPr="006015C4">
        <w:rPr>
          <w:rFonts w:ascii="宋体" w:hAnsi="宋体"/>
          <w:sz w:val="18"/>
          <w:szCs w:val="18"/>
        </w:rPr>
        <w:t>equirement</w:t>
      </w:r>
      <w:r w:rsidRPr="006015C4">
        <w:rPr>
          <w:rFonts w:ascii="宋体" w:hAnsi="宋体" w:hint="eastAsia"/>
          <w:sz w:val="18"/>
          <w:szCs w:val="18"/>
        </w:rPr>
        <w:t>s</w:t>
      </w:r>
      <w:r w:rsidRPr="006015C4">
        <w:rPr>
          <w:rFonts w:ascii="宋体" w:hAnsi="宋体"/>
        </w:rPr>
        <w:tab/>
      </w:r>
      <w:r w:rsidR="006D4929" w:rsidRPr="006015C4">
        <w:rPr>
          <w:rFonts w:ascii="宋体" w:hAnsi="宋体"/>
        </w:rPr>
        <w:t>36</w:t>
      </w:r>
    </w:p>
    <w:p w:rsidR="00D85320" w:rsidRPr="006015C4" w:rsidRDefault="009E38FD">
      <w:pPr>
        <w:tabs>
          <w:tab w:val="right" w:leader="dot" w:pos="5460"/>
        </w:tabs>
        <w:ind w:firstLineChars="100" w:firstLine="180"/>
        <w:jc w:val="left"/>
        <w:rPr>
          <w:rFonts w:ascii="宋体" w:hAnsi="宋体"/>
          <w:color w:val="0D0D0D" w:themeColor="text1" w:themeTint="F2"/>
        </w:rPr>
      </w:pPr>
      <w:r w:rsidRPr="006015C4">
        <w:rPr>
          <w:rFonts w:ascii="宋体" w:hAnsi="宋体" w:hint="eastAsia"/>
          <w:color w:val="0D0D0D" w:themeColor="text1" w:themeTint="F2"/>
          <w:sz w:val="18"/>
          <w:szCs w:val="18"/>
        </w:rPr>
        <w:t>5</w:t>
      </w:r>
      <w:r w:rsidRPr="006015C4">
        <w:rPr>
          <w:rFonts w:ascii="宋体" w:hAnsi="宋体"/>
          <w:color w:val="0D0D0D" w:themeColor="text1" w:themeTint="F2"/>
          <w:sz w:val="18"/>
          <w:szCs w:val="18"/>
        </w:rPr>
        <w:t xml:space="preserve">.2　</w:t>
      </w:r>
      <w:r w:rsidRPr="006015C4">
        <w:rPr>
          <w:rFonts w:ascii="宋体" w:hAnsi="宋体" w:hint="eastAsia"/>
          <w:color w:val="0D0D0D" w:themeColor="text1" w:themeTint="F2"/>
          <w:sz w:val="18"/>
          <w:szCs w:val="18"/>
        </w:rPr>
        <w:t>Water Supply and DrainageS</w:t>
      </w:r>
      <w:r w:rsidRPr="006015C4">
        <w:rPr>
          <w:rFonts w:ascii="宋体" w:hAnsi="宋体"/>
          <w:color w:val="0D0D0D" w:themeColor="text1" w:themeTint="F2"/>
          <w:sz w:val="18"/>
          <w:szCs w:val="18"/>
        </w:rPr>
        <w:t>ystem</w:t>
      </w:r>
      <w:r w:rsidRPr="006015C4">
        <w:rPr>
          <w:rFonts w:ascii="宋体" w:hAnsi="宋体"/>
          <w:color w:val="0D0D0D" w:themeColor="text1" w:themeTint="F2"/>
        </w:rPr>
        <w:tab/>
      </w:r>
      <w:r w:rsidR="006D4929" w:rsidRPr="006015C4">
        <w:rPr>
          <w:rFonts w:ascii="宋体" w:hAnsi="宋体"/>
          <w:color w:val="0D0D0D" w:themeColor="text1" w:themeTint="F2"/>
        </w:rPr>
        <w:t>37</w:t>
      </w:r>
    </w:p>
    <w:p w:rsidR="00D85320" w:rsidRPr="006015C4" w:rsidRDefault="009E38FD">
      <w:pPr>
        <w:tabs>
          <w:tab w:val="right" w:leader="dot" w:pos="5460"/>
        </w:tabs>
        <w:ind w:firstLineChars="100" w:firstLine="180"/>
        <w:jc w:val="left"/>
        <w:rPr>
          <w:rFonts w:ascii="宋体" w:hAnsi="宋体"/>
          <w:color w:val="0D0D0D" w:themeColor="text1" w:themeTint="F2"/>
        </w:rPr>
      </w:pPr>
      <w:r w:rsidRPr="006015C4">
        <w:rPr>
          <w:rFonts w:ascii="宋体" w:hAnsi="宋体" w:hint="eastAsia"/>
          <w:color w:val="0D0D0D" w:themeColor="text1" w:themeTint="F2"/>
          <w:sz w:val="18"/>
          <w:szCs w:val="18"/>
        </w:rPr>
        <w:t>5</w:t>
      </w:r>
      <w:r w:rsidRPr="006015C4">
        <w:rPr>
          <w:rFonts w:ascii="宋体" w:hAnsi="宋体"/>
          <w:color w:val="0D0D0D" w:themeColor="text1" w:themeTint="F2"/>
          <w:sz w:val="18"/>
          <w:szCs w:val="18"/>
        </w:rPr>
        <w:t xml:space="preserve">.3　</w:t>
      </w:r>
      <w:r w:rsidRPr="006015C4">
        <w:rPr>
          <w:rFonts w:ascii="宋体" w:hAnsi="宋体" w:hint="eastAsia"/>
          <w:color w:val="0D0D0D" w:themeColor="text1" w:themeTint="F2"/>
          <w:sz w:val="18"/>
          <w:szCs w:val="18"/>
        </w:rPr>
        <w:t xml:space="preserve">Service Water </w:t>
      </w:r>
      <w:r w:rsidRPr="006015C4">
        <w:rPr>
          <w:rFonts w:ascii="宋体" w:hAnsi="宋体"/>
          <w:color w:val="0D0D0D" w:themeColor="text1" w:themeTint="F2"/>
          <w:sz w:val="18"/>
          <w:szCs w:val="18"/>
        </w:rPr>
        <w:t>Heating</w:t>
      </w:r>
      <w:r w:rsidRPr="006015C4">
        <w:rPr>
          <w:rFonts w:ascii="宋体" w:hAnsi="宋体"/>
          <w:color w:val="0D0D0D" w:themeColor="text1" w:themeTint="F2"/>
        </w:rPr>
        <w:tab/>
      </w:r>
      <w:r w:rsidR="006D4929" w:rsidRPr="006015C4">
        <w:rPr>
          <w:rFonts w:ascii="宋体" w:hAnsi="宋体"/>
          <w:color w:val="0D0D0D" w:themeColor="text1" w:themeTint="F2"/>
        </w:rPr>
        <w:t>37</w:t>
      </w:r>
    </w:p>
    <w:p w:rsidR="00D85320" w:rsidRPr="006015C4" w:rsidRDefault="009E38FD">
      <w:pPr>
        <w:tabs>
          <w:tab w:val="right" w:leader="dot" w:pos="5460"/>
        </w:tabs>
        <w:jc w:val="left"/>
        <w:rPr>
          <w:rFonts w:ascii="宋体" w:hAnsi="宋体"/>
          <w:color w:val="0D0D0D" w:themeColor="text1" w:themeTint="F2"/>
        </w:rPr>
      </w:pPr>
      <w:r w:rsidRPr="006015C4">
        <w:rPr>
          <w:rFonts w:ascii="宋体" w:hAnsi="宋体" w:hint="eastAsia"/>
          <w:color w:val="0D0D0D" w:themeColor="text1" w:themeTint="F2"/>
        </w:rPr>
        <w:t>6</w:t>
      </w:r>
      <w:r w:rsidRPr="006015C4">
        <w:rPr>
          <w:rFonts w:ascii="宋体" w:hAnsi="宋体"/>
          <w:color w:val="0D0D0D" w:themeColor="text1" w:themeTint="F2"/>
        </w:rPr>
        <w:t xml:space="preserve">　Electrical </w:t>
      </w:r>
      <w:r w:rsidRPr="006015C4">
        <w:rPr>
          <w:rFonts w:ascii="宋体" w:hAnsi="宋体" w:hint="eastAsia"/>
          <w:color w:val="0D0D0D" w:themeColor="text1" w:themeTint="F2"/>
        </w:rPr>
        <w:t>E</w:t>
      </w:r>
      <w:r w:rsidRPr="006015C4">
        <w:rPr>
          <w:rFonts w:ascii="宋体" w:hAnsi="宋体"/>
          <w:color w:val="0D0D0D" w:themeColor="text1" w:themeTint="F2"/>
        </w:rPr>
        <w:t xml:space="preserve">nergy </w:t>
      </w:r>
      <w:r w:rsidRPr="006015C4">
        <w:rPr>
          <w:rFonts w:ascii="宋体" w:hAnsi="宋体" w:hint="eastAsia"/>
          <w:color w:val="0D0D0D" w:themeColor="text1" w:themeTint="F2"/>
        </w:rPr>
        <w:t>E</w:t>
      </w:r>
      <w:r w:rsidRPr="006015C4">
        <w:rPr>
          <w:rFonts w:ascii="宋体" w:hAnsi="宋体"/>
          <w:color w:val="0D0D0D" w:themeColor="text1" w:themeTint="F2"/>
        </w:rPr>
        <w:t xml:space="preserve">fficiency </w:t>
      </w:r>
      <w:r w:rsidRPr="006015C4">
        <w:rPr>
          <w:rFonts w:ascii="宋体" w:hAnsi="宋体" w:hint="eastAsia"/>
          <w:color w:val="0D0D0D" w:themeColor="text1" w:themeTint="F2"/>
        </w:rPr>
        <w:t>D</w:t>
      </w:r>
      <w:r w:rsidRPr="006015C4">
        <w:rPr>
          <w:rFonts w:ascii="宋体" w:hAnsi="宋体"/>
          <w:color w:val="0D0D0D" w:themeColor="text1" w:themeTint="F2"/>
        </w:rPr>
        <w:t>esign</w:t>
      </w:r>
      <w:r w:rsidRPr="006015C4">
        <w:rPr>
          <w:rFonts w:ascii="宋体" w:hAnsi="宋体"/>
          <w:color w:val="0D0D0D" w:themeColor="text1" w:themeTint="F2"/>
        </w:rPr>
        <w:tab/>
      </w:r>
      <w:r w:rsidRPr="006015C4">
        <w:rPr>
          <w:rFonts w:ascii="宋体" w:hAnsi="宋体" w:hint="eastAsia"/>
          <w:color w:val="0D0D0D" w:themeColor="text1" w:themeTint="F2"/>
        </w:rPr>
        <w:t>4</w:t>
      </w:r>
      <w:r w:rsidR="006D4929" w:rsidRPr="006015C4">
        <w:rPr>
          <w:rFonts w:ascii="宋体" w:hAnsi="宋体"/>
          <w:color w:val="0D0D0D" w:themeColor="text1" w:themeTint="F2"/>
        </w:rPr>
        <w:t>0</w:t>
      </w:r>
    </w:p>
    <w:p w:rsidR="00D85320" w:rsidRPr="006015C4" w:rsidRDefault="009E38FD">
      <w:pPr>
        <w:tabs>
          <w:tab w:val="right" w:leader="dot" w:pos="5460"/>
        </w:tabs>
        <w:ind w:firstLineChars="100" w:firstLine="180"/>
        <w:jc w:val="left"/>
        <w:rPr>
          <w:rFonts w:ascii="宋体" w:hAnsi="宋体"/>
          <w:color w:val="0D0D0D" w:themeColor="text1" w:themeTint="F2"/>
        </w:rPr>
      </w:pPr>
      <w:r w:rsidRPr="006015C4">
        <w:rPr>
          <w:rFonts w:ascii="宋体" w:hAnsi="宋体" w:hint="eastAsia"/>
          <w:color w:val="0D0D0D" w:themeColor="text1" w:themeTint="F2"/>
          <w:sz w:val="18"/>
          <w:szCs w:val="18"/>
        </w:rPr>
        <w:t>6</w:t>
      </w:r>
      <w:r w:rsidRPr="006015C4">
        <w:rPr>
          <w:rFonts w:ascii="宋体" w:hAnsi="宋体"/>
          <w:color w:val="0D0D0D" w:themeColor="text1" w:themeTint="F2"/>
          <w:sz w:val="18"/>
          <w:szCs w:val="18"/>
        </w:rPr>
        <w:t xml:space="preserve">.1　General </w:t>
      </w:r>
      <w:r w:rsidRPr="006015C4">
        <w:rPr>
          <w:rFonts w:ascii="宋体" w:hAnsi="宋体" w:hint="eastAsia"/>
          <w:color w:val="0D0D0D" w:themeColor="text1" w:themeTint="F2"/>
          <w:sz w:val="18"/>
          <w:szCs w:val="18"/>
        </w:rPr>
        <w:t>R</w:t>
      </w:r>
      <w:r w:rsidRPr="006015C4">
        <w:rPr>
          <w:rFonts w:ascii="宋体" w:hAnsi="宋体"/>
          <w:color w:val="0D0D0D" w:themeColor="text1" w:themeTint="F2"/>
          <w:sz w:val="18"/>
          <w:szCs w:val="18"/>
        </w:rPr>
        <w:t>equirement</w:t>
      </w:r>
      <w:r w:rsidRPr="006015C4">
        <w:rPr>
          <w:rFonts w:ascii="宋体" w:hAnsi="宋体" w:hint="eastAsia"/>
          <w:color w:val="0D0D0D" w:themeColor="text1" w:themeTint="F2"/>
          <w:sz w:val="18"/>
          <w:szCs w:val="18"/>
        </w:rPr>
        <w:t>s</w:t>
      </w:r>
      <w:r w:rsidRPr="006015C4">
        <w:rPr>
          <w:rFonts w:ascii="宋体" w:hAnsi="宋体"/>
          <w:color w:val="0D0D0D" w:themeColor="text1" w:themeTint="F2"/>
        </w:rPr>
        <w:tab/>
      </w:r>
      <w:r w:rsidRPr="006015C4">
        <w:rPr>
          <w:rFonts w:ascii="宋体" w:hAnsi="宋体" w:hint="eastAsia"/>
          <w:color w:val="0D0D0D" w:themeColor="text1" w:themeTint="F2"/>
        </w:rPr>
        <w:t>4</w:t>
      </w:r>
      <w:r w:rsidR="00FC278C" w:rsidRPr="006015C4">
        <w:rPr>
          <w:rFonts w:ascii="宋体" w:hAnsi="宋体"/>
          <w:color w:val="0D0D0D" w:themeColor="text1" w:themeTint="F2"/>
        </w:rPr>
        <w:t>0</w:t>
      </w:r>
    </w:p>
    <w:p w:rsidR="00D85320" w:rsidRPr="006015C4" w:rsidRDefault="009E38FD">
      <w:pPr>
        <w:tabs>
          <w:tab w:val="right" w:leader="dot" w:pos="5460"/>
        </w:tabs>
        <w:ind w:firstLineChars="100" w:firstLine="180"/>
        <w:jc w:val="left"/>
        <w:rPr>
          <w:rFonts w:ascii="宋体" w:hAnsi="宋体"/>
          <w:color w:val="0D0D0D" w:themeColor="text1" w:themeTint="F2"/>
        </w:rPr>
      </w:pPr>
      <w:r w:rsidRPr="006015C4">
        <w:rPr>
          <w:rFonts w:ascii="宋体" w:hAnsi="宋体" w:hint="eastAsia"/>
          <w:color w:val="0D0D0D" w:themeColor="text1" w:themeTint="F2"/>
          <w:sz w:val="18"/>
          <w:szCs w:val="18"/>
        </w:rPr>
        <w:t>6</w:t>
      </w:r>
      <w:r w:rsidRPr="006015C4">
        <w:rPr>
          <w:rFonts w:ascii="宋体" w:hAnsi="宋体"/>
          <w:color w:val="0D0D0D" w:themeColor="text1" w:themeTint="F2"/>
          <w:sz w:val="18"/>
          <w:szCs w:val="18"/>
        </w:rPr>
        <w:t xml:space="preserve">.2　</w:t>
      </w:r>
      <w:r w:rsidRPr="006015C4">
        <w:rPr>
          <w:rFonts w:ascii="宋体" w:hAnsi="宋体" w:hint="eastAsia"/>
          <w:color w:val="0D0D0D" w:themeColor="text1" w:themeTint="F2"/>
          <w:sz w:val="18"/>
          <w:szCs w:val="18"/>
        </w:rPr>
        <w:t>Power Supply and Distribution System</w:t>
      </w:r>
      <w:r w:rsidRPr="006015C4">
        <w:rPr>
          <w:rFonts w:ascii="宋体" w:hAnsi="宋体"/>
          <w:color w:val="0D0D0D" w:themeColor="text1" w:themeTint="F2"/>
        </w:rPr>
        <w:tab/>
      </w:r>
      <w:r w:rsidRPr="006015C4">
        <w:rPr>
          <w:rFonts w:ascii="宋体" w:hAnsi="宋体" w:hint="eastAsia"/>
          <w:color w:val="0D0D0D" w:themeColor="text1" w:themeTint="F2"/>
        </w:rPr>
        <w:t>4</w:t>
      </w:r>
      <w:r w:rsidR="00FC278C" w:rsidRPr="006015C4">
        <w:rPr>
          <w:rFonts w:ascii="宋体" w:hAnsi="宋体"/>
          <w:color w:val="0D0D0D" w:themeColor="text1" w:themeTint="F2"/>
        </w:rPr>
        <w:t>0</w:t>
      </w:r>
    </w:p>
    <w:p w:rsidR="00D85320" w:rsidRPr="006015C4" w:rsidRDefault="009E38FD">
      <w:pPr>
        <w:tabs>
          <w:tab w:val="right" w:leader="dot" w:pos="5460"/>
        </w:tabs>
        <w:ind w:firstLineChars="100" w:firstLine="180"/>
        <w:jc w:val="left"/>
        <w:rPr>
          <w:rFonts w:ascii="宋体" w:hAnsi="宋体"/>
          <w:color w:val="0D0D0D" w:themeColor="text1" w:themeTint="F2"/>
        </w:rPr>
      </w:pPr>
      <w:r w:rsidRPr="006015C4">
        <w:rPr>
          <w:rFonts w:ascii="宋体" w:hAnsi="宋体"/>
          <w:color w:val="0D0D0D" w:themeColor="text1" w:themeTint="F2"/>
          <w:sz w:val="18"/>
          <w:szCs w:val="18"/>
        </w:rPr>
        <w:t xml:space="preserve">6.3　</w:t>
      </w:r>
      <w:r w:rsidR="007B1D3C" w:rsidRPr="006015C4">
        <w:rPr>
          <w:rFonts w:ascii="宋体" w:hAnsi="宋体"/>
          <w:color w:val="0D0D0D" w:themeColor="text1" w:themeTint="F2"/>
          <w:sz w:val="18"/>
          <w:szCs w:val="18"/>
        </w:rPr>
        <w:t>Building Equipment</w:t>
      </w:r>
      <w:r w:rsidRPr="006015C4">
        <w:rPr>
          <w:rFonts w:ascii="宋体" w:hAnsi="宋体"/>
          <w:color w:val="0D0D0D" w:themeColor="text1" w:themeTint="F2"/>
        </w:rPr>
        <w:tab/>
      </w:r>
      <w:r w:rsidR="00FC278C" w:rsidRPr="006015C4">
        <w:rPr>
          <w:rFonts w:ascii="宋体" w:hAnsi="宋体"/>
          <w:color w:val="0D0D0D" w:themeColor="text1" w:themeTint="F2"/>
        </w:rPr>
        <w:t>41</w:t>
      </w:r>
    </w:p>
    <w:p w:rsidR="007B1D3C" w:rsidRPr="006015C4" w:rsidRDefault="007B1D3C" w:rsidP="007B1D3C">
      <w:pPr>
        <w:tabs>
          <w:tab w:val="right" w:leader="dot" w:pos="5460"/>
        </w:tabs>
        <w:ind w:firstLineChars="100" w:firstLine="180"/>
        <w:jc w:val="left"/>
        <w:rPr>
          <w:rFonts w:ascii="宋体" w:hAnsi="宋体"/>
        </w:rPr>
      </w:pPr>
      <w:r w:rsidRPr="006015C4">
        <w:rPr>
          <w:rFonts w:ascii="宋体" w:hAnsi="宋体"/>
          <w:sz w:val="18"/>
          <w:szCs w:val="18"/>
        </w:rPr>
        <w:t xml:space="preserve">6.4　</w:t>
      </w:r>
      <w:r w:rsidRPr="006015C4">
        <w:rPr>
          <w:rFonts w:ascii="宋体" w:hAnsi="宋体" w:hint="eastAsia"/>
          <w:sz w:val="18"/>
          <w:szCs w:val="18"/>
        </w:rPr>
        <w:t>L</w:t>
      </w:r>
      <w:r w:rsidRPr="006015C4">
        <w:rPr>
          <w:rFonts w:ascii="宋体" w:hAnsi="宋体"/>
          <w:sz w:val="18"/>
          <w:szCs w:val="18"/>
        </w:rPr>
        <w:t>ighting</w:t>
      </w:r>
      <w:r w:rsidRPr="006015C4">
        <w:rPr>
          <w:rFonts w:ascii="宋体" w:hAnsi="宋体"/>
        </w:rPr>
        <w:tab/>
      </w:r>
      <w:r w:rsidR="00FC278C" w:rsidRPr="006015C4">
        <w:rPr>
          <w:rFonts w:ascii="宋体" w:hAnsi="宋体"/>
        </w:rPr>
        <w:t>42</w:t>
      </w:r>
    </w:p>
    <w:p w:rsidR="00D85320" w:rsidRPr="006015C4" w:rsidRDefault="009E38FD">
      <w:pPr>
        <w:tabs>
          <w:tab w:val="right" w:leader="dot" w:pos="5460"/>
        </w:tabs>
        <w:ind w:firstLineChars="100" w:firstLine="180"/>
        <w:jc w:val="left"/>
        <w:rPr>
          <w:rFonts w:ascii="宋体" w:hAnsi="宋体"/>
        </w:rPr>
      </w:pPr>
      <w:r w:rsidRPr="006015C4">
        <w:rPr>
          <w:rFonts w:ascii="宋体" w:hAnsi="宋体"/>
          <w:sz w:val="18"/>
          <w:szCs w:val="18"/>
        </w:rPr>
        <w:t>6.</w:t>
      </w:r>
      <w:r w:rsidR="007B1D3C" w:rsidRPr="006015C4">
        <w:rPr>
          <w:rFonts w:ascii="宋体" w:hAnsi="宋体"/>
          <w:sz w:val="18"/>
          <w:szCs w:val="18"/>
        </w:rPr>
        <w:t>5</w:t>
      </w:r>
      <w:r w:rsidRPr="006015C4">
        <w:rPr>
          <w:rFonts w:ascii="宋体" w:hAnsi="宋体"/>
          <w:sz w:val="18"/>
          <w:szCs w:val="18"/>
        </w:rPr>
        <w:t xml:space="preserve">　Measurement，</w:t>
      </w:r>
      <w:r w:rsidRPr="006015C4">
        <w:rPr>
          <w:rFonts w:ascii="宋体" w:hAnsi="宋体" w:hint="eastAsia"/>
          <w:sz w:val="18"/>
          <w:szCs w:val="18"/>
        </w:rPr>
        <w:t>M</w:t>
      </w:r>
      <w:r w:rsidRPr="006015C4">
        <w:rPr>
          <w:rFonts w:ascii="宋体" w:hAnsi="宋体"/>
          <w:sz w:val="18"/>
          <w:szCs w:val="18"/>
        </w:rPr>
        <w:t xml:space="preserve">aintenance and </w:t>
      </w:r>
      <w:r w:rsidRPr="006015C4">
        <w:rPr>
          <w:rFonts w:ascii="宋体" w:hAnsi="宋体" w:hint="eastAsia"/>
          <w:sz w:val="18"/>
          <w:szCs w:val="18"/>
        </w:rPr>
        <w:t>M</w:t>
      </w:r>
      <w:r w:rsidRPr="006015C4">
        <w:rPr>
          <w:rFonts w:ascii="宋体" w:hAnsi="宋体"/>
          <w:sz w:val="18"/>
          <w:szCs w:val="18"/>
        </w:rPr>
        <w:t>anagement</w:t>
      </w:r>
      <w:r w:rsidRPr="006015C4">
        <w:rPr>
          <w:rFonts w:ascii="宋体" w:hAnsi="宋体"/>
        </w:rPr>
        <w:tab/>
      </w:r>
      <w:r w:rsidR="00FC278C" w:rsidRPr="006015C4">
        <w:rPr>
          <w:rFonts w:ascii="宋体" w:hAnsi="宋体"/>
        </w:rPr>
        <w:t>44</w:t>
      </w:r>
    </w:p>
    <w:p w:rsidR="00D85320" w:rsidRPr="006015C4" w:rsidRDefault="009E38FD">
      <w:pPr>
        <w:tabs>
          <w:tab w:val="right" w:leader="dot" w:pos="5460"/>
        </w:tabs>
        <w:jc w:val="left"/>
        <w:rPr>
          <w:rFonts w:ascii="宋体" w:hAnsi="宋体"/>
        </w:rPr>
      </w:pPr>
      <w:r w:rsidRPr="006015C4">
        <w:rPr>
          <w:rFonts w:ascii="宋体" w:hAnsi="宋体" w:hint="eastAsia"/>
        </w:rPr>
        <w:t>7</w:t>
      </w:r>
      <w:r w:rsidRPr="006015C4">
        <w:rPr>
          <w:rFonts w:ascii="宋体" w:hAnsi="宋体"/>
        </w:rPr>
        <w:t xml:space="preserve">　</w:t>
      </w:r>
      <w:r w:rsidRPr="006015C4">
        <w:rPr>
          <w:rFonts w:ascii="宋体" w:hAnsi="宋体" w:hint="eastAsia"/>
        </w:rPr>
        <w:t>Renewable Energy Application</w:t>
      </w:r>
      <w:r w:rsidRPr="006015C4">
        <w:rPr>
          <w:rFonts w:ascii="宋体" w:hAnsi="宋体"/>
        </w:rPr>
        <w:tab/>
      </w:r>
      <w:r w:rsidR="00FC278C" w:rsidRPr="006015C4">
        <w:rPr>
          <w:rFonts w:ascii="宋体" w:hAnsi="宋体"/>
        </w:rPr>
        <w:t>46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7</w:t>
      </w:r>
      <w:r w:rsidRPr="006015C4">
        <w:rPr>
          <w:rFonts w:ascii="宋体" w:hAnsi="宋体"/>
          <w:sz w:val="18"/>
          <w:szCs w:val="18"/>
        </w:rPr>
        <w:t xml:space="preserve">.1　General </w:t>
      </w:r>
      <w:r w:rsidRPr="006015C4">
        <w:rPr>
          <w:rFonts w:ascii="宋体" w:hAnsi="宋体" w:hint="eastAsia"/>
          <w:sz w:val="18"/>
          <w:szCs w:val="18"/>
        </w:rPr>
        <w:t>R</w:t>
      </w:r>
      <w:r w:rsidRPr="006015C4">
        <w:rPr>
          <w:rFonts w:ascii="宋体" w:hAnsi="宋体"/>
          <w:sz w:val="18"/>
          <w:szCs w:val="18"/>
        </w:rPr>
        <w:t>equirement</w:t>
      </w:r>
      <w:r w:rsidRPr="006015C4">
        <w:rPr>
          <w:rFonts w:ascii="宋体" w:hAnsi="宋体" w:hint="eastAsia"/>
          <w:sz w:val="18"/>
          <w:szCs w:val="18"/>
        </w:rPr>
        <w:t>s</w:t>
      </w:r>
      <w:r w:rsidRPr="006015C4">
        <w:rPr>
          <w:rFonts w:ascii="宋体" w:hAnsi="宋体"/>
        </w:rPr>
        <w:tab/>
      </w:r>
      <w:r w:rsidR="00FC278C" w:rsidRPr="006015C4">
        <w:rPr>
          <w:rFonts w:ascii="宋体" w:hAnsi="宋体"/>
        </w:rPr>
        <w:t>46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7</w:t>
      </w:r>
      <w:r w:rsidRPr="006015C4">
        <w:rPr>
          <w:rFonts w:ascii="宋体" w:hAnsi="宋体"/>
          <w:sz w:val="18"/>
          <w:szCs w:val="18"/>
        </w:rPr>
        <w:t xml:space="preserve">.2　</w:t>
      </w:r>
      <w:r w:rsidRPr="006015C4">
        <w:rPr>
          <w:rFonts w:ascii="宋体" w:hAnsi="宋体" w:hint="eastAsia"/>
          <w:sz w:val="18"/>
          <w:szCs w:val="18"/>
        </w:rPr>
        <w:t>Solar Energy Application</w:t>
      </w:r>
      <w:r w:rsidRPr="006015C4">
        <w:rPr>
          <w:rFonts w:ascii="宋体" w:hAnsi="宋体"/>
        </w:rPr>
        <w:tab/>
      </w:r>
      <w:r w:rsidR="00BD3770" w:rsidRPr="006015C4">
        <w:rPr>
          <w:rFonts w:ascii="宋体" w:hAnsi="宋体"/>
        </w:rPr>
        <w:t>4</w:t>
      </w:r>
      <w:r w:rsidRPr="006015C4">
        <w:rPr>
          <w:rFonts w:ascii="宋体" w:hAnsi="宋体" w:hint="eastAsia"/>
        </w:rPr>
        <w:t>6</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7</w:t>
      </w:r>
      <w:r w:rsidRPr="006015C4">
        <w:rPr>
          <w:rFonts w:ascii="宋体" w:hAnsi="宋体"/>
          <w:sz w:val="18"/>
          <w:szCs w:val="18"/>
        </w:rPr>
        <w:t xml:space="preserve">.3　</w:t>
      </w:r>
      <w:r w:rsidRPr="006015C4">
        <w:rPr>
          <w:rFonts w:ascii="宋体" w:hAnsi="宋体" w:hint="eastAsia"/>
          <w:sz w:val="18"/>
          <w:szCs w:val="18"/>
        </w:rPr>
        <w:t>Ground Source Heat Pump System</w:t>
      </w:r>
      <w:r w:rsidRPr="006015C4">
        <w:rPr>
          <w:rFonts w:ascii="宋体" w:hAnsi="宋体"/>
        </w:rPr>
        <w:tab/>
      </w:r>
      <w:r w:rsidR="00BD3770" w:rsidRPr="006015C4">
        <w:rPr>
          <w:rFonts w:ascii="宋体" w:hAnsi="宋体"/>
        </w:rPr>
        <w:t>4</w:t>
      </w:r>
      <w:r w:rsidRPr="006015C4">
        <w:rPr>
          <w:rFonts w:ascii="宋体" w:hAnsi="宋体" w:hint="eastAsia"/>
        </w:rPr>
        <w:t>7</w:t>
      </w:r>
    </w:p>
    <w:p w:rsidR="00D85320" w:rsidRPr="006015C4" w:rsidRDefault="009E38FD">
      <w:pPr>
        <w:tabs>
          <w:tab w:val="right" w:leader="dot" w:pos="5460"/>
        </w:tabs>
        <w:jc w:val="left"/>
        <w:rPr>
          <w:rFonts w:ascii="宋体" w:hAnsi="宋体"/>
        </w:rPr>
      </w:pPr>
      <w:r w:rsidRPr="006015C4">
        <w:rPr>
          <w:rFonts w:ascii="宋体" w:hAnsi="宋体" w:hint="eastAsia"/>
        </w:rPr>
        <w:t>8</w:t>
      </w:r>
      <w:r w:rsidRPr="006015C4">
        <w:rPr>
          <w:rFonts w:ascii="宋体" w:hAnsi="宋体"/>
        </w:rPr>
        <w:t xml:space="preserve">　Building </w:t>
      </w:r>
      <w:r w:rsidRPr="006015C4">
        <w:rPr>
          <w:rFonts w:ascii="宋体" w:hAnsi="宋体" w:hint="eastAsia"/>
        </w:rPr>
        <w:t>E</w:t>
      </w:r>
      <w:r w:rsidRPr="006015C4">
        <w:rPr>
          <w:rFonts w:ascii="宋体" w:hAnsi="宋体"/>
        </w:rPr>
        <w:t xml:space="preserve">nergy </w:t>
      </w:r>
      <w:r w:rsidRPr="006015C4">
        <w:rPr>
          <w:rFonts w:ascii="宋体" w:hAnsi="宋体" w:hint="eastAsia"/>
        </w:rPr>
        <w:t>E</w:t>
      </w:r>
      <w:r w:rsidRPr="006015C4">
        <w:rPr>
          <w:rFonts w:ascii="宋体" w:hAnsi="宋体"/>
        </w:rPr>
        <w:t xml:space="preserve">fficiency </w:t>
      </w:r>
      <w:r w:rsidRPr="006015C4">
        <w:rPr>
          <w:rFonts w:ascii="宋体" w:hAnsi="宋体" w:hint="eastAsia"/>
        </w:rPr>
        <w:t>D</w:t>
      </w:r>
      <w:r w:rsidRPr="006015C4">
        <w:rPr>
          <w:rFonts w:ascii="宋体" w:hAnsi="宋体"/>
        </w:rPr>
        <w:t xml:space="preserve">esign </w:t>
      </w:r>
      <w:r w:rsidRPr="006015C4">
        <w:rPr>
          <w:rFonts w:ascii="宋体" w:hAnsi="宋体" w:hint="eastAsia"/>
        </w:rPr>
        <w:t>E</w:t>
      </w:r>
      <w:r w:rsidRPr="006015C4">
        <w:rPr>
          <w:rFonts w:ascii="宋体" w:hAnsi="宋体"/>
        </w:rPr>
        <w:t>xamination</w:t>
      </w:r>
      <w:r w:rsidRPr="006015C4">
        <w:rPr>
          <w:rFonts w:ascii="宋体" w:hAnsi="宋体"/>
        </w:rPr>
        <w:tab/>
      </w:r>
      <w:r w:rsidR="00BD3770" w:rsidRPr="006015C4">
        <w:rPr>
          <w:rFonts w:ascii="宋体" w:hAnsi="宋体"/>
        </w:rPr>
        <w:t>4</w:t>
      </w:r>
      <w:r w:rsidRPr="006015C4">
        <w:rPr>
          <w:rFonts w:ascii="宋体" w:hAnsi="宋体" w:hint="eastAsia"/>
        </w:rPr>
        <w:t>8</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8</w:t>
      </w:r>
      <w:r w:rsidRPr="006015C4">
        <w:rPr>
          <w:rFonts w:ascii="宋体" w:hAnsi="宋体"/>
          <w:sz w:val="18"/>
          <w:szCs w:val="18"/>
        </w:rPr>
        <w:t>.1　General requirement</w:t>
      </w:r>
      <w:r w:rsidRPr="006015C4">
        <w:rPr>
          <w:rFonts w:ascii="宋体" w:hAnsi="宋体"/>
        </w:rPr>
        <w:tab/>
      </w:r>
      <w:r w:rsidR="00BD3770" w:rsidRPr="006015C4">
        <w:rPr>
          <w:rFonts w:ascii="宋体" w:hAnsi="宋体"/>
        </w:rPr>
        <w:t>4</w:t>
      </w:r>
      <w:r w:rsidRPr="006015C4">
        <w:rPr>
          <w:rFonts w:ascii="宋体" w:hAnsi="宋体" w:hint="eastAsia"/>
        </w:rPr>
        <w:t>8</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8</w:t>
      </w:r>
      <w:r w:rsidRPr="006015C4">
        <w:rPr>
          <w:rFonts w:ascii="宋体" w:hAnsi="宋体"/>
          <w:sz w:val="18"/>
          <w:szCs w:val="18"/>
        </w:rPr>
        <w:t xml:space="preserve">.2　Examination of </w:t>
      </w:r>
      <w:r w:rsidRPr="006015C4">
        <w:rPr>
          <w:rFonts w:ascii="宋体" w:hAnsi="宋体" w:hint="eastAsia"/>
          <w:sz w:val="18"/>
          <w:szCs w:val="18"/>
        </w:rPr>
        <w:t>B</w:t>
      </w:r>
      <w:r w:rsidRPr="006015C4">
        <w:rPr>
          <w:rFonts w:ascii="宋体" w:hAnsi="宋体"/>
          <w:sz w:val="18"/>
          <w:szCs w:val="18"/>
        </w:rPr>
        <w:t xml:space="preserve">uilding </w:t>
      </w:r>
      <w:r w:rsidRPr="006015C4">
        <w:rPr>
          <w:rFonts w:ascii="宋体" w:hAnsi="宋体" w:hint="eastAsia"/>
          <w:sz w:val="18"/>
          <w:szCs w:val="18"/>
        </w:rPr>
        <w:t>E</w:t>
      </w:r>
      <w:r w:rsidRPr="006015C4">
        <w:rPr>
          <w:rFonts w:ascii="宋体" w:hAnsi="宋体"/>
          <w:sz w:val="18"/>
          <w:szCs w:val="18"/>
        </w:rPr>
        <w:t xml:space="preserve">nvelope </w:t>
      </w:r>
      <w:r w:rsidRPr="006015C4">
        <w:rPr>
          <w:rFonts w:ascii="宋体" w:hAnsi="宋体" w:hint="eastAsia"/>
          <w:sz w:val="18"/>
          <w:szCs w:val="18"/>
        </w:rPr>
        <w:t>E</w:t>
      </w:r>
      <w:r w:rsidRPr="006015C4">
        <w:rPr>
          <w:rFonts w:ascii="宋体" w:hAnsi="宋体"/>
          <w:sz w:val="18"/>
          <w:szCs w:val="18"/>
        </w:rPr>
        <w:t xml:space="preserve">nergy </w:t>
      </w:r>
      <w:r w:rsidRPr="006015C4">
        <w:rPr>
          <w:rFonts w:ascii="宋体" w:hAnsi="宋体" w:hint="eastAsia"/>
          <w:sz w:val="18"/>
          <w:szCs w:val="18"/>
        </w:rPr>
        <w:t>E</w:t>
      </w:r>
      <w:r w:rsidRPr="006015C4">
        <w:rPr>
          <w:rFonts w:ascii="宋体" w:hAnsi="宋体"/>
          <w:sz w:val="18"/>
          <w:szCs w:val="18"/>
        </w:rPr>
        <w:t xml:space="preserve">fficiency </w:t>
      </w:r>
      <w:r w:rsidRPr="006015C4">
        <w:rPr>
          <w:rFonts w:ascii="宋体" w:hAnsi="宋体" w:hint="eastAsia"/>
          <w:sz w:val="18"/>
          <w:szCs w:val="18"/>
        </w:rPr>
        <w:t>D</w:t>
      </w:r>
      <w:r w:rsidRPr="006015C4">
        <w:rPr>
          <w:rFonts w:ascii="宋体" w:hAnsi="宋体"/>
          <w:sz w:val="18"/>
          <w:szCs w:val="18"/>
        </w:rPr>
        <w:t xml:space="preserve">esign </w:t>
      </w:r>
      <w:r w:rsidRPr="006015C4">
        <w:rPr>
          <w:rFonts w:ascii="宋体" w:hAnsi="宋体" w:hint="eastAsia"/>
          <w:sz w:val="18"/>
          <w:szCs w:val="18"/>
        </w:rPr>
        <w:t>i</w:t>
      </w:r>
      <w:r w:rsidRPr="006015C4">
        <w:rPr>
          <w:rFonts w:ascii="宋体" w:hAnsi="宋体"/>
          <w:sz w:val="18"/>
          <w:szCs w:val="18"/>
        </w:rPr>
        <w:t xml:space="preserve">n </w:t>
      </w:r>
      <w:r w:rsidRPr="006015C4">
        <w:rPr>
          <w:rFonts w:ascii="宋体" w:hAnsi="宋体" w:hint="eastAsia"/>
          <w:sz w:val="18"/>
          <w:szCs w:val="18"/>
        </w:rPr>
        <w:t>A</w:t>
      </w:r>
      <w:r w:rsidRPr="006015C4">
        <w:rPr>
          <w:rFonts w:ascii="宋体" w:hAnsi="宋体"/>
          <w:sz w:val="18"/>
          <w:szCs w:val="18"/>
        </w:rPr>
        <w:t xml:space="preserve">ccordance with the </w:t>
      </w:r>
      <w:r w:rsidRPr="006015C4">
        <w:rPr>
          <w:rFonts w:ascii="宋体" w:hAnsi="宋体" w:hint="eastAsia"/>
          <w:sz w:val="18"/>
          <w:szCs w:val="18"/>
        </w:rPr>
        <w:t>P</w:t>
      </w:r>
      <w:r w:rsidRPr="006015C4">
        <w:rPr>
          <w:rFonts w:ascii="宋体" w:hAnsi="宋体"/>
          <w:sz w:val="18"/>
          <w:szCs w:val="18"/>
        </w:rPr>
        <w:t xml:space="preserve">rovisions </w:t>
      </w:r>
      <w:r w:rsidRPr="006015C4">
        <w:rPr>
          <w:rFonts w:ascii="宋体" w:hAnsi="宋体" w:hint="eastAsia"/>
          <w:sz w:val="18"/>
          <w:szCs w:val="18"/>
        </w:rPr>
        <w:t>I</w:t>
      </w:r>
      <w:r w:rsidRPr="006015C4">
        <w:rPr>
          <w:rFonts w:ascii="宋体" w:hAnsi="宋体"/>
          <w:sz w:val="18"/>
          <w:szCs w:val="18"/>
        </w:rPr>
        <w:t>ndicators</w:t>
      </w:r>
      <w:r w:rsidRPr="006015C4">
        <w:rPr>
          <w:rFonts w:ascii="宋体" w:hAnsi="宋体"/>
        </w:rPr>
        <w:tab/>
      </w:r>
      <w:r w:rsidR="00BD3770" w:rsidRPr="006015C4">
        <w:rPr>
          <w:rFonts w:ascii="宋体" w:hAnsi="宋体"/>
        </w:rPr>
        <w:t>4</w:t>
      </w:r>
      <w:r w:rsidRPr="006015C4">
        <w:rPr>
          <w:rFonts w:ascii="宋体" w:hAnsi="宋体" w:hint="eastAsia"/>
        </w:rPr>
        <w:t>9</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8</w:t>
      </w:r>
      <w:r w:rsidRPr="006015C4">
        <w:rPr>
          <w:rFonts w:ascii="宋体" w:hAnsi="宋体"/>
          <w:sz w:val="18"/>
          <w:szCs w:val="18"/>
        </w:rPr>
        <w:t xml:space="preserve">.3　Examination of </w:t>
      </w:r>
      <w:r w:rsidRPr="006015C4">
        <w:rPr>
          <w:rFonts w:ascii="宋体" w:hAnsi="宋体" w:hint="eastAsia"/>
          <w:sz w:val="18"/>
          <w:szCs w:val="18"/>
        </w:rPr>
        <w:t>B</w:t>
      </w:r>
      <w:r w:rsidRPr="006015C4">
        <w:rPr>
          <w:rFonts w:ascii="宋体" w:hAnsi="宋体"/>
          <w:sz w:val="18"/>
          <w:szCs w:val="18"/>
        </w:rPr>
        <w:t xml:space="preserve">uilding </w:t>
      </w:r>
      <w:r w:rsidRPr="006015C4">
        <w:rPr>
          <w:rFonts w:ascii="宋体" w:hAnsi="宋体" w:hint="eastAsia"/>
          <w:sz w:val="18"/>
          <w:szCs w:val="18"/>
        </w:rPr>
        <w:t>E</w:t>
      </w:r>
      <w:r w:rsidRPr="006015C4">
        <w:rPr>
          <w:rFonts w:ascii="宋体" w:hAnsi="宋体"/>
          <w:sz w:val="18"/>
          <w:szCs w:val="18"/>
        </w:rPr>
        <w:t xml:space="preserve">nvelope </w:t>
      </w:r>
      <w:r w:rsidRPr="006015C4">
        <w:rPr>
          <w:rFonts w:ascii="宋体" w:hAnsi="宋体" w:hint="eastAsia"/>
          <w:sz w:val="18"/>
          <w:szCs w:val="18"/>
        </w:rPr>
        <w:t>E</w:t>
      </w:r>
      <w:r w:rsidRPr="006015C4">
        <w:rPr>
          <w:rFonts w:ascii="宋体" w:hAnsi="宋体"/>
          <w:sz w:val="18"/>
          <w:szCs w:val="18"/>
        </w:rPr>
        <w:t xml:space="preserve">nergy </w:t>
      </w:r>
      <w:r w:rsidRPr="006015C4">
        <w:rPr>
          <w:rFonts w:ascii="宋体" w:hAnsi="宋体" w:hint="eastAsia"/>
          <w:sz w:val="18"/>
          <w:szCs w:val="18"/>
        </w:rPr>
        <w:t>E</w:t>
      </w:r>
      <w:r w:rsidRPr="006015C4">
        <w:rPr>
          <w:rFonts w:ascii="宋体" w:hAnsi="宋体"/>
          <w:sz w:val="18"/>
          <w:szCs w:val="18"/>
        </w:rPr>
        <w:t xml:space="preserve">fficiency </w:t>
      </w:r>
      <w:r w:rsidRPr="006015C4">
        <w:rPr>
          <w:rFonts w:ascii="宋体" w:hAnsi="宋体" w:hint="eastAsia"/>
          <w:sz w:val="18"/>
          <w:szCs w:val="18"/>
        </w:rPr>
        <w:t>D</w:t>
      </w:r>
      <w:r w:rsidRPr="006015C4">
        <w:rPr>
          <w:rFonts w:ascii="宋体" w:hAnsi="宋体"/>
          <w:sz w:val="18"/>
          <w:szCs w:val="18"/>
        </w:rPr>
        <w:t xml:space="preserve">esign in </w:t>
      </w:r>
      <w:r w:rsidRPr="006015C4">
        <w:rPr>
          <w:rFonts w:ascii="宋体" w:hAnsi="宋体" w:hint="eastAsia"/>
          <w:sz w:val="18"/>
          <w:szCs w:val="18"/>
        </w:rPr>
        <w:t>A</w:t>
      </w:r>
      <w:r w:rsidRPr="006015C4">
        <w:rPr>
          <w:rFonts w:ascii="宋体" w:hAnsi="宋体"/>
          <w:sz w:val="18"/>
          <w:szCs w:val="18"/>
        </w:rPr>
        <w:t xml:space="preserve">ccordance with </w:t>
      </w:r>
      <w:r w:rsidRPr="006015C4">
        <w:rPr>
          <w:rFonts w:ascii="宋体" w:hAnsi="宋体" w:hint="eastAsia"/>
          <w:sz w:val="18"/>
          <w:szCs w:val="18"/>
        </w:rPr>
        <w:t>B</w:t>
      </w:r>
      <w:r w:rsidRPr="006015C4">
        <w:rPr>
          <w:rFonts w:ascii="宋体" w:hAnsi="宋体"/>
          <w:sz w:val="18"/>
          <w:szCs w:val="18"/>
        </w:rPr>
        <w:t xml:space="preserve">uilding </w:t>
      </w:r>
      <w:r w:rsidRPr="006015C4">
        <w:rPr>
          <w:rFonts w:ascii="宋体" w:hAnsi="宋体" w:hint="eastAsia"/>
          <w:sz w:val="18"/>
          <w:szCs w:val="18"/>
        </w:rPr>
        <w:t>E</w:t>
      </w:r>
      <w:r w:rsidRPr="006015C4">
        <w:rPr>
          <w:rFonts w:ascii="宋体" w:hAnsi="宋体"/>
          <w:sz w:val="18"/>
          <w:szCs w:val="18"/>
        </w:rPr>
        <w:t xml:space="preserve">nvelope </w:t>
      </w:r>
      <w:r w:rsidRPr="006015C4">
        <w:rPr>
          <w:rFonts w:ascii="宋体" w:hAnsi="宋体" w:hint="eastAsia"/>
          <w:sz w:val="18"/>
          <w:szCs w:val="18"/>
        </w:rPr>
        <w:t>T</w:t>
      </w:r>
      <w:r w:rsidRPr="006015C4">
        <w:rPr>
          <w:rFonts w:ascii="宋体" w:hAnsi="宋体"/>
          <w:sz w:val="18"/>
          <w:szCs w:val="18"/>
        </w:rPr>
        <w:t xml:space="preserve">rade-off </w:t>
      </w:r>
      <w:r w:rsidRPr="006015C4">
        <w:rPr>
          <w:rFonts w:ascii="宋体" w:hAnsi="宋体" w:hint="eastAsia"/>
          <w:sz w:val="18"/>
          <w:szCs w:val="18"/>
        </w:rPr>
        <w:t>O</w:t>
      </w:r>
      <w:r w:rsidRPr="006015C4">
        <w:rPr>
          <w:rFonts w:ascii="宋体" w:hAnsi="宋体"/>
          <w:sz w:val="18"/>
          <w:szCs w:val="18"/>
        </w:rPr>
        <w:t>ption</w:t>
      </w:r>
      <w:r w:rsidRPr="006015C4">
        <w:rPr>
          <w:rFonts w:ascii="宋体" w:hAnsi="宋体"/>
        </w:rPr>
        <w:tab/>
      </w:r>
      <w:r w:rsidR="00BD3770" w:rsidRPr="006015C4">
        <w:rPr>
          <w:rFonts w:ascii="宋体" w:hAnsi="宋体"/>
        </w:rPr>
        <w:t>5</w:t>
      </w:r>
      <w:r w:rsidRPr="006015C4">
        <w:rPr>
          <w:rFonts w:ascii="宋体" w:hAnsi="宋体" w:hint="eastAsia"/>
        </w:rPr>
        <w:t>0</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8</w:t>
      </w:r>
      <w:r w:rsidRPr="006015C4">
        <w:rPr>
          <w:rFonts w:ascii="宋体" w:hAnsi="宋体"/>
          <w:sz w:val="18"/>
          <w:szCs w:val="18"/>
        </w:rPr>
        <w:t xml:space="preserve">.4　Examination of HVAC </w:t>
      </w:r>
      <w:r w:rsidRPr="006015C4">
        <w:rPr>
          <w:rFonts w:ascii="宋体" w:hAnsi="宋体" w:hint="eastAsia"/>
          <w:sz w:val="18"/>
          <w:szCs w:val="18"/>
        </w:rPr>
        <w:t>E</w:t>
      </w:r>
      <w:r w:rsidRPr="006015C4">
        <w:rPr>
          <w:rFonts w:ascii="宋体" w:hAnsi="宋体"/>
          <w:sz w:val="18"/>
          <w:szCs w:val="18"/>
        </w:rPr>
        <w:t xml:space="preserve">nergy </w:t>
      </w:r>
      <w:r w:rsidRPr="006015C4">
        <w:rPr>
          <w:rFonts w:ascii="宋体" w:hAnsi="宋体" w:hint="eastAsia"/>
          <w:sz w:val="18"/>
          <w:szCs w:val="18"/>
        </w:rPr>
        <w:t>E</w:t>
      </w:r>
      <w:r w:rsidRPr="006015C4">
        <w:rPr>
          <w:rFonts w:ascii="宋体" w:hAnsi="宋体"/>
          <w:sz w:val="18"/>
          <w:szCs w:val="18"/>
        </w:rPr>
        <w:t xml:space="preserve">fficiency </w:t>
      </w:r>
      <w:r w:rsidRPr="006015C4">
        <w:rPr>
          <w:rFonts w:ascii="宋体" w:hAnsi="宋体" w:hint="eastAsia"/>
          <w:sz w:val="18"/>
          <w:szCs w:val="18"/>
        </w:rPr>
        <w:t>D</w:t>
      </w:r>
      <w:r w:rsidRPr="006015C4">
        <w:rPr>
          <w:rFonts w:ascii="宋体" w:hAnsi="宋体"/>
          <w:sz w:val="18"/>
          <w:szCs w:val="18"/>
        </w:rPr>
        <w:t>esign</w:t>
      </w:r>
      <w:r w:rsidRPr="006015C4">
        <w:rPr>
          <w:rFonts w:ascii="宋体" w:hAnsi="宋体"/>
        </w:rPr>
        <w:tab/>
      </w:r>
      <w:r w:rsidR="00BD3770" w:rsidRPr="006015C4">
        <w:rPr>
          <w:rFonts w:ascii="宋体" w:hAnsi="宋体"/>
        </w:rPr>
        <w:t>5</w:t>
      </w:r>
      <w:r w:rsidRPr="006015C4">
        <w:rPr>
          <w:rFonts w:ascii="宋体" w:hAnsi="宋体" w:hint="eastAsia"/>
        </w:rPr>
        <w:t>1</w:t>
      </w:r>
    </w:p>
    <w:p w:rsidR="00D85320" w:rsidRPr="006015C4" w:rsidRDefault="009E38FD">
      <w:pPr>
        <w:tabs>
          <w:tab w:val="right" w:leader="dot" w:pos="5460"/>
        </w:tabs>
        <w:ind w:firstLineChars="100" w:firstLine="180"/>
        <w:jc w:val="left"/>
        <w:rPr>
          <w:rFonts w:ascii="宋体" w:hAnsi="宋体"/>
        </w:rPr>
      </w:pPr>
      <w:r w:rsidRPr="006015C4">
        <w:rPr>
          <w:rFonts w:ascii="宋体" w:hAnsi="宋体" w:hint="eastAsia"/>
          <w:sz w:val="18"/>
          <w:szCs w:val="18"/>
        </w:rPr>
        <w:t>8</w:t>
      </w:r>
      <w:r w:rsidRPr="006015C4">
        <w:rPr>
          <w:rFonts w:ascii="宋体" w:hAnsi="宋体"/>
          <w:sz w:val="18"/>
          <w:szCs w:val="18"/>
        </w:rPr>
        <w:t xml:space="preserve">.5　Examination of </w:t>
      </w:r>
      <w:r w:rsidRPr="006015C4">
        <w:rPr>
          <w:rFonts w:ascii="宋体" w:hAnsi="宋体" w:hint="eastAsia"/>
          <w:sz w:val="18"/>
          <w:szCs w:val="18"/>
        </w:rPr>
        <w:t>E</w:t>
      </w:r>
      <w:r w:rsidRPr="006015C4">
        <w:rPr>
          <w:rFonts w:ascii="宋体" w:hAnsi="宋体"/>
          <w:sz w:val="18"/>
          <w:szCs w:val="18"/>
        </w:rPr>
        <w:t xml:space="preserve">nergy </w:t>
      </w:r>
      <w:r w:rsidRPr="006015C4">
        <w:rPr>
          <w:rFonts w:ascii="宋体" w:hAnsi="宋体" w:hint="eastAsia"/>
          <w:sz w:val="18"/>
          <w:szCs w:val="18"/>
        </w:rPr>
        <w:t>E</w:t>
      </w:r>
      <w:r w:rsidRPr="006015C4">
        <w:rPr>
          <w:rFonts w:ascii="宋体" w:hAnsi="宋体"/>
          <w:sz w:val="18"/>
          <w:szCs w:val="18"/>
        </w:rPr>
        <w:t xml:space="preserve">fficiency </w:t>
      </w:r>
      <w:r w:rsidRPr="006015C4">
        <w:rPr>
          <w:rFonts w:ascii="宋体" w:hAnsi="宋体" w:hint="eastAsia"/>
          <w:sz w:val="18"/>
          <w:szCs w:val="18"/>
        </w:rPr>
        <w:t>D</w:t>
      </w:r>
      <w:r w:rsidRPr="006015C4">
        <w:rPr>
          <w:rFonts w:ascii="宋体" w:hAnsi="宋体"/>
          <w:sz w:val="18"/>
          <w:szCs w:val="18"/>
        </w:rPr>
        <w:t xml:space="preserve">esign of </w:t>
      </w:r>
      <w:r w:rsidRPr="006015C4">
        <w:rPr>
          <w:rFonts w:ascii="宋体" w:hAnsi="宋体" w:hint="eastAsia"/>
          <w:sz w:val="18"/>
          <w:szCs w:val="18"/>
        </w:rPr>
        <w:t>L</w:t>
      </w:r>
      <w:r w:rsidRPr="006015C4">
        <w:rPr>
          <w:rFonts w:ascii="宋体" w:hAnsi="宋体"/>
          <w:sz w:val="18"/>
          <w:szCs w:val="18"/>
        </w:rPr>
        <w:t xml:space="preserve">ighting and </w:t>
      </w:r>
      <w:r w:rsidRPr="006015C4">
        <w:rPr>
          <w:rFonts w:ascii="宋体" w:hAnsi="宋体" w:hint="eastAsia"/>
          <w:sz w:val="18"/>
          <w:szCs w:val="18"/>
        </w:rPr>
        <w:t>P</w:t>
      </w:r>
      <w:r w:rsidRPr="006015C4">
        <w:rPr>
          <w:rFonts w:ascii="宋体" w:hAnsi="宋体"/>
          <w:sz w:val="18"/>
          <w:szCs w:val="18"/>
        </w:rPr>
        <w:t xml:space="preserve">ower </w:t>
      </w:r>
      <w:r w:rsidRPr="006015C4">
        <w:rPr>
          <w:rFonts w:ascii="宋体" w:hAnsi="宋体" w:hint="eastAsia"/>
          <w:sz w:val="18"/>
          <w:szCs w:val="18"/>
        </w:rPr>
        <w:t>D</w:t>
      </w:r>
      <w:r w:rsidRPr="006015C4">
        <w:rPr>
          <w:rFonts w:ascii="宋体" w:hAnsi="宋体"/>
          <w:sz w:val="18"/>
          <w:szCs w:val="18"/>
        </w:rPr>
        <w:t>istribution</w:t>
      </w:r>
      <w:r w:rsidRPr="006015C4">
        <w:rPr>
          <w:rFonts w:ascii="宋体" w:hAnsi="宋体"/>
        </w:rPr>
        <w:tab/>
      </w:r>
      <w:r w:rsidR="00BD3770" w:rsidRPr="006015C4">
        <w:rPr>
          <w:rFonts w:ascii="宋体" w:hAnsi="宋体"/>
        </w:rPr>
        <w:t>5</w:t>
      </w:r>
      <w:r w:rsidRPr="006015C4">
        <w:rPr>
          <w:rFonts w:ascii="宋体" w:hAnsi="宋体" w:hint="eastAsia"/>
        </w:rPr>
        <w:t>2</w:t>
      </w:r>
    </w:p>
    <w:p w:rsidR="00D85320" w:rsidRPr="006015C4" w:rsidRDefault="009E38FD" w:rsidP="00CA6A3E">
      <w:pPr>
        <w:tabs>
          <w:tab w:val="right" w:leader="dot" w:pos="5460"/>
        </w:tabs>
        <w:ind w:firstLineChars="100" w:firstLine="180"/>
        <w:jc w:val="left"/>
        <w:rPr>
          <w:rFonts w:ascii="宋体" w:hAnsi="宋体"/>
          <w:sz w:val="18"/>
          <w:szCs w:val="18"/>
        </w:rPr>
      </w:pPr>
      <w:r w:rsidRPr="006015C4">
        <w:rPr>
          <w:rFonts w:ascii="宋体" w:hAnsi="宋体" w:hint="eastAsia"/>
          <w:sz w:val="18"/>
          <w:szCs w:val="18"/>
        </w:rPr>
        <w:t>8</w:t>
      </w:r>
      <w:r w:rsidRPr="006015C4">
        <w:rPr>
          <w:rFonts w:ascii="宋体" w:hAnsi="宋体"/>
          <w:sz w:val="18"/>
          <w:szCs w:val="18"/>
        </w:rPr>
        <w:t xml:space="preserve">.6　</w:t>
      </w:r>
      <w:r w:rsidR="00BD3770" w:rsidRPr="006015C4">
        <w:rPr>
          <w:rFonts w:ascii="宋体" w:hAnsi="宋体"/>
          <w:sz w:val="18"/>
          <w:szCs w:val="18"/>
        </w:rPr>
        <w:t>Examination</w:t>
      </w:r>
      <w:r w:rsidRPr="006015C4">
        <w:rPr>
          <w:rFonts w:ascii="宋体" w:hAnsi="宋体"/>
          <w:sz w:val="18"/>
          <w:szCs w:val="18"/>
        </w:rPr>
        <w:t xml:space="preserve"> of </w:t>
      </w:r>
      <w:r w:rsidR="00CA6A3E" w:rsidRPr="006015C4">
        <w:rPr>
          <w:rFonts w:ascii="宋体" w:hAnsi="宋体"/>
          <w:sz w:val="18"/>
          <w:szCs w:val="18"/>
        </w:rPr>
        <w:t>water</w:t>
      </w:r>
      <w:r w:rsidRPr="006015C4">
        <w:rPr>
          <w:rFonts w:ascii="宋体" w:hAnsi="宋体"/>
          <w:sz w:val="18"/>
          <w:szCs w:val="18"/>
        </w:rPr>
        <w:t xml:space="preserve"> </w:t>
      </w:r>
      <w:r w:rsidR="00CA6A3E" w:rsidRPr="006015C4">
        <w:rPr>
          <w:rFonts w:ascii="宋体" w:hAnsi="宋体"/>
          <w:sz w:val="18"/>
          <w:szCs w:val="18"/>
        </w:rPr>
        <w:t xml:space="preserve">Supply and </w:t>
      </w:r>
      <w:r w:rsidR="00CA6A3E" w:rsidRPr="006015C4">
        <w:rPr>
          <w:rFonts w:ascii="宋体" w:hAnsi="宋体" w:hint="eastAsia"/>
          <w:sz w:val="18"/>
          <w:szCs w:val="18"/>
        </w:rPr>
        <w:t>Drainage</w:t>
      </w:r>
      <w:r w:rsidRPr="006015C4">
        <w:rPr>
          <w:rFonts w:ascii="宋体" w:hAnsi="宋体"/>
          <w:sz w:val="18"/>
          <w:szCs w:val="18"/>
        </w:rPr>
        <w:t xml:space="preserve"> </w:t>
      </w:r>
      <w:r w:rsidR="00CA6A3E" w:rsidRPr="006015C4">
        <w:rPr>
          <w:rFonts w:ascii="宋体" w:hAnsi="宋体"/>
          <w:sz w:val="18"/>
          <w:szCs w:val="18"/>
        </w:rPr>
        <w:t>Energy</w:t>
      </w:r>
      <w:r w:rsidRPr="006015C4">
        <w:rPr>
          <w:rFonts w:ascii="宋体" w:hAnsi="宋体"/>
          <w:sz w:val="18"/>
          <w:szCs w:val="18"/>
        </w:rPr>
        <w:t xml:space="preserve"> </w:t>
      </w:r>
      <w:r w:rsidR="00CA6A3E" w:rsidRPr="006015C4">
        <w:rPr>
          <w:rFonts w:ascii="宋体" w:hAnsi="宋体" w:hint="eastAsia"/>
          <w:sz w:val="18"/>
          <w:szCs w:val="18"/>
        </w:rPr>
        <w:t>E</w:t>
      </w:r>
      <w:r w:rsidR="00CA6A3E" w:rsidRPr="006015C4">
        <w:rPr>
          <w:rFonts w:ascii="宋体" w:hAnsi="宋体"/>
          <w:sz w:val="18"/>
          <w:szCs w:val="18"/>
        </w:rPr>
        <w:t>fficiency</w:t>
      </w:r>
      <w:r w:rsidR="00CA6A3E" w:rsidRPr="006015C4">
        <w:rPr>
          <w:rFonts w:ascii="宋体" w:hAnsi="宋体" w:hint="eastAsia"/>
          <w:sz w:val="18"/>
          <w:szCs w:val="18"/>
        </w:rPr>
        <w:t xml:space="preserve"> </w:t>
      </w:r>
      <w:r w:rsidR="00CA6A3E" w:rsidRPr="006015C4">
        <w:rPr>
          <w:rFonts w:ascii="宋体" w:hAnsi="宋体"/>
          <w:sz w:val="18"/>
          <w:szCs w:val="18"/>
        </w:rPr>
        <w:t>Design</w:t>
      </w:r>
      <w:r w:rsidRPr="006015C4">
        <w:rPr>
          <w:rFonts w:ascii="宋体" w:hAnsi="宋体"/>
        </w:rPr>
        <w:tab/>
      </w:r>
      <w:r w:rsidR="00BD3770" w:rsidRPr="006015C4">
        <w:rPr>
          <w:rFonts w:ascii="宋体" w:hAnsi="宋体"/>
        </w:rPr>
        <w:t>5</w:t>
      </w:r>
      <w:r w:rsidRPr="006015C4">
        <w:rPr>
          <w:rFonts w:ascii="宋体" w:hAnsi="宋体" w:hint="eastAsia"/>
        </w:rPr>
        <w:t>3</w:t>
      </w:r>
    </w:p>
    <w:p w:rsidR="00BD3770" w:rsidRPr="006015C4" w:rsidRDefault="00BD3770" w:rsidP="00BD3770">
      <w:pPr>
        <w:tabs>
          <w:tab w:val="right" w:leader="dot" w:pos="5460"/>
        </w:tabs>
        <w:ind w:firstLineChars="100" w:firstLine="180"/>
        <w:jc w:val="left"/>
        <w:rPr>
          <w:rFonts w:ascii="宋体" w:hAnsi="宋体"/>
        </w:rPr>
      </w:pPr>
      <w:r w:rsidRPr="006015C4">
        <w:rPr>
          <w:rFonts w:ascii="宋体" w:hAnsi="宋体"/>
          <w:sz w:val="18"/>
          <w:szCs w:val="18"/>
        </w:rPr>
        <w:t xml:space="preserve">8.7　Documents of </w:t>
      </w:r>
      <w:r w:rsidRPr="006015C4">
        <w:rPr>
          <w:rFonts w:ascii="宋体" w:hAnsi="宋体" w:hint="eastAsia"/>
          <w:sz w:val="18"/>
          <w:szCs w:val="18"/>
        </w:rPr>
        <w:t>B</w:t>
      </w:r>
      <w:r w:rsidRPr="006015C4">
        <w:rPr>
          <w:rFonts w:ascii="宋体" w:hAnsi="宋体"/>
          <w:sz w:val="18"/>
          <w:szCs w:val="18"/>
        </w:rPr>
        <w:t xml:space="preserve">uilding </w:t>
      </w:r>
      <w:r w:rsidRPr="006015C4">
        <w:rPr>
          <w:rFonts w:ascii="宋体" w:hAnsi="宋体" w:hint="eastAsia"/>
          <w:sz w:val="18"/>
          <w:szCs w:val="18"/>
        </w:rPr>
        <w:t>E</w:t>
      </w:r>
      <w:r w:rsidRPr="006015C4">
        <w:rPr>
          <w:rFonts w:ascii="宋体" w:hAnsi="宋体"/>
          <w:sz w:val="18"/>
          <w:szCs w:val="18"/>
        </w:rPr>
        <w:t xml:space="preserve">nergy </w:t>
      </w:r>
      <w:r w:rsidRPr="006015C4">
        <w:rPr>
          <w:rFonts w:ascii="宋体" w:hAnsi="宋体" w:hint="eastAsia"/>
          <w:sz w:val="18"/>
          <w:szCs w:val="18"/>
        </w:rPr>
        <w:t>E</w:t>
      </w:r>
      <w:r w:rsidRPr="006015C4">
        <w:rPr>
          <w:rFonts w:ascii="宋体" w:hAnsi="宋体"/>
          <w:sz w:val="18"/>
          <w:szCs w:val="18"/>
        </w:rPr>
        <w:t xml:space="preserve">fficiency </w:t>
      </w:r>
      <w:r w:rsidRPr="006015C4">
        <w:rPr>
          <w:rFonts w:ascii="宋体" w:hAnsi="宋体" w:hint="eastAsia"/>
          <w:sz w:val="18"/>
          <w:szCs w:val="18"/>
        </w:rPr>
        <w:t>D</w:t>
      </w:r>
      <w:r w:rsidRPr="006015C4">
        <w:rPr>
          <w:rFonts w:ascii="宋体" w:hAnsi="宋体"/>
          <w:sz w:val="18"/>
          <w:szCs w:val="18"/>
        </w:rPr>
        <w:t xml:space="preserve">esign </w:t>
      </w:r>
      <w:r w:rsidRPr="006015C4">
        <w:rPr>
          <w:rFonts w:ascii="宋体" w:hAnsi="宋体" w:hint="eastAsia"/>
          <w:sz w:val="18"/>
          <w:szCs w:val="18"/>
        </w:rPr>
        <w:t>E</w:t>
      </w:r>
      <w:r w:rsidRPr="006015C4">
        <w:rPr>
          <w:rFonts w:ascii="宋体" w:hAnsi="宋体"/>
          <w:sz w:val="18"/>
          <w:szCs w:val="18"/>
        </w:rPr>
        <w:t>xamination</w:t>
      </w:r>
      <w:r w:rsidRPr="006015C4">
        <w:rPr>
          <w:rFonts w:ascii="宋体" w:hAnsi="宋体"/>
        </w:rPr>
        <w:tab/>
        <w:t>5</w:t>
      </w:r>
      <w:r w:rsidRPr="006015C4">
        <w:rPr>
          <w:rFonts w:ascii="宋体" w:hAnsi="宋体" w:hint="eastAsia"/>
        </w:rPr>
        <w:t>3</w:t>
      </w:r>
    </w:p>
    <w:p w:rsidR="00D85320" w:rsidRPr="006015C4" w:rsidRDefault="009E38FD">
      <w:pPr>
        <w:tabs>
          <w:tab w:val="right" w:leader="dot" w:pos="5460"/>
        </w:tabs>
        <w:jc w:val="left"/>
        <w:rPr>
          <w:rFonts w:ascii="宋体" w:hAnsi="宋体"/>
        </w:rPr>
      </w:pPr>
      <w:r w:rsidRPr="006015C4">
        <w:rPr>
          <w:rFonts w:ascii="宋体" w:hAnsi="宋体"/>
        </w:rPr>
        <w:t xml:space="preserve">Appendix A　</w:t>
      </w:r>
      <w:r w:rsidRPr="006015C4">
        <w:rPr>
          <w:rFonts w:ascii="宋体" w:hAnsi="宋体" w:hint="eastAsia"/>
        </w:rPr>
        <w:t>Calculation of Mean Heat Transfer</w:t>
      </w:r>
      <w:r w:rsidRPr="006015C4">
        <w:rPr>
          <w:rFonts w:ascii="宋体" w:hAnsi="宋体"/>
        </w:rPr>
        <w:tab/>
      </w:r>
      <w:r w:rsidR="00EB65ED" w:rsidRPr="006015C4">
        <w:rPr>
          <w:rFonts w:ascii="宋体" w:hAnsi="宋体"/>
        </w:rPr>
        <w:t>70</w:t>
      </w:r>
    </w:p>
    <w:p w:rsidR="00D85320" w:rsidRPr="006015C4" w:rsidRDefault="009E38FD">
      <w:pPr>
        <w:tabs>
          <w:tab w:val="right" w:leader="dot" w:pos="5460"/>
        </w:tabs>
        <w:jc w:val="left"/>
        <w:rPr>
          <w:rFonts w:ascii="宋体" w:hAnsi="宋体"/>
        </w:rPr>
      </w:pPr>
      <w:r w:rsidRPr="006015C4">
        <w:rPr>
          <w:rFonts w:ascii="宋体" w:hAnsi="宋体"/>
        </w:rPr>
        <w:t xml:space="preserve">Appendix B　</w:t>
      </w:r>
      <w:r w:rsidRPr="006015C4">
        <w:rPr>
          <w:rFonts w:ascii="宋体" w:hAnsi="宋体" w:hint="eastAsia"/>
        </w:rPr>
        <w:t>Building Envelope Thermal Performance Trade-off</w:t>
      </w:r>
      <w:r w:rsidRPr="006015C4">
        <w:rPr>
          <w:rFonts w:ascii="宋体" w:hAnsi="宋体"/>
        </w:rPr>
        <w:tab/>
      </w:r>
      <w:r w:rsidR="00EB65ED" w:rsidRPr="006015C4">
        <w:rPr>
          <w:rFonts w:ascii="宋体" w:hAnsi="宋体"/>
        </w:rPr>
        <w:t>71</w:t>
      </w:r>
    </w:p>
    <w:p w:rsidR="00D85320" w:rsidRPr="006015C4" w:rsidRDefault="009E38FD">
      <w:pPr>
        <w:tabs>
          <w:tab w:val="right" w:leader="dot" w:pos="5460"/>
        </w:tabs>
        <w:jc w:val="left"/>
        <w:rPr>
          <w:rFonts w:ascii="宋体" w:hAnsi="宋体"/>
        </w:rPr>
      </w:pPr>
      <w:r w:rsidRPr="006015C4">
        <w:rPr>
          <w:rFonts w:ascii="宋体" w:hAnsi="宋体"/>
        </w:rPr>
        <w:t xml:space="preserve">Appendix </w:t>
      </w:r>
      <w:r w:rsidRPr="006015C4">
        <w:rPr>
          <w:rFonts w:ascii="宋体" w:hAnsi="宋体" w:hint="eastAsia"/>
        </w:rPr>
        <w:t>C</w:t>
      </w:r>
      <w:r w:rsidRPr="006015C4">
        <w:rPr>
          <w:rFonts w:ascii="宋体" w:hAnsi="宋体"/>
        </w:rPr>
        <w:t xml:space="preserve">　</w:t>
      </w:r>
      <w:r w:rsidRPr="006015C4">
        <w:rPr>
          <w:rFonts w:ascii="宋体" w:hAnsi="宋体" w:hint="eastAsia"/>
        </w:rPr>
        <w:t>Insulation Thickness of Pipes，Ducts and Equipments</w:t>
      </w:r>
      <w:r w:rsidRPr="006015C4">
        <w:rPr>
          <w:rFonts w:ascii="宋体" w:hAnsi="宋体"/>
        </w:rPr>
        <w:tab/>
      </w:r>
      <w:r w:rsidR="00EB65ED" w:rsidRPr="006015C4">
        <w:rPr>
          <w:rFonts w:ascii="宋体" w:hAnsi="宋体"/>
        </w:rPr>
        <w:t>77</w:t>
      </w:r>
    </w:p>
    <w:p w:rsidR="00D85320" w:rsidRPr="006015C4" w:rsidRDefault="009E38FD">
      <w:pPr>
        <w:tabs>
          <w:tab w:val="right" w:leader="dot" w:pos="5460"/>
        </w:tabs>
        <w:jc w:val="left"/>
        <w:rPr>
          <w:rFonts w:ascii="宋体" w:hAnsi="宋体"/>
        </w:rPr>
      </w:pPr>
      <w:r w:rsidRPr="006015C4">
        <w:rPr>
          <w:rFonts w:ascii="宋体" w:hAnsi="宋体"/>
        </w:rPr>
        <w:t xml:space="preserve">Appendix </w:t>
      </w:r>
      <w:r w:rsidRPr="006015C4">
        <w:rPr>
          <w:rFonts w:ascii="宋体" w:hAnsi="宋体" w:hint="eastAsia"/>
        </w:rPr>
        <w:t>D</w:t>
      </w:r>
      <w:r w:rsidRPr="006015C4">
        <w:rPr>
          <w:rFonts w:ascii="宋体" w:hAnsi="宋体"/>
        </w:rPr>
        <w:t xml:space="preserve">　（</w:t>
      </w:r>
      <w:r w:rsidR="000474CE" w:rsidRPr="006015C4">
        <w:rPr>
          <w:rFonts w:ascii="宋体" w:hAnsi="宋体"/>
        </w:rPr>
        <w:t>Informative</w:t>
      </w:r>
      <w:r w:rsidRPr="006015C4">
        <w:rPr>
          <w:rFonts w:ascii="宋体" w:hAnsi="宋体"/>
        </w:rPr>
        <w:t xml:space="preserve">）  Absorption </w:t>
      </w:r>
      <w:r w:rsidRPr="006015C4">
        <w:rPr>
          <w:rFonts w:ascii="宋体" w:hAnsi="宋体" w:hint="eastAsia"/>
        </w:rPr>
        <w:t>C</w:t>
      </w:r>
      <w:r w:rsidRPr="006015C4">
        <w:rPr>
          <w:rFonts w:ascii="宋体" w:hAnsi="宋体"/>
        </w:rPr>
        <w:t xml:space="preserve">oefficient of </w:t>
      </w:r>
      <w:r w:rsidRPr="006015C4">
        <w:rPr>
          <w:rFonts w:ascii="宋体" w:hAnsi="宋体" w:hint="eastAsia"/>
        </w:rPr>
        <w:t>B</w:t>
      </w:r>
      <w:r w:rsidRPr="006015C4">
        <w:rPr>
          <w:rFonts w:ascii="宋体" w:hAnsi="宋体"/>
        </w:rPr>
        <w:t xml:space="preserve">uilding </w:t>
      </w:r>
      <w:r w:rsidRPr="006015C4">
        <w:rPr>
          <w:rFonts w:ascii="宋体" w:hAnsi="宋体" w:hint="eastAsia"/>
        </w:rPr>
        <w:t>E</w:t>
      </w:r>
      <w:r w:rsidRPr="006015C4">
        <w:rPr>
          <w:rFonts w:ascii="宋体" w:hAnsi="宋体"/>
        </w:rPr>
        <w:t xml:space="preserve">nvelope </w:t>
      </w:r>
      <w:r w:rsidRPr="006015C4">
        <w:rPr>
          <w:rFonts w:ascii="宋体" w:hAnsi="宋体" w:hint="eastAsia"/>
        </w:rPr>
        <w:t>O</w:t>
      </w:r>
      <w:r w:rsidRPr="006015C4">
        <w:rPr>
          <w:rFonts w:ascii="宋体" w:hAnsi="宋体"/>
        </w:rPr>
        <w:t xml:space="preserve">uter </w:t>
      </w:r>
      <w:r w:rsidRPr="006015C4">
        <w:rPr>
          <w:rFonts w:ascii="宋体" w:hAnsi="宋体" w:hint="eastAsia"/>
        </w:rPr>
        <w:t>S</w:t>
      </w:r>
      <w:r w:rsidRPr="006015C4">
        <w:rPr>
          <w:rFonts w:ascii="宋体" w:hAnsi="宋体"/>
        </w:rPr>
        <w:t>urface</w:t>
      </w:r>
      <w:r w:rsidRPr="006015C4">
        <w:rPr>
          <w:rFonts w:ascii="宋体" w:hAnsi="宋体"/>
        </w:rPr>
        <w:tab/>
      </w:r>
      <w:r w:rsidR="00EB65ED" w:rsidRPr="006015C4">
        <w:rPr>
          <w:rFonts w:ascii="宋体" w:hAnsi="宋体"/>
        </w:rPr>
        <w:t>79</w:t>
      </w:r>
    </w:p>
    <w:p w:rsidR="00D85320" w:rsidRPr="006015C4" w:rsidRDefault="009E38FD">
      <w:pPr>
        <w:tabs>
          <w:tab w:val="right" w:leader="dot" w:pos="5460"/>
        </w:tabs>
        <w:jc w:val="left"/>
        <w:rPr>
          <w:rFonts w:ascii="宋体" w:hAnsi="宋体"/>
        </w:rPr>
      </w:pPr>
      <w:r w:rsidRPr="006015C4">
        <w:rPr>
          <w:rFonts w:ascii="宋体" w:hAnsi="宋体"/>
        </w:rPr>
        <w:t xml:space="preserve">Appendix </w:t>
      </w:r>
      <w:r w:rsidRPr="006015C4">
        <w:rPr>
          <w:rFonts w:ascii="宋体" w:hAnsi="宋体" w:hint="eastAsia"/>
        </w:rPr>
        <w:t>E</w:t>
      </w:r>
      <w:r w:rsidRPr="006015C4">
        <w:rPr>
          <w:rFonts w:ascii="宋体" w:hAnsi="宋体"/>
        </w:rPr>
        <w:t xml:space="preserve">　（</w:t>
      </w:r>
      <w:r w:rsidR="000474CE" w:rsidRPr="006015C4">
        <w:rPr>
          <w:rFonts w:ascii="宋体" w:hAnsi="宋体"/>
        </w:rPr>
        <w:t>Informative</w:t>
      </w:r>
      <w:r w:rsidRPr="006015C4">
        <w:rPr>
          <w:rFonts w:ascii="宋体" w:hAnsi="宋体"/>
        </w:rPr>
        <w:t xml:space="preserve">）  Thermal </w:t>
      </w:r>
      <w:r w:rsidRPr="006015C4">
        <w:rPr>
          <w:rFonts w:ascii="宋体" w:hAnsi="宋体" w:hint="eastAsia"/>
        </w:rPr>
        <w:t>P</w:t>
      </w:r>
      <w:r w:rsidRPr="006015C4">
        <w:rPr>
          <w:rFonts w:ascii="宋体" w:hAnsi="宋体"/>
        </w:rPr>
        <w:t xml:space="preserve">arameters of </w:t>
      </w:r>
      <w:r w:rsidRPr="006015C4">
        <w:rPr>
          <w:rFonts w:ascii="宋体" w:hAnsi="宋体" w:hint="eastAsia"/>
        </w:rPr>
        <w:t>C</w:t>
      </w:r>
      <w:r w:rsidRPr="006015C4">
        <w:rPr>
          <w:rFonts w:ascii="宋体" w:hAnsi="宋体"/>
        </w:rPr>
        <w:t xml:space="preserve">ommon </w:t>
      </w:r>
      <w:r w:rsidRPr="006015C4">
        <w:rPr>
          <w:rFonts w:ascii="宋体" w:hAnsi="宋体" w:hint="eastAsia"/>
        </w:rPr>
        <w:t>B</w:t>
      </w:r>
      <w:r w:rsidRPr="006015C4">
        <w:rPr>
          <w:rFonts w:ascii="宋体" w:hAnsi="宋体"/>
        </w:rPr>
        <w:t xml:space="preserve">uilding </w:t>
      </w:r>
      <w:r w:rsidRPr="006015C4">
        <w:rPr>
          <w:rFonts w:ascii="宋体" w:hAnsi="宋体" w:hint="eastAsia"/>
        </w:rPr>
        <w:t>M</w:t>
      </w:r>
      <w:r w:rsidRPr="006015C4">
        <w:rPr>
          <w:rFonts w:ascii="宋体" w:hAnsi="宋体"/>
        </w:rPr>
        <w:t>aterial</w:t>
      </w:r>
      <w:r w:rsidRPr="006015C4">
        <w:rPr>
          <w:rFonts w:ascii="宋体" w:hAnsi="宋体" w:hint="eastAsia"/>
        </w:rPr>
        <w:t xml:space="preserve"> for Guangxi</w:t>
      </w:r>
      <w:r w:rsidRPr="006015C4">
        <w:rPr>
          <w:rFonts w:ascii="宋体" w:hAnsi="宋体"/>
        </w:rPr>
        <w:tab/>
      </w:r>
      <w:r w:rsidR="00EB65ED" w:rsidRPr="006015C4">
        <w:rPr>
          <w:rFonts w:ascii="宋体" w:hAnsi="宋体"/>
        </w:rPr>
        <w:t>80</w:t>
      </w:r>
    </w:p>
    <w:p w:rsidR="00D85320" w:rsidRPr="006015C4" w:rsidRDefault="009E38FD">
      <w:pPr>
        <w:tabs>
          <w:tab w:val="right" w:leader="dot" w:pos="5460"/>
        </w:tabs>
        <w:jc w:val="left"/>
        <w:rPr>
          <w:rFonts w:ascii="宋体" w:hAnsi="宋体"/>
        </w:rPr>
      </w:pPr>
      <w:r w:rsidRPr="006015C4">
        <w:rPr>
          <w:rFonts w:ascii="宋体" w:hAnsi="宋体"/>
        </w:rPr>
        <w:t xml:space="preserve">Appendix </w:t>
      </w:r>
      <w:r w:rsidRPr="006015C4">
        <w:rPr>
          <w:rFonts w:ascii="宋体" w:hAnsi="宋体" w:hint="eastAsia"/>
        </w:rPr>
        <w:t>F</w:t>
      </w:r>
      <w:r w:rsidRPr="006015C4">
        <w:rPr>
          <w:rFonts w:ascii="宋体" w:hAnsi="宋体"/>
        </w:rPr>
        <w:t xml:space="preserve">　Thermal </w:t>
      </w:r>
      <w:r w:rsidRPr="006015C4">
        <w:rPr>
          <w:rFonts w:ascii="宋体" w:hAnsi="宋体" w:hint="eastAsia"/>
        </w:rPr>
        <w:t>P</w:t>
      </w:r>
      <w:r w:rsidRPr="006015C4">
        <w:rPr>
          <w:rFonts w:ascii="宋体" w:hAnsi="宋体"/>
        </w:rPr>
        <w:t xml:space="preserve">arameters of </w:t>
      </w:r>
      <w:r w:rsidRPr="006015C4">
        <w:rPr>
          <w:rFonts w:ascii="宋体" w:hAnsi="宋体" w:hint="eastAsia"/>
        </w:rPr>
        <w:t>C</w:t>
      </w:r>
      <w:r w:rsidRPr="006015C4">
        <w:rPr>
          <w:rFonts w:ascii="宋体" w:hAnsi="宋体"/>
        </w:rPr>
        <w:t xml:space="preserve">ommon </w:t>
      </w:r>
      <w:r w:rsidRPr="006015C4">
        <w:rPr>
          <w:rFonts w:ascii="宋体" w:hAnsi="宋体" w:hint="eastAsia"/>
        </w:rPr>
        <w:t>E</w:t>
      </w:r>
      <w:r w:rsidRPr="006015C4">
        <w:rPr>
          <w:rFonts w:ascii="宋体" w:hAnsi="宋体"/>
        </w:rPr>
        <w:t xml:space="preserve">xterior </w:t>
      </w:r>
      <w:r w:rsidRPr="006015C4">
        <w:rPr>
          <w:rFonts w:ascii="宋体" w:hAnsi="宋体" w:hint="eastAsia"/>
        </w:rPr>
        <w:t>W</w:t>
      </w:r>
      <w:r w:rsidRPr="006015C4">
        <w:rPr>
          <w:rFonts w:ascii="宋体" w:hAnsi="宋体"/>
        </w:rPr>
        <w:t>indow</w:t>
      </w:r>
      <w:r w:rsidRPr="006015C4">
        <w:rPr>
          <w:rFonts w:ascii="宋体" w:hAnsi="宋体"/>
        </w:rPr>
        <w:tab/>
      </w:r>
      <w:r w:rsidR="00EB65ED" w:rsidRPr="006015C4">
        <w:rPr>
          <w:rFonts w:ascii="宋体" w:hAnsi="宋体"/>
        </w:rPr>
        <w:t>84</w:t>
      </w:r>
    </w:p>
    <w:p w:rsidR="00D85320" w:rsidRPr="006015C4" w:rsidRDefault="009E38FD">
      <w:pPr>
        <w:tabs>
          <w:tab w:val="right" w:leader="dot" w:pos="5460"/>
        </w:tabs>
        <w:jc w:val="left"/>
        <w:rPr>
          <w:rFonts w:ascii="宋体" w:hAnsi="宋体"/>
        </w:rPr>
      </w:pPr>
      <w:r w:rsidRPr="006015C4">
        <w:rPr>
          <w:rFonts w:ascii="宋体" w:hAnsi="宋体" w:hint="eastAsia"/>
        </w:rPr>
        <w:t>Explanation of Wording in this code</w:t>
      </w:r>
      <w:r w:rsidRPr="006015C4">
        <w:rPr>
          <w:rFonts w:ascii="宋体" w:hAnsi="宋体"/>
        </w:rPr>
        <w:tab/>
      </w:r>
      <w:r w:rsidR="00EB65ED" w:rsidRPr="006015C4">
        <w:rPr>
          <w:rFonts w:ascii="宋体" w:hAnsi="宋体"/>
        </w:rPr>
        <w:t>85</w:t>
      </w:r>
    </w:p>
    <w:p w:rsidR="00D85320" w:rsidRPr="006015C4" w:rsidRDefault="009E38FD">
      <w:pPr>
        <w:tabs>
          <w:tab w:val="right" w:leader="dot" w:pos="5460"/>
        </w:tabs>
        <w:jc w:val="left"/>
        <w:rPr>
          <w:rFonts w:ascii="宋体" w:hAnsi="宋体"/>
        </w:rPr>
      </w:pPr>
      <w:r w:rsidRPr="006015C4">
        <w:rPr>
          <w:rFonts w:ascii="宋体" w:hAnsi="宋体" w:hint="eastAsia"/>
        </w:rPr>
        <w:t>List of Quoted Standars</w:t>
      </w:r>
      <w:r w:rsidRPr="006015C4">
        <w:rPr>
          <w:rFonts w:ascii="宋体" w:hAnsi="宋体"/>
        </w:rPr>
        <w:tab/>
      </w:r>
      <w:r w:rsidR="00EB65ED" w:rsidRPr="006015C4">
        <w:rPr>
          <w:rFonts w:ascii="宋体" w:hAnsi="宋体"/>
        </w:rPr>
        <w:t>86</w:t>
      </w:r>
    </w:p>
    <w:p w:rsidR="00D85320" w:rsidRPr="00484CD8" w:rsidRDefault="000474CE" w:rsidP="00484CD8">
      <w:pPr>
        <w:tabs>
          <w:tab w:val="right" w:leader="dot" w:pos="5460"/>
        </w:tabs>
        <w:jc w:val="left"/>
        <w:rPr>
          <w:rFonts w:ascii="宋体" w:hAnsi="宋体"/>
        </w:rPr>
      </w:pPr>
      <w:r w:rsidRPr="006015C4">
        <w:rPr>
          <w:rFonts w:ascii="宋体" w:hAnsi="宋体"/>
        </w:rPr>
        <w:t>Explanation of Provisions</w:t>
      </w:r>
      <w:r w:rsidRPr="006015C4">
        <w:rPr>
          <w:rFonts w:ascii="宋体" w:hAnsi="宋体"/>
        </w:rPr>
        <w:tab/>
      </w:r>
      <w:r w:rsidR="00EB65ED" w:rsidRPr="006015C4">
        <w:rPr>
          <w:rFonts w:ascii="宋体" w:hAnsi="宋体"/>
        </w:rPr>
        <w:t>91</w:t>
      </w:r>
    </w:p>
    <w:p w:rsidR="00D85320" w:rsidRPr="003F7E92" w:rsidRDefault="00D85320">
      <w:pPr>
        <w:sectPr w:rsidR="00D85320" w:rsidRPr="003F7E92">
          <w:pgSz w:w="8392" w:h="11907"/>
          <w:pgMar w:top="1134" w:right="1134" w:bottom="1418" w:left="1134" w:header="851" w:footer="1134" w:gutter="0"/>
          <w:cols w:space="425"/>
          <w:titlePg/>
          <w:docGrid w:type="lines" w:linePitch="312"/>
        </w:sectPr>
      </w:pPr>
    </w:p>
    <w:p w:rsidR="00D85320" w:rsidRPr="003F7E92" w:rsidRDefault="00F75675">
      <w:r w:rsidRPr="003F7E92">
        <w:fldChar w:fldCharType="end"/>
      </w:r>
      <w:bookmarkStart w:id="4" w:name="_Toc341692290"/>
      <w:bookmarkEnd w:id="0"/>
    </w:p>
    <w:p w:rsidR="00D85320" w:rsidRPr="003F7E92" w:rsidRDefault="00D85320">
      <w:pPr>
        <w:pStyle w:val="afff9"/>
        <w:rPr>
          <w:rFonts w:ascii="Times New Roman"/>
        </w:rPr>
      </w:pPr>
    </w:p>
    <w:p w:rsidR="00D85320" w:rsidRPr="003F7E92" w:rsidRDefault="009E38FD">
      <w:pPr>
        <w:pStyle w:val="af"/>
        <w:numPr>
          <w:ilvl w:val="0"/>
          <w:numId w:val="0"/>
        </w:numPr>
        <w:adjustRightInd w:val="0"/>
        <w:snapToGrid w:val="0"/>
        <w:spacing w:beforeLines="0" w:afterLines="0"/>
        <w:jc w:val="center"/>
        <w:rPr>
          <w:rFonts w:ascii="Times New Roman"/>
          <w:b/>
          <w:sz w:val="28"/>
          <w:szCs w:val="28"/>
        </w:rPr>
      </w:pPr>
      <w:bookmarkStart w:id="5" w:name="_Toc532309425"/>
      <w:r w:rsidRPr="003F7E92">
        <w:rPr>
          <w:rFonts w:ascii="Times New Roman"/>
          <w:b/>
          <w:sz w:val="28"/>
          <w:szCs w:val="28"/>
        </w:rPr>
        <w:t>1</w:t>
      </w:r>
      <w:r w:rsidRPr="003F7E92">
        <w:rPr>
          <w:rFonts w:ascii="Times New Roman"/>
          <w:b/>
          <w:sz w:val="28"/>
          <w:szCs w:val="28"/>
        </w:rPr>
        <w:t xml:space="preserve">　总　　则</w:t>
      </w:r>
      <w:bookmarkEnd w:id="4"/>
      <w:bookmarkEnd w:id="5"/>
    </w:p>
    <w:p w:rsidR="00D85320" w:rsidRPr="003F7E92" w:rsidRDefault="00D85320"/>
    <w:p w:rsidR="00D85320" w:rsidRPr="003F7E92" w:rsidRDefault="009E38FD">
      <w:pPr>
        <w:rPr>
          <w:bCs/>
        </w:rPr>
      </w:pPr>
      <w:r w:rsidRPr="003F7E92">
        <w:rPr>
          <w:b/>
        </w:rPr>
        <w:t>1.0.1</w:t>
      </w:r>
      <w:r w:rsidRPr="003F7E92">
        <w:t xml:space="preserve">　</w:t>
      </w:r>
      <w:r w:rsidRPr="003F7E92">
        <w:rPr>
          <w:bCs/>
        </w:rPr>
        <w:t>为遵循国家有关法律法规和方针政策，改善公共建筑的室内环境，提高能源利用效率，促进可再生能源的建筑应用，降低建筑能耗</w:t>
      </w:r>
      <w:r w:rsidRPr="003F7E92">
        <w:t>，根据广西壮族自治区气候特点和具体情况，制定本标准。</w:t>
      </w:r>
    </w:p>
    <w:p w:rsidR="0052798F" w:rsidRPr="003F7E92" w:rsidRDefault="009E38FD">
      <w:pPr>
        <w:rPr>
          <w:bCs/>
          <w:szCs w:val="21"/>
        </w:rPr>
      </w:pPr>
      <w:r w:rsidRPr="003F7E92">
        <w:rPr>
          <w:b/>
        </w:rPr>
        <w:t>1.0.2</w:t>
      </w:r>
      <w:r w:rsidRPr="003F7E92">
        <w:t xml:space="preserve">　本标准</w:t>
      </w:r>
      <w:r w:rsidRPr="003F7E92">
        <w:rPr>
          <w:bCs/>
          <w:szCs w:val="21"/>
        </w:rPr>
        <w:t>适用于广西壮族自治区内新建、扩建和改建的公共建筑节能设计。</w:t>
      </w:r>
    </w:p>
    <w:p w:rsidR="00D85320" w:rsidRPr="003F7E92" w:rsidRDefault="009E38FD">
      <w:r w:rsidRPr="003F7E92">
        <w:rPr>
          <w:b/>
        </w:rPr>
        <w:t>1.0.3</w:t>
      </w:r>
      <w:r w:rsidRPr="003F7E92">
        <w:rPr>
          <w:b/>
        </w:rPr>
        <w:t xml:space="preserve">　</w:t>
      </w:r>
      <w:r w:rsidRPr="003F7E92">
        <w:t>公共建筑节能设计应根据当地的气候条件，在保证室内环境参数条件下，改善围护结构保温隔热性能，提高建筑设备及系统的能源利用效率，利用可再生能源，降低建筑暖通空调、给水排水及电气系统的能耗。</w:t>
      </w:r>
    </w:p>
    <w:p w:rsidR="00A266AC" w:rsidRPr="003F7E92" w:rsidRDefault="00A266AC" w:rsidP="00A266AC">
      <w:pPr>
        <w:ind w:firstLineChars="200" w:firstLine="420"/>
      </w:pPr>
      <w:r w:rsidRPr="003F7E92">
        <w:rPr>
          <w:rFonts w:hint="eastAsia"/>
          <w:bCs/>
          <w:szCs w:val="21"/>
        </w:rPr>
        <w:t>按本标准进行的公共建筑节能设计，全年供暖、通风、空气调节和照明的总能耗应减少</w:t>
      </w:r>
      <w:r w:rsidRPr="003F7E92">
        <w:rPr>
          <w:rFonts w:hint="eastAsia"/>
          <w:bCs/>
          <w:szCs w:val="21"/>
        </w:rPr>
        <w:t>65%</w:t>
      </w:r>
      <w:r w:rsidRPr="003F7E92">
        <w:rPr>
          <w:rFonts w:hint="eastAsia"/>
          <w:bCs/>
          <w:szCs w:val="21"/>
        </w:rPr>
        <w:t>。</w:t>
      </w:r>
    </w:p>
    <w:p w:rsidR="00D85320" w:rsidRPr="003F7E92" w:rsidRDefault="009E38FD">
      <w:pPr>
        <w:rPr>
          <w:b/>
        </w:rPr>
      </w:pPr>
      <w:r w:rsidRPr="003F7E92">
        <w:rPr>
          <w:b/>
        </w:rPr>
        <w:t>1.0.4</w:t>
      </w:r>
      <w:r w:rsidRPr="003F7E92">
        <w:rPr>
          <w:b/>
        </w:rPr>
        <w:t xml:space="preserve">　</w:t>
      </w:r>
      <w:r w:rsidRPr="003F7E92">
        <w:t>当建筑高度超过</w:t>
      </w:r>
      <w:r w:rsidRPr="003F7E92">
        <w:t>150m</w:t>
      </w:r>
      <w:r w:rsidRPr="003F7E92">
        <w:t>或单栋建筑地上建筑面积大于</w:t>
      </w:r>
      <w:r w:rsidRPr="003F7E92">
        <w:t>200000 m²</w:t>
      </w:r>
      <w:r w:rsidRPr="003F7E92">
        <w:t>时，除应符合本标准的各项规定外，还应组织专家对其节能设计进行专项论证。</w:t>
      </w:r>
    </w:p>
    <w:p w:rsidR="00D85320" w:rsidRPr="003F7E92" w:rsidRDefault="009E38FD">
      <w:pPr>
        <w:rPr>
          <w:bCs/>
          <w:szCs w:val="21"/>
        </w:rPr>
      </w:pPr>
      <w:r w:rsidRPr="003F7E92">
        <w:rPr>
          <w:b/>
        </w:rPr>
        <w:t>1.0.5</w:t>
      </w:r>
      <w:r w:rsidRPr="003F7E92">
        <w:t xml:space="preserve">　</w:t>
      </w:r>
      <w:r w:rsidRPr="003F7E92">
        <w:rPr>
          <w:bCs/>
          <w:szCs w:val="21"/>
        </w:rPr>
        <w:t>施工图设计文件中应说明该工程项目采取的节能措施，并宜说明其使用要求。</w:t>
      </w:r>
    </w:p>
    <w:p w:rsidR="00D85320" w:rsidRPr="003F7E92" w:rsidRDefault="009E38FD">
      <w:pPr>
        <w:rPr>
          <w:szCs w:val="21"/>
        </w:rPr>
      </w:pPr>
      <w:r w:rsidRPr="003F7E92">
        <w:rPr>
          <w:b/>
          <w:szCs w:val="21"/>
        </w:rPr>
        <w:t>1.0.6</w:t>
      </w:r>
      <w:r w:rsidRPr="003F7E92">
        <w:rPr>
          <w:szCs w:val="21"/>
        </w:rPr>
        <w:t xml:space="preserve">　</w:t>
      </w:r>
      <w:r w:rsidRPr="003F7E92">
        <w:rPr>
          <w:bCs/>
          <w:szCs w:val="21"/>
        </w:rPr>
        <w:t>公共建筑的节能设计，除应符合本标准的规定外，尚应符合国家和广西壮族自治区现行有关标准的规定。</w:t>
      </w:r>
    </w:p>
    <w:p w:rsidR="00D85320" w:rsidRPr="003F7E92" w:rsidRDefault="009E38FD">
      <w:pPr>
        <w:pStyle w:val="afff0"/>
        <w:ind w:firstLine="420"/>
        <w:rPr>
          <w:rFonts w:ascii="Times New Roman"/>
        </w:rPr>
      </w:pPr>
      <w:r w:rsidRPr="003F7E92">
        <w:rPr>
          <w:bCs/>
          <w:szCs w:val="21"/>
        </w:rPr>
        <w:br w:type="page"/>
      </w:r>
    </w:p>
    <w:p w:rsidR="00D85320" w:rsidRPr="003F7E92" w:rsidRDefault="00D85320">
      <w:pPr>
        <w:pStyle w:val="afff0"/>
        <w:ind w:firstLine="420"/>
        <w:rPr>
          <w:rFonts w:ascii="Times New Roman"/>
        </w:rPr>
      </w:pPr>
    </w:p>
    <w:p w:rsidR="00D85320" w:rsidRPr="003F7E92" w:rsidRDefault="009E38FD">
      <w:pPr>
        <w:pStyle w:val="af"/>
        <w:numPr>
          <w:ilvl w:val="0"/>
          <w:numId w:val="0"/>
        </w:numPr>
        <w:adjustRightInd w:val="0"/>
        <w:snapToGrid w:val="0"/>
        <w:spacing w:beforeLines="0" w:afterLines="0"/>
        <w:jc w:val="center"/>
        <w:rPr>
          <w:rFonts w:ascii="Times New Roman"/>
          <w:b/>
          <w:sz w:val="28"/>
          <w:szCs w:val="28"/>
        </w:rPr>
      </w:pPr>
      <w:bookmarkStart w:id="6" w:name="_Toc341692291"/>
      <w:bookmarkStart w:id="7" w:name="_Toc532309426"/>
      <w:r w:rsidRPr="003F7E92">
        <w:rPr>
          <w:rFonts w:ascii="Times New Roman"/>
          <w:b/>
          <w:sz w:val="28"/>
          <w:szCs w:val="28"/>
        </w:rPr>
        <w:t>2</w:t>
      </w:r>
      <w:r w:rsidRPr="003F7E92">
        <w:rPr>
          <w:rFonts w:ascii="Times New Roman"/>
          <w:b/>
          <w:sz w:val="28"/>
          <w:szCs w:val="28"/>
        </w:rPr>
        <w:t xml:space="preserve">　术语和定义</w:t>
      </w:r>
      <w:bookmarkEnd w:id="6"/>
      <w:bookmarkEnd w:id="7"/>
    </w:p>
    <w:p w:rsidR="00D85320" w:rsidRPr="003F7E92" w:rsidRDefault="00D85320">
      <w:pPr>
        <w:pStyle w:val="afff0"/>
        <w:ind w:firstLine="420"/>
        <w:rPr>
          <w:rFonts w:ascii="Times New Roman"/>
        </w:rPr>
      </w:pPr>
    </w:p>
    <w:p w:rsidR="00D85320" w:rsidRPr="003F7E92" w:rsidRDefault="009E38FD">
      <w:r w:rsidRPr="003F7E92">
        <w:rPr>
          <w:b/>
        </w:rPr>
        <w:t>2.0.1</w:t>
      </w:r>
      <w:r w:rsidRPr="003F7E92">
        <w:t xml:space="preserve">　透光幕墙　</w:t>
      </w:r>
      <w:r w:rsidRPr="003F7E92">
        <w:t>transparent curtain wall</w:t>
      </w:r>
    </w:p>
    <w:p w:rsidR="00D85320" w:rsidRPr="003F7E92" w:rsidRDefault="009E38FD">
      <w:pPr>
        <w:ind w:firstLineChars="200" w:firstLine="420"/>
      </w:pPr>
      <w:r w:rsidRPr="003F7E92">
        <w:t>可见光可直接透射</w:t>
      </w:r>
      <w:r w:rsidRPr="003F7E92">
        <w:rPr>
          <w:rFonts w:hint="eastAsia"/>
        </w:rPr>
        <w:t>入</w:t>
      </w:r>
      <w:r w:rsidRPr="003F7E92">
        <w:t>室内的幕墙。</w:t>
      </w:r>
    </w:p>
    <w:p w:rsidR="00D85320" w:rsidRPr="003F7E92" w:rsidRDefault="009E38FD">
      <w:pPr>
        <w:rPr>
          <w:b/>
        </w:rPr>
      </w:pPr>
      <w:r w:rsidRPr="003F7E92">
        <w:rPr>
          <w:b/>
        </w:rPr>
        <w:t>2.0.2</w:t>
      </w:r>
      <w:r w:rsidRPr="003F7E92">
        <w:t xml:space="preserve">　单一立面窗墙面积比　</w:t>
      </w:r>
      <w:r w:rsidRPr="003F7E92">
        <w:t>single facade window to wall ratio</w:t>
      </w:r>
    </w:p>
    <w:p w:rsidR="00D85320" w:rsidRPr="003F7E92" w:rsidRDefault="009E38FD">
      <w:pPr>
        <w:ind w:firstLineChars="200" w:firstLine="420"/>
      </w:pPr>
      <w:r w:rsidRPr="003F7E92">
        <w:t>建筑某一个立面的窗户洞口面积与该立面的总面积之比，简称窗墙面积比。</w:t>
      </w:r>
    </w:p>
    <w:p w:rsidR="00D85320" w:rsidRPr="003F7E92" w:rsidRDefault="009E38FD">
      <w:pPr>
        <w:rPr>
          <w:b/>
        </w:rPr>
      </w:pPr>
      <w:r w:rsidRPr="003F7E92">
        <w:rPr>
          <w:b/>
        </w:rPr>
        <w:t>2.0.3</w:t>
      </w:r>
      <w:r w:rsidRPr="003F7E92">
        <w:t xml:space="preserve">　太阳得热系数</w:t>
      </w:r>
      <w:r w:rsidRPr="003F7E92">
        <w:t>(</w:t>
      </w:r>
      <w:r w:rsidRPr="003F7E92">
        <w:rPr>
          <w:i/>
        </w:rPr>
        <w:t>SHGC</w:t>
      </w:r>
      <w:r w:rsidRPr="003F7E92">
        <w:t>)</w:t>
      </w:r>
      <w:r w:rsidRPr="003F7E92">
        <w:rPr>
          <w:b/>
        </w:rPr>
        <w:t xml:space="preserve">　</w:t>
      </w:r>
      <w:r w:rsidRPr="003F7E92">
        <w:t>solar heat gain coefficient</w:t>
      </w:r>
    </w:p>
    <w:p w:rsidR="00D85320" w:rsidRPr="003F7E92" w:rsidRDefault="009E38FD">
      <w:pPr>
        <w:ind w:firstLineChars="200" w:firstLine="420"/>
      </w:pPr>
      <w:r w:rsidRPr="003F7E92">
        <w:t>通过透光围护结构（门窗或透光幕墙）的太阳辐射室内得热量与投射到透光围护结构（门窗或透光幕墙）外表面上的太阳辐射量的比值。太阳辐射室内得热量包括太阳辐射通过辐射透射的得热量和太阳辐射被构件吸收再传</w:t>
      </w:r>
      <w:r w:rsidRPr="003F7E92">
        <w:rPr>
          <w:rFonts w:hint="eastAsia"/>
        </w:rPr>
        <w:t>入</w:t>
      </w:r>
      <w:r w:rsidRPr="003F7E92">
        <w:t>室内的得热量两部分。</w:t>
      </w:r>
    </w:p>
    <w:p w:rsidR="00D85320" w:rsidRPr="003F7E92" w:rsidRDefault="009E38FD">
      <w:pPr>
        <w:rPr>
          <w:b/>
        </w:rPr>
      </w:pPr>
      <w:r w:rsidRPr="003F7E92">
        <w:rPr>
          <w:b/>
        </w:rPr>
        <w:t>2.0.4</w:t>
      </w:r>
      <w:r w:rsidRPr="003F7E92">
        <w:t xml:space="preserve">　可见光透射比</w:t>
      </w:r>
      <w:r w:rsidRPr="003F7E92">
        <w:rPr>
          <w:b/>
        </w:rPr>
        <w:t xml:space="preserve">　</w:t>
      </w:r>
      <w:r w:rsidRPr="003F7E92">
        <w:t>visible transmittance</w:t>
      </w:r>
    </w:p>
    <w:p w:rsidR="00D85320" w:rsidRPr="003F7E92" w:rsidRDefault="009E38FD">
      <w:pPr>
        <w:ind w:firstLineChars="200" w:firstLine="420"/>
      </w:pPr>
      <w:r w:rsidRPr="003F7E92">
        <w:t>透过透光材料的可见光光通量与投射在其表面上的可见光光通量之比。</w:t>
      </w:r>
    </w:p>
    <w:p w:rsidR="00D85320" w:rsidRPr="003F7E92" w:rsidRDefault="009E38FD">
      <w:pPr>
        <w:rPr>
          <w:b/>
        </w:rPr>
      </w:pPr>
      <w:r w:rsidRPr="003F7E92">
        <w:rPr>
          <w:b/>
        </w:rPr>
        <w:t>2.0.5</w:t>
      </w:r>
      <w:r w:rsidRPr="003F7E92">
        <w:t xml:space="preserve">　围护结构热工性能权衡判断　</w:t>
      </w:r>
      <w:r w:rsidRPr="003F7E92">
        <w:rPr>
          <w:bCs/>
        </w:rPr>
        <w:t>building envelope thermal performance trade-off</w:t>
      </w:r>
    </w:p>
    <w:p w:rsidR="00D85320" w:rsidRPr="003F7E92" w:rsidRDefault="009E38FD">
      <w:pPr>
        <w:ind w:firstLineChars="200" w:firstLine="420"/>
      </w:pPr>
      <w:r w:rsidRPr="003F7E92">
        <w:t>当建筑设计不能完全满足围护结构热工设计规定指标要求时，计算并比较参照建筑和设计建筑的全年供暖和空气调节能耗，判定围护结构的总体热工性能是否符合节能设计要求的方法，简称权衡判断。</w:t>
      </w:r>
    </w:p>
    <w:p w:rsidR="00D85320" w:rsidRPr="003F7E92" w:rsidRDefault="009E38FD">
      <w:pPr>
        <w:rPr>
          <w:b/>
        </w:rPr>
      </w:pPr>
      <w:r w:rsidRPr="003F7E92">
        <w:rPr>
          <w:b/>
        </w:rPr>
        <w:t>2.0.6</w:t>
      </w:r>
      <w:r w:rsidRPr="003F7E92">
        <w:t xml:space="preserve">　参照建筑</w:t>
      </w:r>
      <w:r w:rsidRPr="003F7E92">
        <w:rPr>
          <w:bCs/>
        </w:rPr>
        <w:t xml:space="preserve">　</w:t>
      </w:r>
      <w:r w:rsidRPr="003F7E92">
        <w:rPr>
          <w:bCs/>
        </w:rPr>
        <w:t>reference building</w:t>
      </w:r>
    </w:p>
    <w:p w:rsidR="00D85320" w:rsidRPr="003F7E92" w:rsidRDefault="009E38FD">
      <w:pPr>
        <w:ind w:firstLineChars="200" w:firstLine="420"/>
      </w:pPr>
      <w:r w:rsidRPr="003F7E92">
        <w:t>进行围护结构热工性能权衡判断时，作为计算满足标准要求的全年供暖和空气调节能耗用的基准建筑。</w:t>
      </w:r>
    </w:p>
    <w:p w:rsidR="00D85320" w:rsidRPr="003F7E92" w:rsidRDefault="009E38FD">
      <w:pPr>
        <w:rPr>
          <w:b/>
        </w:rPr>
      </w:pPr>
      <w:r w:rsidRPr="003F7E92">
        <w:rPr>
          <w:b/>
        </w:rPr>
        <w:t>2.0.7</w:t>
      </w:r>
      <w:r w:rsidRPr="003F7E92">
        <w:t xml:space="preserve">　设计建筑　</w:t>
      </w:r>
      <w:r w:rsidRPr="003F7E92">
        <w:t>designed building</w:t>
      </w:r>
    </w:p>
    <w:p w:rsidR="00D85320" w:rsidRPr="003F7E92" w:rsidRDefault="009E38FD">
      <w:pPr>
        <w:ind w:firstLineChars="200" w:firstLine="420"/>
      </w:pPr>
      <w:r w:rsidRPr="003F7E92">
        <w:t>正在设计的、需要进行节能设计判定的建筑。</w:t>
      </w:r>
    </w:p>
    <w:p w:rsidR="00D85320" w:rsidRPr="003F7E92" w:rsidRDefault="009E38FD">
      <w:pPr>
        <w:rPr>
          <w:b/>
        </w:rPr>
      </w:pPr>
      <w:r w:rsidRPr="003F7E92">
        <w:rPr>
          <w:b/>
        </w:rPr>
        <w:t>2.0.8</w:t>
      </w:r>
      <w:r w:rsidRPr="003F7E92">
        <w:t xml:space="preserve">　建筑物内区　</w:t>
      </w:r>
      <w:r w:rsidRPr="003F7E92">
        <w:t>innerzone of building</w:t>
      </w:r>
    </w:p>
    <w:p w:rsidR="00D85320" w:rsidRPr="003F7E92" w:rsidRDefault="009E38FD">
      <w:pPr>
        <w:ind w:firstLineChars="200" w:firstLine="420"/>
      </w:pPr>
      <w:r w:rsidRPr="003F7E92">
        <w:t>体量较大的建筑物内部，与建筑物外边界相隔离，具有相对稳定的内边界温度条件，不直接受来自外围护结构的日射得热、温差传热和空气渗透等负荷影响，空调负荷全年主要是内热冷负荷，只随内部照明、设备和人员发热量变化而变化，因发热量大通常全年需要供冷的区域。</w:t>
      </w:r>
    </w:p>
    <w:p w:rsidR="00D85320" w:rsidRPr="003F7E92" w:rsidRDefault="009E38FD">
      <w:pPr>
        <w:rPr>
          <w:b/>
        </w:rPr>
      </w:pPr>
      <w:r w:rsidRPr="003F7E92">
        <w:rPr>
          <w:b/>
        </w:rPr>
        <w:t>2.0.</w:t>
      </w:r>
      <w:r w:rsidRPr="003F7E92">
        <w:rPr>
          <w:rFonts w:hint="eastAsia"/>
          <w:b/>
        </w:rPr>
        <w:t>9</w:t>
      </w:r>
      <w:r w:rsidRPr="003F7E92">
        <w:t xml:space="preserve">　导热系数（</w:t>
      </w:r>
      <w:r w:rsidRPr="003F7E92">
        <w:rPr>
          <w:i/>
          <w:iCs/>
        </w:rPr>
        <w:t>λ</w:t>
      </w:r>
      <w:r w:rsidRPr="003F7E92">
        <w:t xml:space="preserve">）　</w:t>
      </w:r>
      <w:r w:rsidRPr="003F7E92">
        <w:t>thermal conductivity</w:t>
      </w:r>
    </w:p>
    <w:p w:rsidR="00D85320" w:rsidRPr="003F7E92" w:rsidRDefault="009E38FD">
      <w:pPr>
        <w:ind w:firstLineChars="200" w:firstLine="420"/>
      </w:pPr>
      <w:r w:rsidRPr="003F7E92">
        <w:t>稳态传热条件下，</w:t>
      </w:r>
      <w:r w:rsidRPr="003F7E92">
        <w:t>1m</w:t>
      </w:r>
      <w:r w:rsidRPr="003F7E92">
        <w:t>厚的材料板，两侧表面温差为</w:t>
      </w:r>
      <w:r w:rsidRPr="003F7E92">
        <w:t>1K</w:t>
      </w:r>
      <w:r w:rsidRPr="003F7E92">
        <w:t>时，单位时间内通过单位面积传递的热量。单位：</w:t>
      </w:r>
      <w:r w:rsidRPr="003F7E92">
        <w:t>W/(m·K)</w:t>
      </w:r>
      <w:r w:rsidRPr="003F7E92">
        <w:t>。</w:t>
      </w:r>
    </w:p>
    <w:p w:rsidR="00D85320" w:rsidRPr="003F7E92" w:rsidRDefault="009E38FD">
      <w:pPr>
        <w:rPr>
          <w:b/>
        </w:rPr>
      </w:pPr>
      <w:r w:rsidRPr="003F7E92">
        <w:rPr>
          <w:b/>
        </w:rPr>
        <w:t>2.0.</w:t>
      </w:r>
      <w:r w:rsidRPr="003F7E92">
        <w:rPr>
          <w:rFonts w:hint="eastAsia"/>
          <w:b/>
        </w:rPr>
        <w:t>10</w:t>
      </w:r>
      <w:r w:rsidRPr="003F7E92">
        <w:t xml:space="preserve">　热阻（</w:t>
      </w:r>
      <w:r w:rsidRPr="003F7E92">
        <w:rPr>
          <w:i/>
        </w:rPr>
        <w:t>R</w:t>
      </w:r>
      <w:r w:rsidRPr="003F7E92">
        <w:t xml:space="preserve">）　</w:t>
      </w:r>
      <w:r w:rsidRPr="003F7E92">
        <w:t>thermal resistance</w:t>
      </w:r>
    </w:p>
    <w:p w:rsidR="00D85320" w:rsidRPr="003F7E92" w:rsidRDefault="009E38FD">
      <w:pPr>
        <w:ind w:firstLineChars="200" w:firstLine="420"/>
      </w:pPr>
      <w:r w:rsidRPr="003F7E92">
        <w:t>表征围护结构本身或其中某层材料阻抗传热能力的物理量，为材料厚度与导热系数的比值。单位：</w:t>
      </w:r>
      <w:r w:rsidRPr="003F7E92">
        <w:t>m²·K/W</w:t>
      </w:r>
      <w:r w:rsidRPr="003F7E92">
        <w:t>。</w:t>
      </w:r>
    </w:p>
    <w:p w:rsidR="00D85320" w:rsidRPr="003F7E92" w:rsidRDefault="009E38FD">
      <w:pPr>
        <w:rPr>
          <w:b/>
        </w:rPr>
      </w:pPr>
      <w:r w:rsidRPr="003F7E92">
        <w:rPr>
          <w:b/>
        </w:rPr>
        <w:t>2.0.1</w:t>
      </w:r>
      <w:r w:rsidRPr="003F7E92">
        <w:rPr>
          <w:rFonts w:hint="eastAsia"/>
          <w:b/>
        </w:rPr>
        <w:t>1</w:t>
      </w:r>
      <w:r w:rsidRPr="003F7E92">
        <w:t xml:space="preserve">　当量热阻（</w:t>
      </w:r>
      <w:r w:rsidRPr="003F7E92">
        <w:rPr>
          <w:i/>
        </w:rPr>
        <w:t>R</w:t>
      </w:r>
      <w:r w:rsidRPr="003F7E92">
        <w:rPr>
          <w:vertAlign w:val="subscript"/>
        </w:rPr>
        <w:t>d</w:t>
      </w:r>
      <w:r w:rsidRPr="003F7E92">
        <w:t xml:space="preserve">）　</w:t>
      </w:r>
      <w:r w:rsidRPr="003F7E92">
        <w:t>equivalent thermal resistance</w:t>
      </w:r>
    </w:p>
    <w:p w:rsidR="00D85320" w:rsidRPr="003F7E92" w:rsidRDefault="009E38FD">
      <w:pPr>
        <w:ind w:firstLineChars="200" w:firstLine="420"/>
      </w:pPr>
      <w:r w:rsidRPr="003F7E92">
        <w:t>当量热阻是一个假想的热阻</w:t>
      </w:r>
      <w:r w:rsidRPr="003F7E92">
        <w:t>,</w:t>
      </w:r>
      <w:r w:rsidRPr="003F7E92">
        <w:t>其对热量的阻碍作用等效于某一真实热阻对热量的阻碍作用。单位：</w:t>
      </w:r>
      <w:r w:rsidRPr="003F7E92">
        <w:t>m²·K/W</w:t>
      </w:r>
      <w:r w:rsidRPr="003F7E92">
        <w:t>。</w:t>
      </w:r>
    </w:p>
    <w:p w:rsidR="00D85320" w:rsidRPr="003F7E92" w:rsidRDefault="009E38FD">
      <w:pPr>
        <w:rPr>
          <w:b/>
        </w:rPr>
      </w:pPr>
      <w:r w:rsidRPr="003F7E92">
        <w:rPr>
          <w:b/>
        </w:rPr>
        <w:t>2.0.1</w:t>
      </w:r>
      <w:r w:rsidRPr="003F7E92">
        <w:rPr>
          <w:rFonts w:hint="eastAsia"/>
          <w:b/>
        </w:rPr>
        <w:t>2</w:t>
      </w:r>
      <w:r w:rsidRPr="003F7E92">
        <w:t xml:space="preserve">　屋面或某个朝向墙体平均传热系数（</w:t>
      </w:r>
      <w:r w:rsidRPr="003F7E92">
        <w:rPr>
          <w:i/>
        </w:rPr>
        <w:t>K</w:t>
      </w:r>
      <w:r w:rsidRPr="003F7E92">
        <w:rPr>
          <w:vertAlign w:val="subscript"/>
        </w:rPr>
        <w:t>m</w:t>
      </w:r>
      <w:r w:rsidRPr="003F7E92">
        <w:t xml:space="preserve">）　</w:t>
      </w:r>
      <w:r w:rsidRPr="003F7E92">
        <w:t>average heat transfer coefficient</w:t>
      </w:r>
    </w:p>
    <w:p w:rsidR="00D85320" w:rsidRPr="003F7E92" w:rsidRDefault="009E38FD">
      <w:pPr>
        <w:ind w:firstLineChars="200" w:firstLine="420"/>
      </w:pPr>
      <w:r w:rsidRPr="003F7E92">
        <w:t>是该屋面或朝向不同外围护结构（不含门窗）的传热系数按各自面积加权平均的数值。单位：</w:t>
      </w:r>
      <w:r w:rsidRPr="003F7E92">
        <w:t>W/(m²·K)</w:t>
      </w:r>
      <w:r w:rsidRPr="003F7E92">
        <w:t>。</w:t>
      </w:r>
    </w:p>
    <w:p w:rsidR="00D85320" w:rsidRPr="003F7E92" w:rsidRDefault="009E38FD">
      <w:pPr>
        <w:spacing w:line="240" w:lineRule="auto"/>
        <w:ind w:firstLineChars="200" w:firstLine="420"/>
      </w:pPr>
      <w:r w:rsidRPr="003F7E92">
        <w:t>可按下式计算：</w:t>
      </w:r>
    </w:p>
    <w:p w:rsidR="00D85320" w:rsidRPr="003F7E92" w:rsidRDefault="00D85320">
      <w:pPr>
        <w:spacing w:line="240" w:lineRule="auto"/>
        <w:ind w:firstLineChars="200" w:firstLine="420"/>
      </w:pPr>
      <w:r w:rsidRPr="003F7E92">
        <w:object w:dxaOrig="15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1.75pt" o:ole="">
            <v:imagedata r:id="rId14" o:title=""/>
          </v:shape>
          <o:OLEObject Type="Embed" ProgID="Equation.DSMT4" ShapeID="_x0000_i1025" DrawAspect="Content" ObjectID="_1627980033" r:id="rId15"/>
        </w:object>
      </w:r>
      <w:r w:rsidR="009E38FD" w:rsidRPr="003F7E92">
        <w:t xml:space="preserve">            </w:t>
      </w:r>
      <w:r w:rsidR="009E38FD" w:rsidRPr="003F7E92">
        <w:t>（</w:t>
      </w:r>
      <w:r w:rsidR="009E38FD" w:rsidRPr="003F7E92">
        <w:t>2.0.1</w:t>
      </w:r>
      <w:r w:rsidR="009E38FD" w:rsidRPr="003F7E92">
        <w:rPr>
          <w:rFonts w:hint="eastAsia"/>
        </w:rPr>
        <w:t>2</w:t>
      </w:r>
      <w:r w:rsidR="009E38FD" w:rsidRPr="003F7E92">
        <w:t>）</w:t>
      </w:r>
    </w:p>
    <w:p w:rsidR="00D85320" w:rsidRPr="003F7E92" w:rsidRDefault="009E38FD">
      <w:pPr>
        <w:spacing w:line="240" w:lineRule="auto"/>
        <w:ind w:firstLineChars="200" w:firstLine="420"/>
      </w:pPr>
      <w:r w:rsidRPr="003F7E92">
        <w:t>式中：</w:t>
      </w:r>
    </w:p>
    <w:p w:rsidR="00D85320" w:rsidRPr="003F7E92" w:rsidRDefault="009E38FD">
      <w:pPr>
        <w:ind w:firstLineChars="200" w:firstLine="420"/>
      </w:pPr>
      <w:r w:rsidRPr="003F7E92">
        <w:rPr>
          <w:i/>
        </w:rPr>
        <w:t>K</w:t>
      </w:r>
      <w:r w:rsidRPr="003F7E92">
        <w:rPr>
          <w:vertAlign w:val="subscript"/>
        </w:rPr>
        <w:t>i</w:t>
      </w:r>
      <w:r w:rsidRPr="003F7E92">
        <w:t>——</w:t>
      </w:r>
      <w:r w:rsidRPr="003F7E92">
        <w:t>不同外围护结构的传热系数</w:t>
      </w:r>
      <w:r w:rsidRPr="003F7E92">
        <w:t>[W/(m²·K)]</w:t>
      </w:r>
      <w:r w:rsidRPr="003F7E92">
        <w:t>；</w:t>
      </w:r>
    </w:p>
    <w:p w:rsidR="00D85320" w:rsidRPr="003F7E92" w:rsidRDefault="009E38FD">
      <w:pPr>
        <w:ind w:firstLineChars="200" w:firstLine="420"/>
      </w:pPr>
      <w:r w:rsidRPr="003F7E92">
        <w:rPr>
          <w:i/>
        </w:rPr>
        <w:t>A</w:t>
      </w:r>
      <w:r w:rsidRPr="003F7E92">
        <w:rPr>
          <w:vertAlign w:val="subscript"/>
        </w:rPr>
        <w:t>i</w:t>
      </w:r>
      <w:r w:rsidRPr="003F7E92">
        <w:t>——</w:t>
      </w:r>
      <w:r w:rsidRPr="003F7E92">
        <w:t>不同外围护结构的面积</w:t>
      </w:r>
      <w:r w:rsidRPr="003F7E92">
        <w:rPr>
          <w:rFonts w:hint="eastAsia"/>
        </w:rPr>
        <w:t>（</w:t>
      </w:r>
      <w:r w:rsidRPr="003F7E92">
        <w:t>m²</w:t>
      </w:r>
      <w:r w:rsidRPr="003F7E92">
        <w:rPr>
          <w:rFonts w:hint="eastAsia"/>
        </w:rPr>
        <w:t>）</w:t>
      </w:r>
      <w:r w:rsidRPr="003F7E92">
        <w:t>。</w:t>
      </w:r>
    </w:p>
    <w:p w:rsidR="00D85320" w:rsidRPr="003F7E92" w:rsidRDefault="009E38FD">
      <w:pPr>
        <w:rPr>
          <w:b/>
        </w:rPr>
      </w:pPr>
      <w:r w:rsidRPr="003F7E92">
        <w:rPr>
          <w:b/>
        </w:rPr>
        <w:t>2.0.1</w:t>
      </w:r>
      <w:r w:rsidRPr="003F7E92">
        <w:rPr>
          <w:rFonts w:hint="eastAsia"/>
          <w:b/>
        </w:rPr>
        <w:t>3</w:t>
      </w:r>
      <w:r w:rsidRPr="003F7E92">
        <w:t xml:space="preserve">　太阳辐射强度（</w:t>
      </w:r>
      <w:r w:rsidRPr="003F7E92">
        <w:rPr>
          <w:i/>
        </w:rPr>
        <w:t>I</w:t>
      </w:r>
      <w:r w:rsidRPr="003F7E92">
        <w:t xml:space="preserve">）　</w:t>
      </w:r>
      <w:r w:rsidRPr="003F7E92">
        <w:t>intensity of solar radiation</w:t>
      </w:r>
    </w:p>
    <w:p w:rsidR="00D85320" w:rsidRPr="003F7E92" w:rsidRDefault="009E38FD">
      <w:pPr>
        <w:ind w:firstLineChars="200" w:firstLine="420"/>
      </w:pPr>
      <w:r w:rsidRPr="003F7E92">
        <w:t>单位时间通过单位面积的太阳辐射量。单位：</w:t>
      </w:r>
      <w:r w:rsidRPr="003F7E92">
        <w:t>W/m²</w:t>
      </w:r>
      <w:r w:rsidRPr="003F7E92">
        <w:t>。</w:t>
      </w:r>
    </w:p>
    <w:p w:rsidR="00D85320" w:rsidRPr="003F7E92" w:rsidRDefault="009E38FD">
      <w:pPr>
        <w:rPr>
          <w:b/>
        </w:rPr>
      </w:pPr>
      <w:r w:rsidRPr="003F7E92">
        <w:rPr>
          <w:b/>
        </w:rPr>
        <w:t>2.0.1</w:t>
      </w:r>
      <w:r w:rsidRPr="003F7E92">
        <w:rPr>
          <w:rFonts w:hint="eastAsia"/>
          <w:b/>
        </w:rPr>
        <w:t>4</w:t>
      </w:r>
      <w:r w:rsidRPr="003F7E92">
        <w:t xml:space="preserve">　太阳辐射吸收系数（</w:t>
      </w:r>
      <w:r w:rsidRPr="003F7E92">
        <w:rPr>
          <w:i/>
          <w:iCs/>
        </w:rPr>
        <w:t>ρ</w:t>
      </w:r>
      <w:r w:rsidRPr="003F7E92">
        <w:t xml:space="preserve">）　</w:t>
      </w:r>
      <w:r w:rsidRPr="003F7E92">
        <w:t>absorptance coefficient of solar radiation</w:t>
      </w:r>
    </w:p>
    <w:p w:rsidR="00D85320" w:rsidRPr="003F7E92" w:rsidRDefault="009E38FD">
      <w:pPr>
        <w:ind w:firstLineChars="200" w:firstLine="420"/>
      </w:pPr>
      <w:r w:rsidRPr="003F7E92">
        <w:t>表面吸收的太阳辐射热与其所接受到的太阳辐射热之比。太阳辐射吸收系数越低越有利于节能。无因次量。</w:t>
      </w:r>
    </w:p>
    <w:p w:rsidR="00D85320" w:rsidRPr="003F7E92" w:rsidRDefault="009E38FD">
      <w:pPr>
        <w:rPr>
          <w:b/>
        </w:rPr>
      </w:pPr>
      <w:r w:rsidRPr="003F7E92">
        <w:rPr>
          <w:b/>
        </w:rPr>
        <w:t>2.0.1</w:t>
      </w:r>
      <w:r w:rsidRPr="003F7E92">
        <w:rPr>
          <w:rFonts w:hint="eastAsia"/>
          <w:b/>
        </w:rPr>
        <w:t>5</w:t>
      </w:r>
      <w:r w:rsidRPr="003F7E92">
        <w:t xml:space="preserve">　隔热　</w:t>
      </w:r>
      <w:r w:rsidRPr="003F7E92">
        <w:t>heat insulation</w:t>
      </w:r>
    </w:p>
    <w:p w:rsidR="00D85320" w:rsidRPr="003F7E92" w:rsidRDefault="009E38FD">
      <w:pPr>
        <w:ind w:firstLineChars="200" w:firstLine="420"/>
      </w:pPr>
      <w:r w:rsidRPr="003F7E92">
        <w:t>为减少夏季由太阳辐射和室外空气形成的综合热作用，通过围护结构传入室内，防止围护结构内表面温度不致过高而采取的建筑构造措施。</w:t>
      </w:r>
    </w:p>
    <w:p w:rsidR="00D85320" w:rsidRPr="003F7E92" w:rsidRDefault="009E38FD">
      <w:pPr>
        <w:rPr>
          <w:rFonts w:eastAsia="黑体"/>
        </w:rPr>
      </w:pPr>
      <w:r w:rsidRPr="003F7E92">
        <w:rPr>
          <w:rFonts w:eastAsia="黑体"/>
          <w:b/>
          <w:kern w:val="0"/>
          <w:szCs w:val="20"/>
        </w:rPr>
        <w:t>2.0.1</w:t>
      </w:r>
      <w:r w:rsidRPr="003F7E92">
        <w:rPr>
          <w:rFonts w:eastAsia="黑体" w:hint="eastAsia"/>
          <w:b/>
          <w:kern w:val="0"/>
          <w:szCs w:val="20"/>
        </w:rPr>
        <w:t>6</w:t>
      </w:r>
      <w:r w:rsidRPr="003F7E92">
        <w:rPr>
          <w:b/>
        </w:rPr>
        <w:t xml:space="preserve">　</w:t>
      </w:r>
      <w:r w:rsidRPr="003F7E92">
        <w:t>综合部分负荷性能系数</w:t>
      </w:r>
      <w:r w:rsidRPr="003F7E92">
        <w:rPr>
          <w:rFonts w:hint="eastAsia"/>
        </w:rPr>
        <w:t>（</w:t>
      </w:r>
      <w:r w:rsidRPr="003F7E92">
        <w:rPr>
          <w:i/>
        </w:rPr>
        <w:t>IPLV</w:t>
      </w:r>
      <w:r w:rsidRPr="003F7E92">
        <w:rPr>
          <w:rFonts w:hint="eastAsia"/>
        </w:rPr>
        <w:t>）</w:t>
      </w:r>
      <w:r w:rsidRPr="003F7E92">
        <w:t xml:space="preserve">　</w:t>
      </w:r>
      <w:r w:rsidRPr="003F7E92">
        <w:rPr>
          <w:rFonts w:eastAsia="黑体"/>
        </w:rPr>
        <w:t>integrated partload value</w:t>
      </w:r>
    </w:p>
    <w:p w:rsidR="00D85320" w:rsidRPr="003F7E92" w:rsidRDefault="009E38FD">
      <w:pPr>
        <w:ind w:firstLineChars="200" w:firstLine="420"/>
      </w:pPr>
      <w:r w:rsidRPr="003F7E92">
        <w:t>基于机组部分负荷时的性能系数值，按机组在各种负荷条件下的累积负荷百分比进行加权计算获得的表示空气调节用冷水机组部分负荷效率的单一数值。</w:t>
      </w:r>
    </w:p>
    <w:p w:rsidR="00D85320" w:rsidRPr="003F7E92" w:rsidRDefault="009E38FD">
      <w:pPr>
        <w:rPr>
          <w:rFonts w:eastAsia="黑体"/>
          <w:b/>
        </w:rPr>
      </w:pPr>
      <w:r w:rsidRPr="003F7E92">
        <w:rPr>
          <w:rFonts w:eastAsia="黑体"/>
          <w:b/>
          <w:kern w:val="0"/>
          <w:szCs w:val="20"/>
        </w:rPr>
        <w:t>2.0.1</w:t>
      </w:r>
      <w:r w:rsidRPr="003F7E92">
        <w:rPr>
          <w:rFonts w:eastAsia="黑体" w:hint="eastAsia"/>
          <w:b/>
          <w:kern w:val="0"/>
          <w:szCs w:val="20"/>
        </w:rPr>
        <w:t>7</w:t>
      </w:r>
      <w:r w:rsidRPr="003F7E92">
        <w:rPr>
          <w:b/>
        </w:rPr>
        <w:t xml:space="preserve">　</w:t>
      </w:r>
      <w:r w:rsidRPr="003F7E92">
        <w:t>空调冷（热）水系统耗电输冷（热）比</w:t>
      </w:r>
      <w:r w:rsidRPr="003F7E92">
        <w:t>[</w:t>
      </w:r>
      <w:r w:rsidRPr="003F7E92">
        <w:rPr>
          <w:i/>
        </w:rPr>
        <w:t>EC(H)R</w:t>
      </w:r>
      <w:r w:rsidRPr="003F7E92">
        <w:t>-a]</w:t>
      </w:r>
      <w:r w:rsidRPr="003F7E92">
        <w:t xml:space="preserve">　</w:t>
      </w:r>
      <w:r w:rsidRPr="003F7E92">
        <w:rPr>
          <w:rFonts w:eastAsia="黑体"/>
        </w:rPr>
        <w:t>electricity consumption to transferred cooling( heat)  quantity ratio</w:t>
      </w:r>
    </w:p>
    <w:p w:rsidR="00D85320" w:rsidRPr="003F7E92" w:rsidRDefault="009E38FD">
      <w:pPr>
        <w:ind w:firstLineChars="200" w:firstLine="420"/>
      </w:pPr>
      <w:r w:rsidRPr="003F7E92">
        <w:t>设计工况下，空调冷（热）水系统循环水泵总功耗</w:t>
      </w:r>
      <w:r w:rsidRPr="003F7E92">
        <w:t>(kW)</w:t>
      </w:r>
      <w:r w:rsidRPr="003F7E92">
        <w:t>与设计冷（热）负荷</w:t>
      </w:r>
      <w:r w:rsidRPr="003F7E92">
        <w:t>(kW)</w:t>
      </w:r>
      <w:r w:rsidRPr="003F7E92">
        <w:t>的比值。</w:t>
      </w:r>
    </w:p>
    <w:p w:rsidR="00D85320" w:rsidRPr="003F7E92" w:rsidRDefault="009E38FD">
      <w:pPr>
        <w:rPr>
          <w:rFonts w:eastAsia="黑体"/>
        </w:rPr>
      </w:pPr>
      <w:r w:rsidRPr="003F7E92">
        <w:rPr>
          <w:rFonts w:eastAsia="黑体"/>
          <w:b/>
          <w:kern w:val="0"/>
          <w:szCs w:val="20"/>
        </w:rPr>
        <w:t>2.0.</w:t>
      </w:r>
      <w:r w:rsidRPr="003F7E92">
        <w:rPr>
          <w:rFonts w:eastAsia="黑体" w:hint="eastAsia"/>
          <w:b/>
          <w:kern w:val="0"/>
          <w:szCs w:val="20"/>
        </w:rPr>
        <w:t>18</w:t>
      </w:r>
      <w:r w:rsidRPr="003F7E92">
        <w:rPr>
          <w:b/>
        </w:rPr>
        <w:t xml:space="preserve">　</w:t>
      </w:r>
      <w:r w:rsidRPr="003F7E92">
        <w:t>电冷源综合制冷性能系数</w:t>
      </w:r>
      <w:r w:rsidRPr="003F7E92">
        <w:t>(</w:t>
      </w:r>
      <w:r w:rsidRPr="003F7E92">
        <w:rPr>
          <w:i/>
        </w:rPr>
        <w:t>SCOP</w:t>
      </w:r>
      <w:r w:rsidRPr="003F7E92">
        <w:t>)</w:t>
      </w:r>
      <w:r w:rsidRPr="003F7E92">
        <w:t xml:space="preserve">　</w:t>
      </w:r>
      <w:r w:rsidRPr="003F7E92">
        <w:rPr>
          <w:rFonts w:eastAsia="黑体"/>
        </w:rPr>
        <w:t>system coefficient of rcfrigeration performance</w:t>
      </w:r>
    </w:p>
    <w:p w:rsidR="00D85320" w:rsidRPr="003F7E92" w:rsidRDefault="009E38FD">
      <w:pPr>
        <w:ind w:firstLineChars="200" w:firstLine="420"/>
      </w:pPr>
      <w:r w:rsidRPr="003F7E92">
        <w:t>设计工况下，电驱动的制冷系统的制冷量与制冷机、冷却水泵及冷却塔净输入能量之比。</w:t>
      </w:r>
    </w:p>
    <w:p w:rsidR="00D85320" w:rsidRPr="003F7E92" w:rsidRDefault="009E38FD">
      <w:pPr>
        <w:rPr>
          <w:rFonts w:eastAsia="黑体"/>
        </w:rPr>
      </w:pPr>
      <w:r w:rsidRPr="003F7E92">
        <w:rPr>
          <w:rFonts w:eastAsia="黑体"/>
          <w:b/>
          <w:kern w:val="0"/>
          <w:szCs w:val="20"/>
        </w:rPr>
        <w:t>2.0.</w:t>
      </w:r>
      <w:r w:rsidRPr="003F7E92">
        <w:rPr>
          <w:rFonts w:eastAsia="黑体" w:hint="eastAsia"/>
          <w:b/>
          <w:kern w:val="0"/>
          <w:szCs w:val="20"/>
        </w:rPr>
        <w:t>19</w:t>
      </w:r>
      <w:r w:rsidR="008325E1" w:rsidRPr="003F7E92">
        <w:t xml:space="preserve">　</w:t>
      </w:r>
      <w:r w:rsidRPr="003F7E92">
        <w:t>风道系统单位风量耗功率</w:t>
      </w:r>
      <w:r w:rsidRPr="003F7E92">
        <w:t>(</w:t>
      </w:r>
      <w:r w:rsidRPr="003F7E92">
        <w:rPr>
          <w:i/>
        </w:rPr>
        <w:t>W</w:t>
      </w:r>
      <w:r w:rsidRPr="003F7E92">
        <w:t>s)</w:t>
      </w:r>
      <w:r w:rsidRPr="003F7E92">
        <w:t xml:space="preserve">　</w:t>
      </w:r>
      <w:r w:rsidRPr="003F7E92">
        <w:rPr>
          <w:rFonts w:eastAsia="黑体"/>
        </w:rPr>
        <w:t>energy consumptionpcr unit air volume of air duct system</w:t>
      </w:r>
    </w:p>
    <w:p w:rsidR="00D85320" w:rsidRPr="003F7E92" w:rsidRDefault="009E38FD">
      <w:pPr>
        <w:ind w:firstLineChars="200" w:firstLine="420"/>
      </w:pPr>
      <w:r w:rsidRPr="003F7E92">
        <w:t>设计工况下，空调、通风的风道系统输送单位风量</w:t>
      </w:r>
      <w:r w:rsidRPr="003F7E92">
        <w:t>(m</w:t>
      </w:r>
      <w:r w:rsidRPr="003F7E92">
        <w:rPr>
          <w:vertAlign w:val="superscript"/>
        </w:rPr>
        <w:t>3</w:t>
      </w:r>
      <w:r w:rsidRPr="003F7E92">
        <w:t>/h)</w:t>
      </w:r>
      <w:r w:rsidRPr="003F7E92">
        <w:t>所消耗的电功率</w:t>
      </w:r>
      <w:r w:rsidRPr="003F7E92">
        <w:t>(W)</w:t>
      </w:r>
      <w:r w:rsidRPr="003F7E92">
        <w:t>。</w:t>
      </w:r>
    </w:p>
    <w:p w:rsidR="00D85320" w:rsidRPr="003F7E92" w:rsidRDefault="009E38FD">
      <w:pPr>
        <w:rPr>
          <w:rFonts w:eastAsia="黑体"/>
          <w:kern w:val="0"/>
          <w:szCs w:val="20"/>
        </w:rPr>
      </w:pPr>
      <w:r w:rsidRPr="003F7E92">
        <w:rPr>
          <w:rFonts w:eastAsia="黑体"/>
          <w:b/>
          <w:kern w:val="0"/>
          <w:szCs w:val="20"/>
        </w:rPr>
        <w:t>2.0.2</w:t>
      </w:r>
      <w:r w:rsidRPr="003F7E92">
        <w:rPr>
          <w:rFonts w:eastAsia="黑体" w:hint="eastAsia"/>
          <w:b/>
          <w:kern w:val="0"/>
          <w:szCs w:val="20"/>
        </w:rPr>
        <w:t>0</w:t>
      </w:r>
      <w:r w:rsidR="008325E1" w:rsidRPr="003F7E92">
        <w:t xml:space="preserve">　</w:t>
      </w:r>
      <w:r w:rsidRPr="003F7E92">
        <w:rPr>
          <w:kern w:val="0"/>
          <w:szCs w:val="20"/>
        </w:rPr>
        <w:t>多联</w:t>
      </w:r>
      <w:r w:rsidRPr="003F7E92">
        <w:rPr>
          <w:rFonts w:hint="eastAsia"/>
          <w:kern w:val="0"/>
          <w:szCs w:val="20"/>
        </w:rPr>
        <w:t>机</w:t>
      </w:r>
      <w:r w:rsidRPr="003F7E92">
        <w:rPr>
          <w:kern w:val="0"/>
          <w:szCs w:val="20"/>
        </w:rPr>
        <w:t>空调系统</w:t>
      </w:r>
      <w:r w:rsidRPr="003F7E92">
        <w:rPr>
          <w:rFonts w:eastAsia="黑体"/>
          <w:kern w:val="0"/>
          <w:szCs w:val="20"/>
        </w:rPr>
        <w:t xml:space="preserve">　</w:t>
      </w:r>
      <w:r w:rsidRPr="003F7E92">
        <w:rPr>
          <w:rFonts w:eastAsia="黑体"/>
          <w:kern w:val="0"/>
          <w:szCs w:val="20"/>
        </w:rPr>
        <w:t>variable refrigerant volume air conditioning system</w:t>
      </w:r>
    </w:p>
    <w:p w:rsidR="00D85320" w:rsidRPr="003F7E92" w:rsidRDefault="009E38FD">
      <w:pPr>
        <w:ind w:firstLineChars="200" w:firstLine="420"/>
      </w:pPr>
      <w:r w:rsidRPr="003F7E92">
        <w:t>一台室外空气源制冷或热泵机组配置多台室内机，通过改变制冷剂流量适应各房间负荷变化的直接膨胀式空调系统。</w:t>
      </w:r>
    </w:p>
    <w:p w:rsidR="00D85320" w:rsidRPr="003F7E92" w:rsidRDefault="009E38FD">
      <w:pPr>
        <w:rPr>
          <w:b/>
        </w:rPr>
      </w:pPr>
      <w:r w:rsidRPr="003F7E92">
        <w:rPr>
          <w:b/>
        </w:rPr>
        <w:t>2.0.2</w:t>
      </w:r>
      <w:r w:rsidRPr="003F7E92">
        <w:rPr>
          <w:rFonts w:hint="eastAsia"/>
          <w:b/>
        </w:rPr>
        <w:t>1</w:t>
      </w:r>
      <w:r w:rsidRPr="003F7E92">
        <w:t xml:space="preserve">　照度　</w:t>
      </w:r>
      <w:r w:rsidRPr="003F7E92">
        <w:t>illuminance</w:t>
      </w:r>
    </w:p>
    <w:p w:rsidR="00D85320" w:rsidRPr="003F7E92" w:rsidRDefault="009E38FD">
      <w:pPr>
        <w:ind w:firstLineChars="200" w:firstLine="420"/>
      </w:pPr>
      <w:r w:rsidRPr="003F7E92">
        <w:t>入射在包含该点的面元上的光通量</w:t>
      </w:r>
      <w:r w:rsidRPr="003F7E92">
        <w:t>dΦ</w:t>
      </w:r>
      <w:r w:rsidRPr="003F7E92">
        <w:t>除以该面元面积</w:t>
      </w:r>
      <w:r w:rsidRPr="003F7E92">
        <w:t>dA</w:t>
      </w:r>
      <w:r w:rsidRPr="003F7E92">
        <w:t>所得之商</w:t>
      </w:r>
      <w:r w:rsidRPr="003F7E92">
        <w:rPr>
          <w:rFonts w:hint="eastAsia"/>
        </w:rPr>
        <w:t>。</w:t>
      </w:r>
      <w:r w:rsidRPr="003F7E92">
        <w:t>单位</w:t>
      </w:r>
      <w:r w:rsidRPr="003F7E92">
        <w:rPr>
          <w:rFonts w:hint="eastAsia"/>
        </w:rPr>
        <w:t>为勒克斯（</w:t>
      </w:r>
      <w:r w:rsidRPr="003F7E92">
        <w:t>lx</w:t>
      </w:r>
      <w:r w:rsidRPr="003F7E92">
        <w:rPr>
          <w:rFonts w:hint="eastAsia"/>
        </w:rPr>
        <w:t>），</w:t>
      </w:r>
      <w:r w:rsidRPr="003F7E92">
        <w:rPr>
          <w:rFonts w:hint="eastAsia"/>
        </w:rPr>
        <w:t>1 lx=1 lm/m</w:t>
      </w:r>
      <w:r w:rsidRPr="003F7E92">
        <w:rPr>
          <w:rFonts w:hint="eastAsia"/>
          <w:vertAlign w:val="superscript"/>
        </w:rPr>
        <w:t>2</w:t>
      </w:r>
      <w:r w:rsidRPr="003F7E92">
        <w:t>。</w:t>
      </w:r>
    </w:p>
    <w:p w:rsidR="00D85320" w:rsidRPr="003F7E92" w:rsidRDefault="009E38FD">
      <w:pPr>
        <w:rPr>
          <w:b/>
        </w:rPr>
      </w:pPr>
      <w:r w:rsidRPr="003F7E92">
        <w:rPr>
          <w:b/>
        </w:rPr>
        <w:t>2.0.2</w:t>
      </w:r>
      <w:r w:rsidRPr="003F7E92">
        <w:rPr>
          <w:rFonts w:hint="eastAsia"/>
          <w:b/>
        </w:rPr>
        <w:t>2</w:t>
      </w:r>
      <w:r w:rsidRPr="003F7E92">
        <w:rPr>
          <w:b/>
        </w:rPr>
        <w:t xml:space="preserve">　</w:t>
      </w:r>
      <w:r w:rsidRPr="003F7E92">
        <w:t>照明功率密度（</w:t>
      </w:r>
      <w:r w:rsidRPr="003F7E92">
        <w:rPr>
          <w:i/>
        </w:rPr>
        <w:t>LPD</w:t>
      </w:r>
      <w:r w:rsidRPr="003F7E92">
        <w:t xml:space="preserve">）　</w:t>
      </w:r>
      <w:r w:rsidRPr="003F7E92">
        <w:t>lighting power density</w:t>
      </w:r>
    </w:p>
    <w:p w:rsidR="00D85320" w:rsidRPr="003F7E92" w:rsidRDefault="009E38FD">
      <w:pPr>
        <w:ind w:firstLineChars="200" w:firstLine="420"/>
      </w:pPr>
      <w:r w:rsidRPr="003F7E92">
        <w:t>单位面积上</w:t>
      </w:r>
      <w:r w:rsidRPr="003F7E92">
        <w:rPr>
          <w:rFonts w:hint="eastAsia"/>
        </w:rPr>
        <w:t>一般</w:t>
      </w:r>
      <w:r w:rsidRPr="003F7E92">
        <w:t>照明</w:t>
      </w:r>
      <w:r w:rsidRPr="003F7E92">
        <w:rPr>
          <w:rFonts w:hint="eastAsia"/>
        </w:rPr>
        <w:t>的</w:t>
      </w:r>
      <w:r w:rsidRPr="003F7E92">
        <w:t>安装功率（包括光源、镇流器或变压器</w:t>
      </w:r>
      <w:r w:rsidRPr="003F7E92">
        <w:rPr>
          <w:rFonts w:hint="eastAsia"/>
        </w:rPr>
        <w:t>等附属用电器件</w:t>
      </w:r>
      <w:r w:rsidRPr="003F7E92">
        <w:t>）。单位</w:t>
      </w:r>
      <w:r w:rsidRPr="003F7E92">
        <w:rPr>
          <w:rFonts w:hint="eastAsia"/>
        </w:rPr>
        <w:t>为瓦特每平方米（</w:t>
      </w:r>
      <w:r w:rsidRPr="003F7E92">
        <w:t>W/m²</w:t>
      </w:r>
      <w:r w:rsidRPr="003F7E92">
        <w:rPr>
          <w:rFonts w:hint="eastAsia"/>
        </w:rPr>
        <w:t>）</w:t>
      </w:r>
      <w:r w:rsidRPr="003F7E92">
        <w:t>。</w:t>
      </w:r>
    </w:p>
    <w:p w:rsidR="00D85320" w:rsidRPr="003F7E92" w:rsidRDefault="009E38FD">
      <w:r w:rsidRPr="003F7E92">
        <w:rPr>
          <w:b/>
        </w:rPr>
        <w:t>2.0.2</w:t>
      </w:r>
      <w:r w:rsidRPr="003F7E92">
        <w:rPr>
          <w:rFonts w:hint="eastAsia"/>
          <w:b/>
        </w:rPr>
        <w:t>3</w:t>
      </w:r>
      <w:r w:rsidRPr="003F7E92">
        <w:rPr>
          <w:b/>
        </w:rPr>
        <w:t xml:space="preserve">　</w:t>
      </w:r>
      <w:r w:rsidRPr="003F7E92">
        <w:rPr>
          <w:rFonts w:hint="eastAsia"/>
        </w:rPr>
        <w:t>光通量</w:t>
      </w:r>
      <w:r w:rsidRPr="003F7E92">
        <w:t xml:space="preserve">　</w:t>
      </w:r>
      <w:r w:rsidRPr="003F7E92">
        <w:t>luminous flux</w:t>
      </w:r>
    </w:p>
    <w:p w:rsidR="00D85320" w:rsidRPr="003F7E92" w:rsidRDefault="009E38FD">
      <w:pPr>
        <w:ind w:firstLineChars="200" w:firstLine="420"/>
      </w:pPr>
      <w:r w:rsidRPr="003F7E92">
        <w:t>根据辐射对标准光度观察者的作用导出的光度量。单位为流明</w:t>
      </w:r>
      <w:r w:rsidRPr="003F7E92">
        <w:t>(lm)</w:t>
      </w:r>
      <w:r w:rsidRPr="003F7E92">
        <w:t>，</w:t>
      </w:r>
      <w:r w:rsidRPr="003F7E92">
        <w:t>1lm</w:t>
      </w:r>
      <w:r w:rsidRPr="003F7E92">
        <w:t>＝</w:t>
      </w:r>
      <w:r w:rsidRPr="003F7E92">
        <w:t>1cd·1sr</w:t>
      </w:r>
      <w:r w:rsidRPr="003F7E92">
        <w:t>。对于明视觉有：</w:t>
      </w:r>
    </w:p>
    <w:p w:rsidR="00D85320" w:rsidRPr="003F7E92" w:rsidRDefault="00D85320">
      <w:pPr>
        <w:snapToGrid w:val="0"/>
        <w:spacing w:line="240" w:lineRule="auto"/>
        <w:ind w:firstLineChars="200" w:firstLine="420"/>
      </w:pPr>
      <w:r w:rsidRPr="003F7E92">
        <w:object w:dxaOrig="2560" w:dyaOrig="740">
          <v:shape id="_x0000_i1026" type="#_x0000_t75" style="width:111pt;height:32.25pt" o:ole="">
            <v:imagedata r:id="rId16" o:title=""/>
          </v:shape>
          <o:OLEObject Type="Embed" ProgID="Equation.DSMT4" ShapeID="_x0000_i1026" DrawAspect="Content" ObjectID="_1627980034" r:id="rId17"/>
        </w:object>
      </w:r>
      <w:r w:rsidR="009E38FD" w:rsidRPr="003F7E92">
        <w:rPr>
          <w:rFonts w:hint="eastAsia"/>
        </w:rPr>
        <w:t xml:space="preserve">           </w:t>
      </w:r>
      <w:r w:rsidR="009E38FD" w:rsidRPr="003F7E92">
        <w:rPr>
          <w:rFonts w:hint="eastAsia"/>
        </w:rPr>
        <w:t>（</w:t>
      </w:r>
      <w:r w:rsidR="009E38FD" w:rsidRPr="003F7E92">
        <w:rPr>
          <w:rFonts w:hint="eastAsia"/>
        </w:rPr>
        <w:t>2.0.23</w:t>
      </w:r>
      <w:r w:rsidR="009E38FD" w:rsidRPr="003F7E92">
        <w:rPr>
          <w:rFonts w:hint="eastAsia"/>
        </w:rPr>
        <w:t>）</w:t>
      </w:r>
    </w:p>
    <w:p w:rsidR="00D85320" w:rsidRPr="003F7E92" w:rsidRDefault="009E38FD">
      <w:pPr>
        <w:ind w:firstLineChars="200" w:firstLine="420"/>
      </w:pPr>
      <w:r w:rsidRPr="003F7E92">
        <w:t>式中：</w:t>
      </w:r>
      <w:r w:rsidRPr="003F7E92">
        <w:t>dΦe(λ)/dλ——</w:t>
      </w:r>
      <w:r w:rsidRPr="003F7E92">
        <w:t>辐射通量的光谱分布；</w:t>
      </w:r>
      <w:r w:rsidRPr="003F7E92">
        <w:br/>
      </w:r>
      <w:r w:rsidRPr="003F7E92">
        <w:rPr>
          <w:i/>
        </w:rPr>
        <w:t>V</w:t>
      </w:r>
      <w:r w:rsidRPr="003F7E92">
        <w:t>(λ)——</w:t>
      </w:r>
      <w:r w:rsidRPr="003F7E92">
        <w:t>光谱光</w:t>
      </w:r>
      <w:r w:rsidRPr="003F7E92">
        <w:t>(</w:t>
      </w:r>
      <w:r w:rsidRPr="003F7E92">
        <w:t>视</w:t>
      </w:r>
      <w:r w:rsidRPr="003F7E92">
        <w:t>)</w:t>
      </w:r>
      <w:r w:rsidRPr="003F7E92">
        <w:t>效率；</w:t>
      </w:r>
      <w:r w:rsidRPr="003F7E92">
        <w:br/>
      </w:r>
      <w:r w:rsidRPr="003F7E92">
        <w:rPr>
          <w:i/>
        </w:rPr>
        <w:t>K</w:t>
      </w:r>
      <w:r w:rsidRPr="003F7E92">
        <w:rPr>
          <w:vertAlign w:val="subscript"/>
        </w:rPr>
        <w:t>m</w:t>
      </w:r>
      <w:r w:rsidRPr="003F7E92">
        <w:t>——</w:t>
      </w:r>
      <w:r w:rsidRPr="003F7E92">
        <w:t>辐射的光谱</w:t>
      </w:r>
      <w:r w:rsidRPr="003F7E92">
        <w:t>(</w:t>
      </w:r>
      <w:r w:rsidRPr="003F7E92">
        <w:t>视</w:t>
      </w:r>
      <w:r w:rsidRPr="003F7E92">
        <w:t>)</w:t>
      </w:r>
      <w:r w:rsidRPr="003F7E92">
        <w:t>效能的最大值，单位为流明每瓦特</w:t>
      </w:r>
      <w:r w:rsidRPr="003F7E92">
        <w:t>(lm/W)</w:t>
      </w:r>
      <w:r w:rsidRPr="003F7E92">
        <w:t>。在单色辐射时，明视觉条件下的</w:t>
      </w:r>
      <w:r w:rsidRPr="003F7E92">
        <w:rPr>
          <w:i/>
        </w:rPr>
        <w:t>K</w:t>
      </w:r>
      <w:r w:rsidRPr="003F7E92">
        <w:rPr>
          <w:vertAlign w:val="subscript"/>
        </w:rPr>
        <w:t>m</w:t>
      </w:r>
      <w:r w:rsidRPr="003F7E92">
        <w:t>值为</w:t>
      </w:r>
      <w:r w:rsidRPr="003F7E92">
        <w:t>683lm/W(λ</w:t>
      </w:r>
      <w:r w:rsidRPr="003F7E92">
        <w:t>＝</w:t>
      </w:r>
      <w:r w:rsidRPr="003F7E92">
        <w:t>555nm</w:t>
      </w:r>
      <w:r w:rsidRPr="003F7E92">
        <w:t>时</w:t>
      </w:r>
      <w:r w:rsidRPr="003F7E92">
        <w:t>)</w:t>
      </w:r>
      <w:r w:rsidRPr="003F7E92">
        <w:t>。</w:t>
      </w:r>
    </w:p>
    <w:p w:rsidR="00D85320" w:rsidRPr="003F7E92" w:rsidRDefault="009E38FD">
      <w:pPr>
        <w:rPr>
          <w:b/>
        </w:rPr>
      </w:pPr>
      <w:r w:rsidRPr="003F7E92">
        <w:rPr>
          <w:b/>
        </w:rPr>
        <w:t>2.0.2</w:t>
      </w:r>
      <w:r w:rsidRPr="003F7E92">
        <w:rPr>
          <w:rFonts w:hint="eastAsia"/>
          <w:b/>
        </w:rPr>
        <w:t>4</w:t>
      </w:r>
      <w:r w:rsidRPr="003F7E92">
        <w:rPr>
          <w:b/>
        </w:rPr>
        <w:t xml:space="preserve">　</w:t>
      </w:r>
      <w:r w:rsidRPr="003F7E92">
        <w:rPr>
          <w:rFonts w:hint="eastAsia"/>
        </w:rPr>
        <w:t>绿色照明</w:t>
      </w:r>
      <w:r w:rsidRPr="003F7E92">
        <w:t xml:space="preserve">　</w:t>
      </w:r>
      <w:r w:rsidRPr="003F7E92">
        <w:rPr>
          <w:rFonts w:hint="eastAsia"/>
        </w:rPr>
        <w:t xml:space="preserve">green </w:t>
      </w:r>
      <w:r w:rsidRPr="003F7E92">
        <w:t>light</w:t>
      </w:r>
      <w:r w:rsidRPr="003F7E92">
        <w:rPr>
          <w:rFonts w:hint="eastAsia"/>
        </w:rPr>
        <w:t>s</w:t>
      </w:r>
    </w:p>
    <w:p w:rsidR="00D85320" w:rsidRPr="003F7E92" w:rsidRDefault="009E38FD">
      <w:pPr>
        <w:ind w:firstLineChars="200" w:firstLine="420"/>
      </w:pPr>
      <w:r w:rsidRPr="003F7E92">
        <w:rPr>
          <w:rFonts w:hint="eastAsia"/>
        </w:rPr>
        <w:t>节约能源、保护环境，有益于提高人们生产、工作、学习效率和生活质量，保护身心健康的照明。</w:t>
      </w:r>
    </w:p>
    <w:p w:rsidR="009D284A" w:rsidRPr="003F7E92" w:rsidRDefault="009D284A" w:rsidP="009D284A">
      <w:pPr>
        <w:rPr>
          <w:b/>
        </w:rPr>
      </w:pPr>
      <w:r w:rsidRPr="003F7E92">
        <w:rPr>
          <w:b/>
        </w:rPr>
        <w:t>2.0.2</w:t>
      </w:r>
      <w:r w:rsidRPr="003F7E92">
        <w:rPr>
          <w:rFonts w:hint="eastAsia"/>
          <w:b/>
        </w:rPr>
        <w:t>5</w:t>
      </w:r>
      <w:r w:rsidRPr="003F7E92">
        <w:rPr>
          <w:b/>
        </w:rPr>
        <w:t xml:space="preserve">　</w:t>
      </w:r>
      <w:r w:rsidR="00C91617" w:rsidRPr="003F7E92">
        <w:rPr>
          <w:rFonts w:hint="eastAsia"/>
        </w:rPr>
        <w:t>集散式控制系统</w:t>
      </w:r>
      <w:r w:rsidRPr="003F7E92">
        <w:t xml:space="preserve">　</w:t>
      </w:r>
      <w:r w:rsidR="00C91617" w:rsidRPr="003F7E92">
        <w:rPr>
          <w:rFonts w:hint="eastAsia"/>
        </w:rPr>
        <w:t>distributed control system</w:t>
      </w:r>
    </w:p>
    <w:p w:rsidR="009D284A" w:rsidRPr="003F7E92" w:rsidRDefault="00361DEA" w:rsidP="009D284A">
      <w:pPr>
        <w:ind w:firstLineChars="200" w:firstLine="420"/>
      </w:pPr>
      <w:r w:rsidRPr="003F7E92">
        <w:rPr>
          <w:rFonts w:hint="eastAsia"/>
        </w:rPr>
        <w:t>以微处理器为基础的对生产过程进行集中监视、操作、管理和分散控制的系统，简称</w:t>
      </w:r>
      <w:r w:rsidRPr="003F7E92">
        <w:rPr>
          <w:rFonts w:hint="eastAsia"/>
        </w:rPr>
        <w:t>DCS</w:t>
      </w:r>
      <w:r w:rsidRPr="003F7E92">
        <w:rPr>
          <w:rFonts w:hint="eastAsia"/>
        </w:rPr>
        <w:t>系统。</w:t>
      </w:r>
    </w:p>
    <w:p w:rsidR="008B0184" w:rsidRPr="003F7E92" w:rsidRDefault="00025444">
      <w:r w:rsidRPr="003F7E92">
        <w:rPr>
          <w:rFonts w:hint="eastAsia"/>
        </w:rPr>
        <w:t>2.0.26</w:t>
      </w:r>
      <w:r w:rsidR="008325E1" w:rsidRPr="003F7E92">
        <w:t xml:space="preserve">　</w:t>
      </w:r>
      <w:r w:rsidRPr="003F7E92">
        <w:rPr>
          <w:rFonts w:hint="eastAsia"/>
        </w:rPr>
        <w:t>制冷季节性能系数</w:t>
      </w:r>
      <w:r w:rsidRPr="003F7E92">
        <w:rPr>
          <w:rFonts w:hint="eastAsia"/>
        </w:rPr>
        <w:t xml:space="preserve"> seasonal energy efficiency ratio</w:t>
      </w:r>
    </w:p>
    <w:p w:rsidR="00025444" w:rsidRPr="003F7E92" w:rsidRDefault="00025444">
      <w:pPr>
        <w:ind w:firstLineChars="200" w:firstLine="420"/>
      </w:pPr>
      <w:r w:rsidRPr="003F7E92">
        <w:rPr>
          <w:rFonts w:hint="eastAsia"/>
        </w:rPr>
        <w:t>在制冷季节中，制冷及制热设备进行制冷运行时从室内除去的热量总和与消耗的电量总和之比，其值用</w:t>
      </w:r>
      <w:r w:rsidRPr="003F7E92">
        <w:rPr>
          <w:rFonts w:hint="eastAsia"/>
        </w:rPr>
        <w:t>kWh/kWh</w:t>
      </w:r>
      <w:r w:rsidRPr="003F7E92">
        <w:rPr>
          <w:rFonts w:hint="eastAsia"/>
        </w:rPr>
        <w:t>表示，简称</w:t>
      </w:r>
      <w:r w:rsidRPr="003F7E92">
        <w:rPr>
          <w:rFonts w:hint="eastAsia"/>
        </w:rPr>
        <w:t>SEER</w:t>
      </w:r>
      <w:r w:rsidRPr="003F7E92">
        <w:rPr>
          <w:rFonts w:hint="eastAsia"/>
        </w:rPr>
        <w:t>。</w:t>
      </w:r>
    </w:p>
    <w:p w:rsidR="00025444" w:rsidRPr="003F7E92" w:rsidRDefault="00025444" w:rsidP="00025444">
      <w:r w:rsidRPr="003F7E92">
        <w:rPr>
          <w:rFonts w:hint="eastAsia"/>
        </w:rPr>
        <w:t>2.0.27</w:t>
      </w:r>
      <w:r w:rsidR="008325E1" w:rsidRPr="003F7E92">
        <w:t xml:space="preserve">　</w:t>
      </w:r>
      <w:r w:rsidRPr="003F7E92">
        <w:rPr>
          <w:rFonts w:hint="eastAsia"/>
        </w:rPr>
        <w:t>全年性能系数</w:t>
      </w:r>
      <w:r w:rsidRPr="003F7E92">
        <w:rPr>
          <w:rFonts w:hint="eastAsia"/>
        </w:rPr>
        <w:t xml:space="preserve"> </w:t>
      </w:r>
      <w:r w:rsidR="00F3111A" w:rsidRPr="003F7E92">
        <w:rPr>
          <w:rFonts w:hint="eastAsia"/>
        </w:rPr>
        <w:t>annu</w:t>
      </w:r>
      <w:r w:rsidRPr="003F7E92">
        <w:rPr>
          <w:rFonts w:hint="eastAsia"/>
        </w:rPr>
        <w:t xml:space="preserve">al </w:t>
      </w:r>
      <w:r w:rsidR="00F3111A" w:rsidRPr="003F7E92">
        <w:rPr>
          <w:rFonts w:hint="eastAsia"/>
        </w:rPr>
        <w:t>performance</w:t>
      </w:r>
      <w:r w:rsidRPr="003F7E92">
        <w:rPr>
          <w:rFonts w:hint="eastAsia"/>
        </w:rPr>
        <w:t xml:space="preserve"> </w:t>
      </w:r>
      <w:r w:rsidR="00F3111A" w:rsidRPr="003F7E92">
        <w:rPr>
          <w:rFonts w:hint="eastAsia"/>
        </w:rPr>
        <w:t>fac</w:t>
      </w:r>
      <w:r w:rsidRPr="003F7E92">
        <w:rPr>
          <w:rFonts w:hint="eastAsia"/>
        </w:rPr>
        <w:t>tio</w:t>
      </w:r>
    </w:p>
    <w:p w:rsidR="00025444" w:rsidRPr="003F7E92" w:rsidRDefault="00F3111A" w:rsidP="00025444">
      <w:pPr>
        <w:ind w:firstLineChars="200" w:firstLine="420"/>
      </w:pPr>
      <w:r w:rsidRPr="003F7E92">
        <w:rPr>
          <w:rFonts w:hint="eastAsia"/>
        </w:rPr>
        <w:t>以一年为计算周期，同一台制冷</w:t>
      </w:r>
      <w:r w:rsidR="00025444" w:rsidRPr="003F7E92">
        <w:rPr>
          <w:rFonts w:hint="eastAsia"/>
        </w:rPr>
        <w:t>及制热设备</w:t>
      </w:r>
      <w:r w:rsidRPr="003F7E92">
        <w:rPr>
          <w:rFonts w:hint="eastAsia"/>
        </w:rPr>
        <w:t>在制冷季节</w:t>
      </w:r>
      <w:r w:rsidR="00025444" w:rsidRPr="003F7E92">
        <w:rPr>
          <w:rFonts w:hint="eastAsia"/>
        </w:rPr>
        <w:t>从室内除去的热量</w:t>
      </w:r>
      <w:r w:rsidRPr="003F7E92">
        <w:rPr>
          <w:rFonts w:hint="eastAsia"/>
        </w:rPr>
        <w:t>及制热季节向室内送入的热量</w:t>
      </w:r>
      <w:r w:rsidR="00025444" w:rsidRPr="003F7E92">
        <w:rPr>
          <w:rFonts w:hint="eastAsia"/>
        </w:rPr>
        <w:t>总和与</w:t>
      </w:r>
      <w:r w:rsidRPr="003F7E92">
        <w:rPr>
          <w:rFonts w:hint="eastAsia"/>
        </w:rPr>
        <w:t>同一期间内</w:t>
      </w:r>
      <w:r w:rsidR="00025444" w:rsidRPr="003F7E92">
        <w:rPr>
          <w:rFonts w:hint="eastAsia"/>
        </w:rPr>
        <w:t>消耗的电量总和之比，其值用</w:t>
      </w:r>
      <w:r w:rsidR="00025444" w:rsidRPr="003F7E92">
        <w:rPr>
          <w:rFonts w:hint="eastAsia"/>
        </w:rPr>
        <w:t>kWh/kWh</w:t>
      </w:r>
      <w:r w:rsidR="00025444" w:rsidRPr="003F7E92">
        <w:rPr>
          <w:rFonts w:hint="eastAsia"/>
        </w:rPr>
        <w:t>表示，简称</w:t>
      </w:r>
      <w:r w:rsidRPr="003F7E92">
        <w:rPr>
          <w:rFonts w:hint="eastAsia"/>
        </w:rPr>
        <w:t>APF</w:t>
      </w:r>
      <w:r w:rsidR="00025444" w:rsidRPr="003F7E92">
        <w:rPr>
          <w:rFonts w:hint="eastAsia"/>
        </w:rPr>
        <w:t>。</w:t>
      </w:r>
    </w:p>
    <w:p w:rsidR="00D85320" w:rsidRPr="003F7E92" w:rsidRDefault="00D85320">
      <w:pPr>
        <w:sectPr w:rsidR="00D85320" w:rsidRPr="003F7E92">
          <w:pgSz w:w="8392" w:h="11907"/>
          <w:pgMar w:top="1134" w:right="1219" w:bottom="1418" w:left="1219" w:header="851" w:footer="1021" w:gutter="0"/>
          <w:pgNumType w:start="1"/>
          <w:cols w:space="425"/>
          <w:docGrid w:type="lines" w:linePitch="312"/>
        </w:sectPr>
      </w:pPr>
    </w:p>
    <w:p w:rsidR="00D85320" w:rsidRPr="003F7E92" w:rsidRDefault="00D85320">
      <w:pPr>
        <w:adjustRightInd w:val="0"/>
        <w:snapToGrid w:val="0"/>
        <w:ind w:leftChars="172" w:left="934" w:hangingChars="273" w:hanging="573"/>
        <w:rPr>
          <w:szCs w:val="21"/>
        </w:rPr>
      </w:pPr>
    </w:p>
    <w:p w:rsidR="00D85320" w:rsidRPr="003F7E92" w:rsidRDefault="009E38FD">
      <w:pPr>
        <w:pStyle w:val="af"/>
        <w:numPr>
          <w:ilvl w:val="0"/>
          <w:numId w:val="0"/>
        </w:numPr>
        <w:adjustRightInd w:val="0"/>
        <w:snapToGrid w:val="0"/>
        <w:spacing w:beforeLines="0" w:afterLines="0"/>
        <w:jc w:val="center"/>
        <w:rPr>
          <w:rFonts w:ascii="Times New Roman"/>
          <w:b/>
          <w:sz w:val="28"/>
          <w:szCs w:val="28"/>
        </w:rPr>
      </w:pPr>
      <w:bookmarkStart w:id="8" w:name="_Toc532309427"/>
      <w:r w:rsidRPr="003F7E92">
        <w:rPr>
          <w:rFonts w:ascii="Times New Roman" w:hint="eastAsia"/>
          <w:b/>
          <w:sz w:val="28"/>
          <w:szCs w:val="28"/>
        </w:rPr>
        <w:t>3</w:t>
      </w:r>
      <w:r w:rsidRPr="003F7E92">
        <w:rPr>
          <w:rFonts w:ascii="Times New Roman"/>
          <w:b/>
          <w:sz w:val="28"/>
          <w:szCs w:val="28"/>
        </w:rPr>
        <w:t xml:space="preserve">　</w:t>
      </w:r>
      <w:bookmarkStart w:id="9" w:name="_Toc341692293"/>
      <w:r w:rsidRPr="003F7E92">
        <w:rPr>
          <w:rFonts w:ascii="Times New Roman"/>
          <w:b/>
          <w:sz w:val="28"/>
          <w:szCs w:val="28"/>
        </w:rPr>
        <w:t>建筑与建筑热工</w:t>
      </w:r>
      <w:bookmarkEnd w:id="9"/>
      <w:r w:rsidRPr="003F7E92">
        <w:rPr>
          <w:rFonts w:ascii="Times New Roman" w:hint="eastAsia"/>
          <w:b/>
          <w:sz w:val="28"/>
          <w:szCs w:val="28"/>
        </w:rPr>
        <w:t>设计</w:t>
      </w:r>
      <w:bookmarkEnd w:id="8"/>
    </w:p>
    <w:p w:rsidR="00D85320" w:rsidRPr="003F7E92" w:rsidRDefault="00D85320">
      <w:pPr>
        <w:adjustRightInd w:val="0"/>
        <w:snapToGrid w:val="0"/>
        <w:rPr>
          <w:szCs w:val="21"/>
        </w:rPr>
      </w:pPr>
    </w:p>
    <w:p w:rsidR="00D85320" w:rsidRPr="003F7E92" w:rsidRDefault="009E38FD" w:rsidP="00956A50">
      <w:pPr>
        <w:pStyle w:val="af0"/>
        <w:numPr>
          <w:ilvl w:val="0"/>
          <w:numId w:val="0"/>
        </w:numPr>
        <w:spacing w:beforeLines="50" w:afterLines="50"/>
        <w:ind w:left="567"/>
        <w:jc w:val="center"/>
        <w:rPr>
          <w:rFonts w:eastAsia="宋体"/>
          <w:b/>
        </w:rPr>
      </w:pPr>
      <w:bookmarkStart w:id="10" w:name="_Toc532309428"/>
      <w:r w:rsidRPr="003F7E92">
        <w:rPr>
          <w:rFonts w:eastAsia="宋体" w:hint="eastAsia"/>
          <w:b/>
        </w:rPr>
        <w:t>3</w:t>
      </w:r>
      <w:r w:rsidRPr="003F7E92">
        <w:rPr>
          <w:rFonts w:eastAsia="宋体"/>
          <w:b/>
        </w:rPr>
        <w:t>.1</w:t>
      </w:r>
      <w:r w:rsidRPr="003F7E92">
        <w:rPr>
          <w:rFonts w:eastAsia="宋体"/>
          <w:b/>
        </w:rPr>
        <w:t xml:space="preserve">　一般规定</w:t>
      </w:r>
      <w:bookmarkEnd w:id="10"/>
    </w:p>
    <w:p w:rsidR="00D85320" w:rsidRPr="003F7E92" w:rsidRDefault="00D85320">
      <w:pPr>
        <w:pStyle w:val="afff0"/>
        <w:ind w:firstLine="420"/>
        <w:jc w:val="center"/>
        <w:rPr>
          <w:rFonts w:ascii="Times New Roman"/>
        </w:rPr>
      </w:pPr>
    </w:p>
    <w:p w:rsidR="00D85320" w:rsidRPr="003F7E92" w:rsidRDefault="009E38FD">
      <w:pPr>
        <w:pStyle w:val="afff0"/>
        <w:autoSpaceDE/>
        <w:autoSpaceDN/>
        <w:adjustRightInd w:val="0"/>
        <w:snapToGrid w:val="0"/>
        <w:ind w:firstLineChars="0" w:firstLine="0"/>
        <w:jc w:val="left"/>
        <w:outlineLvl w:val="3"/>
        <w:rPr>
          <w:rFonts w:ascii="Times New Roman"/>
          <w:spacing w:val="14"/>
          <w:szCs w:val="17"/>
        </w:rPr>
      </w:pPr>
      <w:r w:rsidRPr="003F7E92">
        <w:rPr>
          <w:rFonts w:ascii="Times New Roman" w:hint="eastAsia"/>
          <w:b/>
        </w:rPr>
        <w:t>3</w:t>
      </w:r>
      <w:r w:rsidRPr="003F7E92">
        <w:rPr>
          <w:rFonts w:ascii="Times New Roman"/>
          <w:b/>
        </w:rPr>
        <w:t>.1.1</w:t>
      </w:r>
      <w:r w:rsidRPr="003F7E92">
        <w:rPr>
          <w:rFonts w:ascii="Times New Roman"/>
        </w:rPr>
        <w:t xml:space="preserve">　公共建筑分类应符合下列规定：</w:t>
      </w:r>
    </w:p>
    <w:p w:rsidR="00D85320" w:rsidRPr="003F7E92" w:rsidRDefault="009E38FD">
      <w:pPr>
        <w:ind w:firstLineChars="200" w:firstLine="422"/>
      </w:pPr>
      <w:r w:rsidRPr="003F7E92">
        <w:rPr>
          <w:b/>
        </w:rPr>
        <w:t>1</w:t>
      </w:r>
      <w:r w:rsidRPr="003F7E92">
        <w:t xml:space="preserve">　单栋建筑面积大于</w:t>
      </w:r>
      <w:r w:rsidRPr="003F7E92">
        <w:t>300m²</w:t>
      </w:r>
      <w:r w:rsidRPr="003F7E92">
        <w:t>的建筑，或单栋建筑面积小于或等于</w:t>
      </w:r>
      <w:r w:rsidRPr="003F7E92">
        <w:t>300 m²</w:t>
      </w:r>
      <w:r w:rsidRPr="003F7E92">
        <w:t>但总建筑面积大于</w:t>
      </w:r>
      <w:r w:rsidRPr="003F7E92">
        <w:t>1000m²</w:t>
      </w:r>
      <w:r w:rsidRPr="003F7E92">
        <w:t>的建筑群，应为甲类公共建筑；</w:t>
      </w:r>
    </w:p>
    <w:p w:rsidR="00D85320" w:rsidRPr="003F7E92" w:rsidRDefault="009E38FD">
      <w:pPr>
        <w:ind w:firstLineChars="200" w:firstLine="422"/>
      </w:pPr>
      <w:r w:rsidRPr="003F7E92">
        <w:rPr>
          <w:b/>
        </w:rPr>
        <w:t>2</w:t>
      </w:r>
      <w:r w:rsidRPr="003F7E92">
        <w:t xml:space="preserve">　单栋建筑面积小于或等于</w:t>
      </w:r>
      <w:r w:rsidRPr="003F7E92">
        <w:t>300 m²</w:t>
      </w:r>
      <w:r w:rsidRPr="003F7E92">
        <w:t>的建筑，应为乙类公共建筑。</w:t>
      </w:r>
    </w:p>
    <w:p w:rsidR="00D85320" w:rsidRPr="003F7E92" w:rsidRDefault="009E38FD">
      <w:pPr>
        <w:pStyle w:val="afff0"/>
        <w:autoSpaceDE/>
        <w:autoSpaceDN/>
        <w:adjustRightInd w:val="0"/>
        <w:snapToGrid w:val="0"/>
        <w:ind w:firstLineChars="0" w:firstLine="0"/>
        <w:jc w:val="left"/>
        <w:outlineLvl w:val="3"/>
        <w:rPr>
          <w:rFonts w:ascii="Times New Roman"/>
        </w:rPr>
      </w:pPr>
      <w:r w:rsidRPr="003F7E92">
        <w:rPr>
          <w:rFonts w:ascii="Times New Roman" w:hint="eastAsia"/>
          <w:b/>
        </w:rPr>
        <w:t>3</w:t>
      </w:r>
      <w:r w:rsidRPr="003F7E92">
        <w:rPr>
          <w:rFonts w:ascii="Times New Roman"/>
          <w:b/>
        </w:rPr>
        <w:t>.1.2</w:t>
      </w:r>
      <w:r w:rsidRPr="003F7E92">
        <w:rPr>
          <w:rFonts w:ascii="Times New Roman"/>
        </w:rPr>
        <w:t xml:space="preserve">　广西各市县的建筑气候分区按表</w:t>
      </w:r>
      <w:r w:rsidRPr="003F7E92">
        <w:rPr>
          <w:rFonts w:ascii="Times New Roman" w:hint="eastAsia"/>
        </w:rPr>
        <w:t>3.1.2</w:t>
      </w:r>
      <w:r w:rsidRPr="003F7E92">
        <w:rPr>
          <w:rFonts w:ascii="Times New Roman"/>
        </w:rPr>
        <w:t>确定。</w:t>
      </w:r>
    </w:p>
    <w:p w:rsidR="00D85320" w:rsidRPr="003F7E92" w:rsidRDefault="009E38FD">
      <w:pPr>
        <w:jc w:val="center"/>
        <w:rPr>
          <w:rFonts w:eastAsia="黑体"/>
          <w:b/>
          <w:sz w:val="18"/>
          <w:szCs w:val="18"/>
        </w:rPr>
      </w:pPr>
      <w:r w:rsidRPr="003F7E92">
        <w:rPr>
          <w:rFonts w:eastAsia="黑体" w:hAnsi="黑体"/>
          <w:b/>
          <w:sz w:val="18"/>
          <w:szCs w:val="18"/>
        </w:rPr>
        <w:t>表</w:t>
      </w:r>
      <w:r w:rsidRPr="003F7E92">
        <w:rPr>
          <w:rFonts w:eastAsia="黑体"/>
          <w:b/>
          <w:sz w:val="18"/>
          <w:szCs w:val="18"/>
        </w:rPr>
        <w:t>3.1.2</w:t>
      </w:r>
      <w:r w:rsidRPr="003F7E92">
        <w:rPr>
          <w:rFonts w:eastAsia="黑体" w:hAnsi="黑体"/>
          <w:b/>
          <w:sz w:val="18"/>
          <w:szCs w:val="18"/>
        </w:rPr>
        <w:t xml:space="preserve">　广西区主要市县所处气候分区</w:t>
      </w:r>
    </w:p>
    <w:tbl>
      <w:tblPr>
        <w:tblW w:w="6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6"/>
        <w:gridCol w:w="1418"/>
        <w:gridCol w:w="3884"/>
      </w:tblGrid>
      <w:tr w:rsidR="00D85320" w:rsidRPr="003F7E92">
        <w:trPr>
          <w:cantSplit/>
          <w:jc w:val="center"/>
        </w:trPr>
        <w:tc>
          <w:tcPr>
            <w:tcW w:w="2184" w:type="dxa"/>
            <w:gridSpan w:val="2"/>
            <w:tcMar>
              <w:left w:w="57" w:type="dxa"/>
              <w:right w:w="57" w:type="dxa"/>
            </w:tcMar>
            <w:vAlign w:val="center"/>
          </w:tcPr>
          <w:p w:rsidR="00D85320" w:rsidRPr="003F7E92" w:rsidRDefault="009E38FD">
            <w:pPr>
              <w:adjustRightInd w:val="0"/>
              <w:snapToGrid w:val="0"/>
              <w:spacing w:line="240" w:lineRule="auto"/>
              <w:ind w:firstLineChars="100" w:firstLine="150"/>
              <w:jc w:val="center"/>
              <w:rPr>
                <w:bCs/>
                <w:sz w:val="15"/>
                <w:szCs w:val="15"/>
              </w:rPr>
            </w:pPr>
            <w:r w:rsidRPr="003F7E92">
              <w:rPr>
                <w:bCs/>
                <w:sz w:val="15"/>
                <w:szCs w:val="15"/>
              </w:rPr>
              <w:t>气候分区及气候子区</w:t>
            </w:r>
          </w:p>
        </w:tc>
        <w:tc>
          <w:tcPr>
            <w:tcW w:w="3884" w:type="dxa"/>
            <w:tcMar>
              <w:left w:w="57" w:type="dxa"/>
              <w:right w:w="57" w:type="dxa"/>
            </w:tcMar>
            <w:vAlign w:val="center"/>
          </w:tcPr>
          <w:p w:rsidR="00D85320" w:rsidRPr="003F7E92" w:rsidRDefault="009E38FD">
            <w:pPr>
              <w:adjustRightInd w:val="0"/>
              <w:snapToGrid w:val="0"/>
              <w:spacing w:line="240" w:lineRule="auto"/>
              <w:ind w:firstLineChars="100" w:firstLine="150"/>
              <w:jc w:val="center"/>
              <w:rPr>
                <w:bCs/>
                <w:sz w:val="15"/>
                <w:szCs w:val="15"/>
              </w:rPr>
            </w:pPr>
            <w:r w:rsidRPr="003F7E92">
              <w:rPr>
                <w:bCs/>
                <w:sz w:val="15"/>
                <w:szCs w:val="15"/>
              </w:rPr>
              <w:t>代表性城市</w:t>
            </w:r>
          </w:p>
        </w:tc>
      </w:tr>
      <w:tr w:rsidR="00D85320" w:rsidRPr="003F7E92">
        <w:trPr>
          <w:cantSplit/>
          <w:jc w:val="center"/>
        </w:trPr>
        <w:tc>
          <w:tcPr>
            <w:tcW w:w="766" w:type="dxa"/>
            <w:vMerge w:val="restart"/>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夏热冬冷地区</w:t>
            </w:r>
          </w:p>
        </w:tc>
        <w:tc>
          <w:tcPr>
            <w:tcW w:w="1418" w:type="dxa"/>
            <w:tcBorders>
              <w:bottom w:val="single" w:sz="4" w:space="0" w:color="auto"/>
            </w:tcBorders>
          </w:tcPr>
          <w:p w:rsidR="00D85320" w:rsidRPr="003F7E92" w:rsidRDefault="009E38FD">
            <w:pPr>
              <w:adjustRightInd w:val="0"/>
              <w:snapToGrid w:val="0"/>
              <w:spacing w:line="240" w:lineRule="auto"/>
              <w:jc w:val="center"/>
              <w:rPr>
                <w:sz w:val="15"/>
                <w:szCs w:val="15"/>
              </w:rPr>
            </w:pPr>
            <w:r w:rsidRPr="003F7E92">
              <w:rPr>
                <w:sz w:val="15"/>
                <w:szCs w:val="15"/>
              </w:rPr>
              <w:t>夏热冬冷</w:t>
            </w:r>
            <w:r w:rsidRPr="003F7E92">
              <w:rPr>
                <w:sz w:val="15"/>
                <w:szCs w:val="15"/>
              </w:rPr>
              <w:t>A</w:t>
            </w:r>
            <w:r w:rsidRPr="003F7E92">
              <w:rPr>
                <w:sz w:val="15"/>
                <w:szCs w:val="15"/>
              </w:rPr>
              <w:t>区</w:t>
            </w:r>
          </w:p>
        </w:tc>
        <w:tc>
          <w:tcPr>
            <w:tcW w:w="3884" w:type="dxa"/>
            <w:vMerge w:val="restart"/>
            <w:tcMar>
              <w:left w:w="57" w:type="dxa"/>
              <w:right w:w="57" w:type="dxa"/>
            </w:tcMar>
            <w:vAlign w:val="center"/>
          </w:tcPr>
          <w:p w:rsidR="00D85320" w:rsidRPr="003F7E92" w:rsidRDefault="009E38FD">
            <w:pPr>
              <w:adjustRightInd w:val="0"/>
              <w:snapToGrid w:val="0"/>
              <w:spacing w:line="240" w:lineRule="auto"/>
              <w:rPr>
                <w:sz w:val="15"/>
                <w:szCs w:val="15"/>
              </w:rPr>
            </w:pPr>
            <w:r w:rsidRPr="003F7E92">
              <w:rPr>
                <w:sz w:val="15"/>
                <w:szCs w:val="15"/>
              </w:rPr>
              <w:t>桂林、资源、全州、三江、龙胜、兴安、灌阳、灵川、融安、融水、临桂、永福、恭城、阳朔、富川、平乐、荔浦</w:t>
            </w:r>
            <w:r w:rsidR="00B73296">
              <w:rPr>
                <w:rFonts w:hint="eastAsia"/>
                <w:sz w:val="15"/>
                <w:szCs w:val="15"/>
              </w:rPr>
              <w:t>、</w:t>
            </w:r>
            <w:r w:rsidR="00B73296">
              <w:rPr>
                <w:sz w:val="15"/>
                <w:szCs w:val="15"/>
              </w:rPr>
              <w:t>蒙山</w:t>
            </w:r>
          </w:p>
        </w:tc>
      </w:tr>
      <w:tr w:rsidR="00D85320" w:rsidRPr="003F7E92">
        <w:trPr>
          <w:cantSplit/>
          <w:jc w:val="center"/>
        </w:trPr>
        <w:tc>
          <w:tcPr>
            <w:tcW w:w="766" w:type="dxa"/>
            <w:vMerge/>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418" w:type="dxa"/>
            <w:tcBorders>
              <w:top w:val="single" w:sz="4" w:space="0" w:color="auto"/>
            </w:tcBorders>
          </w:tcPr>
          <w:p w:rsidR="00D85320" w:rsidRPr="003F7E92" w:rsidRDefault="009E38FD">
            <w:pPr>
              <w:adjustRightInd w:val="0"/>
              <w:snapToGrid w:val="0"/>
              <w:spacing w:line="240" w:lineRule="auto"/>
              <w:jc w:val="center"/>
              <w:rPr>
                <w:sz w:val="15"/>
                <w:szCs w:val="15"/>
              </w:rPr>
            </w:pPr>
            <w:r w:rsidRPr="003F7E92">
              <w:rPr>
                <w:sz w:val="15"/>
                <w:szCs w:val="15"/>
              </w:rPr>
              <w:t>夏热冬冷</w:t>
            </w:r>
            <w:r w:rsidRPr="003F7E92">
              <w:rPr>
                <w:sz w:val="15"/>
                <w:szCs w:val="15"/>
              </w:rPr>
              <w:t>B</w:t>
            </w:r>
            <w:r w:rsidRPr="003F7E92">
              <w:rPr>
                <w:sz w:val="15"/>
                <w:szCs w:val="15"/>
              </w:rPr>
              <w:t>区</w:t>
            </w:r>
          </w:p>
        </w:tc>
        <w:tc>
          <w:tcPr>
            <w:tcW w:w="3884" w:type="dxa"/>
            <w:vMerge/>
            <w:tcMar>
              <w:left w:w="57" w:type="dxa"/>
              <w:right w:w="57" w:type="dxa"/>
            </w:tcMar>
            <w:vAlign w:val="center"/>
          </w:tcPr>
          <w:p w:rsidR="00D85320" w:rsidRPr="003F7E92" w:rsidRDefault="00D85320">
            <w:pPr>
              <w:adjustRightInd w:val="0"/>
              <w:snapToGrid w:val="0"/>
              <w:spacing w:line="240" w:lineRule="auto"/>
              <w:rPr>
                <w:sz w:val="15"/>
                <w:szCs w:val="15"/>
              </w:rPr>
            </w:pPr>
          </w:p>
        </w:tc>
      </w:tr>
      <w:tr w:rsidR="00D85320" w:rsidRPr="003F7E92">
        <w:trPr>
          <w:cantSplit/>
          <w:jc w:val="center"/>
        </w:trPr>
        <w:tc>
          <w:tcPr>
            <w:tcW w:w="766" w:type="dxa"/>
            <w:vMerge w:val="restart"/>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夏热冬暖地区</w:t>
            </w:r>
          </w:p>
        </w:tc>
        <w:tc>
          <w:tcPr>
            <w:tcW w:w="1418" w:type="dxa"/>
            <w:tcBorders>
              <w:bottom w:val="single" w:sz="4" w:space="0" w:color="auto"/>
            </w:tcBorders>
          </w:tcPr>
          <w:p w:rsidR="00D85320" w:rsidRPr="003F7E92" w:rsidRDefault="009E38FD">
            <w:pPr>
              <w:adjustRightInd w:val="0"/>
              <w:snapToGrid w:val="0"/>
              <w:spacing w:line="240" w:lineRule="auto"/>
              <w:jc w:val="center"/>
              <w:rPr>
                <w:sz w:val="15"/>
                <w:szCs w:val="15"/>
              </w:rPr>
            </w:pPr>
            <w:r w:rsidRPr="003F7E92">
              <w:rPr>
                <w:sz w:val="15"/>
                <w:szCs w:val="15"/>
              </w:rPr>
              <w:t>夏热冬暖</w:t>
            </w:r>
            <w:r w:rsidRPr="003F7E92">
              <w:rPr>
                <w:sz w:val="15"/>
                <w:szCs w:val="15"/>
              </w:rPr>
              <w:t>A</w:t>
            </w:r>
            <w:r w:rsidRPr="003F7E92">
              <w:rPr>
                <w:sz w:val="15"/>
                <w:szCs w:val="15"/>
              </w:rPr>
              <w:t>区</w:t>
            </w:r>
          </w:p>
        </w:tc>
        <w:tc>
          <w:tcPr>
            <w:tcW w:w="3884" w:type="dxa"/>
            <w:vMerge w:val="restart"/>
            <w:tcMar>
              <w:left w:w="57" w:type="dxa"/>
              <w:right w:w="57" w:type="dxa"/>
            </w:tcMar>
            <w:vAlign w:val="center"/>
          </w:tcPr>
          <w:p w:rsidR="00D85320" w:rsidRPr="003F7E92" w:rsidRDefault="009E38FD" w:rsidP="00B73296">
            <w:pPr>
              <w:adjustRightInd w:val="0"/>
              <w:snapToGrid w:val="0"/>
              <w:spacing w:line="240" w:lineRule="auto"/>
              <w:rPr>
                <w:sz w:val="15"/>
                <w:szCs w:val="15"/>
              </w:rPr>
            </w:pPr>
            <w:r w:rsidRPr="003F7E92">
              <w:rPr>
                <w:sz w:val="15"/>
                <w:szCs w:val="15"/>
              </w:rPr>
              <w:t>河池、天峨、南丹、环江、罗城、凤山、东兰、宜州、巴马、都安、大化、贺州、钟山、昭平、柳州、柳城、鹿寨、柳江、百色、隆林、乐业、西林、田林、凌云、田阳、田东、那坡、德保、靖西、平果、来宾、金秀、忻城、象州、合山、武宣、梧州、藤县、苍梧、岑溪、贵港、平南、桂平、覃塘、南宁、马山、上林、宾阳、武鸣、隆安、横县、玉林、容县、兴业、北流、陆川、博白、崇左、天等、大新、扶绥、龙州、宁明、凭祥、钦州、灵山、浦北、防城港、上思、防城、东兴、北海、合浦</w:t>
            </w:r>
          </w:p>
        </w:tc>
      </w:tr>
      <w:tr w:rsidR="00D85320" w:rsidRPr="003F7E92">
        <w:trPr>
          <w:cantSplit/>
          <w:jc w:val="center"/>
        </w:trPr>
        <w:tc>
          <w:tcPr>
            <w:tcW w:w="766" w:type="dxa"/>
            <w:vMerge/>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418" w:type="dxa"/>
            <w:tcBorders>
              <w:top w:val="single" w:sz="4" w:space="0" w:color="auto"/>
            </w:tcBorders>
          </w:tcPr>
          <w:p w:rsidR="00D85320" w:rsidRPr="003F7E92" w:rsidRDefault="009E38FD">
            <w:pPr>
              <w:adjustRightInd w:val="0"/>
              <w:snapToGrid w:val="0"/>
              <w:spacing w:line="240" w:lineRule="auto"/>
              <w:jc w:val="center"/>
              <w:rPr>
                <w:sz w:val="15"/>
                <w:szCs w:val="15"/>
              </w:rPr>
            </w:pPr>
            <w:r w:rsidRPr="003F7E92">
              <w:rPr>
                <w:sz w:val="15"/>
                <w:szCs w:val="15"/>
              </w:rPr>
              <w:t>夏热冬暖</w:t>
            </w:r>
            <w:r w:rsidRPr="003F7E92">
              <w:rPr>
                <w:sz w:val="15"/>
                <w:szCs w:val="15"/>
              </w:rPr>
              <w:t>B</w:t>
            </w:r>
            <w:r w:rsidRPr="003F7E92">
              <w:rPr>
                <w:sz w:val="15"/>
                <w:szCs w:val="15"/>
              </w:rPr>
              <w:t>区</w:t>
            </w:r>
          </w:p>
        </w:tc>
        <w:tc>
          <w:tcPr>
            <w:tcW w:w="3884" w:type="dxa"/>
            <w:vMerge/>
            <w:tcMar>
              <w:left w:w="57" w:type="dxa"/>
              <w:right w:w="57" w:type="dxa"/>
            </w:tcMar>
            <w:vAlign w:val="center"/>
          </w:tcPr>
          <w:p w:rsidR="00D85320" w:rsidRPr="003F7E92" w:rsidRDefault="00D85320">
            <w:pPr>
              <w:adjustRightInd w:val="0"/>
              <w:snapToGrid w:val="0"/>
              <w:spacing w:line="240" w:lineRule="auto"/>
              <w:rPr>
                <w:sz w:val="15"/>
                <w:szCs w:val="15"/>
              </w:rPr>
            </w:pPr>
          </w:p>
        </w:tc>
      </w:tr>
    </w:tbl>
    <w:p w:rsidR="00D85320" w:rsidRPr="003F7E92" w:rsidRDefault="00D85320">
      <w:pPr>
        <w:ind w:firstLineChars="202" w:firstLine="424"/>
      </w:pPr>
    </w:p>
    <w:p w:rsidR="00D85320" w:rsidRPr="003F7E92" w:rsidRDefault="009E38FD">
      <w:pPr>
        <w:pStyle w:val="afff0"/>
        <w:autoSpaceDE/>
        <w:autoSpaceDN/>
        <w:adjustRightInd w:val="0"/>
        <w:snapToGrid w:val="0"/>
        <w:ind w:firstLineChars="0" w:firstLine="0"/>
        <w:jc w:val="left"/>
        <w:outlineLvl w:val="3"/>
        <w:rPr>
          <w:rFonts w:ascii="Times New Roman"/>
        </w:rPr>
      </w:pPr>
      <w:r w:rsidRPr="003F7E92">
        <w:rPr>
          <w:rFonts w:ascii="Times New Roman" w:hint="eastAsia"/>
          <w:b/>
        </w:rPr>
        <w:t>3</w:t>
      </w:r>
      <w:r w:rsidRPr="003F7E92">
        <w:rPr>
          <w:rFonts w:ascii="Times New Roman"/>
          <w:b/>
        </w:rPr>
        <w:t>.1.3</w:t>
      </w:r>
      <w:r w:rsidRPr="003F7E92">
        <w:rPr>
          <w:rFonts w:ascii="Times New Roman"/>
        </w:rPr>
        <w:t xml:space="preserve">　建筑群的总体规划应考虑减轻热岛效应。建筑的总体规划和总平面设计应有利于自然通风和冬季日照。建筑的主朝向宜选择本地区最佳朝向或适宜朝向，且宜避开冬季主导风向。</w:t>
      </w:r>
    </w:p>
    <w:p w:rsidR="00D85320" w:rsidRPr="003F7E92" w:rsidRDefault="009E38FD">
      <w:pPr>
        <w:pStyle w:val="af1"/>
        <w:numPr>
          <w:ilvl w:val="0"/>
          <w:numId w:val="0"/>
        </w:numPr>
        <w:adjustRightInd w:val="0"/>
        <w:snapToGrid w:val="0"/>
        <w:rPr>
          <w:rFonts w:eastAsia="宋体"/>
        </w:rPr>
      </w:pPr>
      <w:r w:rsidRPr="003F7E92">
        <w:rPr>
          <w:rFonts w:eastAsia="宋体" w:hint="eastAsia"/>
          <w:b/>
        </w:rPr>
        <w:t>3</w:t>
      </w:r>
      <w:r w:rsidRPr="003F7E92">
        <w:rPr>
          <w:rFonts w:eastAsia="宋体"/>
          <w:b/>
        </w:rPr>
        <w:t>.1.4</w:t>
      </w:r>
      <w:r w:rsidRPr="003F7E92">
        <w:rPr>
          <w:rFonts w:eastAsia="宋体"/>
        </w:rPr>
        <w:t xml:space="preserve">　</w:t>
      </w:r>
      <w:r w:rsidRPr="003F7E92">
        <w:rPr>
          <w:rFonts w:eastAsia="宋体"/>
          <w:bCs/>
          <w:szCs w:val="21"/>
        </w:rPr>
        <w:t>建筑的主体朝向宜采用南北向或接近南北向，主要房间宜避开东西朝向。</w:t>
      </w:r>
    </w:p>
    <w:p w:rsidR="00D85320" w:rsidRPr="003F7E92" w:rsidRDefault="009E38FD">
      <w:pPr>
        <w:ind w:firstLineChars="200" w:firstLine="422"/>
      </w:pPr>
      <w:r w:rsidRPr="003F7E92">
        <w:rPr>
          <w:b/>
        </w:rPr>
        <w:t>1</w:t>
      </w:r>
      <w:r w:rsidRPr="003F7E92">
        <w:t xml:space="preserve">　建筑平面布置时，不应将主要办公室、客房等设置在正东和正西、西北方向，否则应采取必要的遮阳措施。</w:t>
      </w:r>
    </w:p>
    <w:p w:rsidR="00D85320" w:rsidRPr="003F7E92" w:rsidRDefault="009E38FD">
      <w:pPr>
        <w:ind w:firstLineChars="200" w:firstLine="422"/>
      </w:pPr>
      <w:r w:rsidRPr="003F7E92">
        <w:rPr>
          <w:b/>
        </w:rPr>
        <w:t>2</w:t>
      </w:r>
      <w:r w:rsidRPr="003F7E92">
        <w:t xml:space="preserve">　不宜在建筑的正东、正西和西偏北、东偏北方向设置大面积的玻璃门窗或玻璃幕墙。</w:t>
      </w:r>
    </w:p>
    <w:p w:rsidR="00D85320" w:rsidRPr="003F7E92" w:rsidRDefault="009E38FD">
      <w:pPr>
        <w:pStyle w:val="afff0"/>
        <w:autoSpaceDE/>
        <w:autoSpaceDN/>
        <w:adjustRightInd w:val="0"/>
        <w:snapToGrid w:val="0"/>
        <w:ind w:firstLineChars="0" w:firstLine="0"/>
        <w:jc w:val="left"/>
        <w:outlineLvl w:val="3"/>
        <w:rPr>
          <w:rFonts w:ascii="Times New Roman"/>
        </w:rPr>
      </w:pPr>
      <w:r w:rsidRPr="003F7E92">
        <w:rPr>
          <w:rFonts w:ascii="Times New Roman" w:hint="eastAsia"/>
          <w:b/>
        </w:rPr>
        <w:t>3</w:t>
      </w:r>
      <w:r w:rsidRPr="003F7E92">
        <w:rPr>
          <w:rFonts w:ascii="Times New Roman"/>
          <w:b/>
        </w:rPr>
        <w:t>.1.5</w:t>
      </w:r>
      <w:r w:rsidRPr="003F7E92">
        <w:rPr>
          <w:rFonts w:ascii="Times New Roman"/>
        </w:rPr>
        <w:t xml:space="preserve">　建筑设计应遵循被动节能措施优先的原则，充分利用天然采光、自然通风，结合围护结构保温隔热和遮阳措施，降低建筑的用能需求。</w:t>
      </w:r>
    </w:p>
    <w:p w:rsidR="00D85320" w:rsidRPr="003F7E92" w:rsidRDefault="009E38FD">
      <w:pPr>
        <w:pStyle w:val="afff0"/>
        <w:autoSpaceDE/>
        <w:autoSpaceDN/>
        <w:adjustRightInd w:val="0"/>
        <w:snapToGrid w:val="0"/>
        <w:ind w:firstLineChars="0" w:firstLine="0"/>
        <w:jc w:val="left"/>
        <w:outlineLvl w:val="3"/>
        <w:rPr>
          <w:rFonts w:ascii="Times New Roman"/>
        </w:rPr>
      </w:pPr>
      <w:r w:rsidRPr="003F7E92">
        <w:rPr>
          <w:rFonts w:ascii="Times New Roman" w:hint="eastAsia"/>
          <w:b/>
        </w:rPr>
        <w:t>3</w:t>
      </w:r>
      <w:r w:rsidRPr="003F7E92">
        <w:rPr>
          <w:rFonts w:ascii="Times New Roman"/>
          <w:b/>
        </w:rPr>
        <w:t>.1.6</w:t>
      </w:r>
      <w:r w:rsidRPr="003F7E92">
        <w:rPr>
          <w:rFonts w:ascii="Times New Roman"/>
        </w:rPr>
        <w:t xml:space="preserve">　建筑体形宜规整紧凑，避免过多的凹凸变化。</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rPr>
        <w:t>3</w:t>
      </w:r>
      <w:r w:rsidRPr="003F7E92">
        <w:rPr>
          <w:rFonts w:eastAsia="宋体"/>
          <w:b/>
        </w:rPr>
        <w:t>.1.7</w:t>
      </w:r>
      <w:r w:rsidRPr="003F7E92">
        <w:rPr>
          <w:rFonts w:eastAsia="宋体"/>
        </w:rPr>
        <w:t xml:space="preserve">　</w:t>
      </w:r>
      <w:r w:rsidRPr="003F7E92">
        <w:rPr>
          <w:rFonts w:eastAsia="宋体"/>
          <w:bCs/>
          <w:szCs w:val="21"/>
        </w:rPr>
        <w:t>办公楼、宾馆等建筑的平面布置宜结合门窗、通道等设置，组织好自然通风。</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.1.8</w:t>
      </w:r>
      <w:r w:rsidRPr="003F7E92">
        <w:rPr>
          <w:rFonts w:eastAsia="宋体"/>
          <w:bCs/>
          <w:szCs w:val="21"/>
        </w:rPr>
        <w:t xml:space="preserve">　建筑总平面布置和建筑物内部的平面设计，应合理确定冷热源和风机机房的位置，尽可能缩短冷、热水系统和风系统的输送距离。同一公共建筑的冷热源机房宜位于或靠近冷热负荷中心位置集中设置。</w:t>
      </w:r>
    </w:p>
    <w:p w:rsidR="00D85320" w:rsidRPr="003F7E92" w:rsidRDefault="00D85320">
      <w:pPr>
        <w:pStyle w:val="afff0"/>
        <w:ind w:firstLine="420"/>
        <w:rPr>
          <w:rFonts w:ascii="Times New Roman"/>
        </w:rPr>
      </w:pPr>
    </w:p>
    <w:p w:rsidR="00D85320" w:rsidRPr="003F7E92" w:rsidRDefault="009E38FD">
      <w:pPr>
        <w:pStyle w:val="af0"/>
        <w:numPr>
          <w:ilvl w:val="0"/>
          <w:numId w:val="0"/>
        </w:numPr>
        <w:adjustRightInd w:val="0"/>
        <w:snapToGrid w:val="0"/>
        <w:ind w:left="567"/>
        <w:jc w:val="center"/>
        <w:rPr>
          <w:rFonts w:eastAsia="宋体"/>
        </w:rPr>
      </w:pPr>
      <w:bookmarkStart w:id="11" w:name="_Toc532309429"/>
      <w:r w:rsidRPr="003F7E92">
        <w:rPr>
          <w:rFonts w:eastAsia="宋体" w:hint="eastAsia"/>
          <w:b/>
        </w:rPr>
        <w:t>3</w:t>
      </w:r>
      <w:r w:rsidRPr="003F7E92">
        <w:rPr>
          <w:rFonts w:eastAsia="宋体"/>
          <w:b/>
        </w:rPr>
        <w:t>.2</w:t>
      </w:r>
      <w:r w:rsidRPr="003F7E92">
        <w:rPr>
          <w:rFonts w:eastAsia="宋体"/>
          <w:b/>
        </w:rPr>
        <w:t xml:space="preserve">　建筑设计</w:t>
      </w:r>
      <w:bookmarkEnd w:id="11"/>
    </w:p>
    <w:p w:rsidR="00D85320" w:rsidRPr="003F7E92" w:rsidRDefault="00D85320">
      <w:pPr>
        <w:pStyle w:val="afff0"/>
        <w:ind w:firstLine="420"/>
        <w:rPr>
          <w:rFonts w:ascii="Times New Roman"/>
        </w:rPr>
      </w:pP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w:t>
      </w:r>
      <w:r w:rsidRPr="003F7E92">
        <w:rPr>
          <w:rFonts w:eastAsia="宋体"/>
          <w:bCs/>
          <w:szCs w:val="21"/>
        </w:rPr>
        <w:t xml:space="preserve">　建筑每个朝向的窗（包括透明幕墙）墙面积比均不宜大于</w:t>
      </w:r>
      <w:r w:rsidRPr="003F7E92">
        <w:rPr>
          <w:rFonts w:eastAsia="宋体"/>
          <w:bCs/>
          <w:szCs w:val="21"/>
        </w:rPr>
        <w:t>0.70</w:t>
      </w:r>
      <w:r w:rsidRPr="003F7E92">
        <w:rPr>
          <w:rFonts w:eastAsia="宋体"/>
          <w:bCs/>
          <w:szCs w:val="21"/>
        </w:rPr>
        <w:t>。</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.2.2</w:t>
      </w:r>
      <w:r w:rsidRPr="003F7E92">
        <w:rPr>
          <w:rFonts w:eastAsia="宋体"/>
          <w:bCs/>
          <w:szCs w:val="21"/>
        </w:rPr>
        <w:t xml:space="preserve">　单一立面窗墙面积比的计算应符合下列规定：</w:t>
      </w:r>
    </w:p>
    <w:p w:rsidR="00D85320" w:rsidRPr="003F7E92" w:rsidRDefault="009E38FD">
      <w:pPr>
        <w:ind w:firstLineChars="200" w:firstLine="422"/>
      </w:pPr>
      <w:r w:rsidRPr="003F7E92">
        <w:rPr>
          <w:b/>
        </w:rPr>
        <w:t>1</w:t>
      </w:r>
      <w:r w:rsidRPr="003F7E92">
        <w:t xml:space="preserve">　凸凹立面朝向应按其所在立面的朝向计算；</w:t>
      </w:r>
    </w:p>
    <w:p w:rsidR="00D85320" w:rsidRPr="003F7E92" w:rsidRDefault="009E38FD">
      <w:pPr>
        <w:ind w:firstLineChars="200" w:firstLine="422"/>
      </w:pPr>
      <w:r w:rsidRPr="003F7E92">
        <w:rPr>
          <w:b/>
        </w:rPr>
        <w:t>2</w:t>
      </w:r>
      <w:r w:rsidRPr="003F7E92">
        <w:t xml:space="preserve">　楼梯间和电梯间的外墙和外窗均应参与计算；</w:t>
      </w:r>
    </w:p>
    <w:p w:rsidR="00D85320" w:rsidRPr="003F7E92" w:rsidRDefault="009E38FD">
      <w:pPr>
        <w:ind w:firstLineChars="200" w:firstLine="422"/>
      </w:pPr>
      <w:r w:rsidRPr="003F7E92">
        <w:rPr>
          <w:b/>
        </w:rPr>
        <w:t>3</w:t>
      </w:r>
      <w:r w:rsidRPr="003F7E92">
        <w:t xml:space="preserve">　外凸窗的顶部、底部和侧墙的面积不应计入外墙面积；</w:t>
      </w:r>
    </w:p>
    <w:p w:rsidR="00D85320" w:rsidRPr="003F7E92" w:rsidRDefault="009E38FD">
      <w:pPr>
        <w:ind w:firstLineChars="200" w:firstLine="422"/>
      </w:pPr>
      <w:r w:rsidRPr="003F7E92">
        <w:rPr>
          <w:b/>
        </w:rPr>
        <w:t>4</w:t>
      </w:r>
      <w:r w:rsidRPr="003F7E92">
        <w:t xml:space="preserve">　外墙上的外窗、顶部和侧面为不透光构造的凸窗，窗面积应按窗洞口面积计算；当凸窗顶部和侧面透光时，外凸窗面积应按透光部分实际面积计算。</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.2.3</w:t>
      </w:r>
      <w:r w:rsidRPr="003F7E92">
        <w:rPr>
          <w:rFonts w:eastAsia="宋体"/>
          <w:bCs/>
          <w:szCs w:val="21"/>
        </w:rPr>
        <w:t xml:space="preserve">　甲类公共建筑单一立面窗墙面积比小于</w:t>
      </w:r>
      <w:r w:rsidRPr="003F7E92">
        <w:rPr>
          <w:rFonts w:eastAsia="宋体"/>
          <w:bCs/>
          <w:szCs w:val="21"/>
        </w:rPr>
        <w:t>0.40</w:t>
      </w:r>
      <w:r w:rsidRPr="003F7E92">
        <w:rPr>
          <w:rFonts w:eastAsia="宋体"/>
          <w:bCs/>
          <w:szCs w:val="21"/>
        </w:rPr>
        <w:t>时，透光材料的可见光透射比不应小于</w:t>
      </w:r>
      <w:r w:rsidRPr="003F7E92">
        <w:rPr>
          <w:rFonts w:eastAsia="宋体"/>
          <w:bCs/>
          <w:szCs w:val="21"/>
        </w:rPr>
        <w:t>0.60</w:t>
      </w:r>
      <w:r w:rsidRPr="003F7E92">
        <w:rPr>
          <w:rFonts w:eastAsia="宋体"/>
          <w:bCs/>
          <w:szCs w:val="21"/>
        </w:rPr>
        <w:t>；甲类公共建筑单一立面窗墙面积比大于等于</w:t>
      </w:r>
      <w:r w:rsidRPr="003F7E92">
        <w:rPr>
          <w:rFonts w:eastAsia="宋体"/>
          <w:bCs/>
          <w:szCs w:val="21"/>
        </w:rPr>
        <w:t>0.40</w:t>
      </w:r>
      <w:r w:rsidRPr="003F7E92">
        <w:rPr>
          <w:rFonts w:eastAsia="宋体"/>
          <w:bCs/>
          <w:szCs w:val="21"/>
        </w:rPr>
        <w:t>时，透光材料的可见光透射比不应小于</w:t>
      </w:r>
      <w:r w:rsidRPr="003F7E92">
        <w:rPr>
          <w:rFonts w:eastAsia="宋体"/>
          <w:bCs/>
          <w:szCs w:val="21"/>
        </w:rPr>
        <w:t>0.40</w:t>
      </w:r>
      <w:r w:rsidRPr="003F7E92">
        <w:rPr>
          <w:rFonts w:eastAsia="宋体"/>
          <w:bCs/>
          <w:szCs w:val="21"/>
        </w:rPr>
        <w:t>。</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.2.4</w:t>
      </w:r>
      <w:r w:rsidRPr="003F7E92">
        <w:rPr>
          <w:rFonts w:eastAsia="宋体"/>
          <w:bCs/>
          <w:szCs w:val="21"/>
        </w:rPr>
        <w:t xml:space="preserve">　建筑各朝向外窗（包括透光幕墙）均应采取遮阳措施。当设置外遮阳时，遮阳装置应符合下列要求：</w:t>
      </w:r>
    </w:p>
    <w:p w:rsidR="00D85320" w:rsidRPr="003F7E92" w:rsidRDefault="009E38FD">
      <w:pPr>
        <w:ind w:firstLineChars="200" w:firstLine="422"/>
      </w:pPr>
      <w:r w:rsidRPr="003F7E92">
        <w:rPr>
          <w:b/>
        </w:rPr>
        <w:t>1</w:t>
      </w:r>
      <w:r w:rsidRPr="003F7E92">
        <w:t xml:space="preserve">　东西向宜设活动外遮阳，南向宜设水平外遮阳；</w:t>
      </w:r>
    </w:p>
    <w:p w:rsidR="00D85320" w:rsidRPr="003F7E92" w:rsidRDefault="009E38FD">
      <w:pPr>
        <w:ind w:firstLineChars="200" w:firstLine="422"/>
        <w:rPr>
          <w:b/>
        </w:rPr>
      </w:pPr>
      <w:r w:rsidRPr="003F7E92">
        <w:rPr>
          <w:b/>
        </w:rPr>
        <w:t>2</w:t>
      </w:r>
      <w:r w:rsidRPr="003F7E92">
        <w:t xml:space="preserve">　建筑物外遮阳装置应兼顾通风及冬季日照。</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.2.5</w:t>
      </w:r>
      <w:r w:rsidRPr="003F7E92">
        <w:rPr>
          <w:rFonts w:eastAsia="宋体"/>
          <w:bCs/>
          <w:szCs w:val="21"/>
        </w:rPr>
        <w:t xml:space="preserve">　建筑物立面朝向的划分应符合下列规定：</w:t>
      </w:r>
    </w:p>
    <w:p w:rsidR="00D85320" w:rsidRPr="003F7E92" w:rsidRDefault="009E38FD">
      <w:pPr>
        <w:ind w:firstLineChars="200" w:firstLine="422"/>
      </w:pPr>
      <w:r w:rsidRPr="003F7E92">
        <w:rPr>
          <w:b/>
        </w:rPr>
        <w:t>1</w:t>
      </w:r>
      <w:r w:rsidRPr="003F7E92">
        <w:t xml:space="preserve">　北向为北偏西</w:t>
      </w:r>
      <w:r w:rsidRPr="003F7E92">
        <w:t>60</w:t>
      </w:r>
      <w:r w:rsidRPr="003F7E92">
        <w:rPr>
          <w:rFonts w:eastAsia="MS Mincho"/>
        </w:rPr>
        <w:t>ﾟ</w:t>
      </w:r>
      <w:r w:rsidRPr="003F7E92">
        <w:t>至北偏东</w:t>
      </w:r>
      <w:r w:rsidRPr="003F7E92">
        <w:t>60</w:t>
      </w:r>
      <w:r w:rsidRPr="003F7E92">
        <w:rPr>
          <w:rFonts w:eastAsia="MS Mincho"/>
        </w:rPr>
        <w:t>ﾟ</w:t>
      </w:r>
      <w:r w:rsidRPr="003F7E92">
        <w:t>；</w:t>
      </w:r>
    </w:p>
    <w:p w:rsidR="00D85320" w:rsidRPr="003F7E92" w:rsidRDefault="009E38FD">
      <w:pPr>
        <w:ind w:firstLineChars="200" w:firstLine="422"/>
      </w:pPr>
      <w:r w:rsidRPr="003F7E92">
        <w:rPr>
          <w:b/>
        </w:rPr>
        <w:t>2</w:t>
      </w:r>
      <w:r w:rsidRPr="003F7E92">
        <w:t xml:space="preserve">　南向为南偏西</w:t>
      </w:r>
      <w:r w:rsidRPr="003F7E92">
        <w:t>30</w:t>
      </w:r>
      <w:r w:rsidRPr="003F7E92">
        <w:rPr>
          <w:rFonts w:eastAsia="MS Mincho"/>
        </w:rPr>
        <w:t>ﾟ</w:t>
      </w:r>
      <w:r w:rsidRPr="003F7E92">
        <w:t>至南偏东</w:t>
      </w:r>
      <w:r w:rsidRPr="003F7E92">
        <w:t>30</w:t>
      </w:r>
      <w:r w:rsidRPr="003F7E92">
        <w:rPr>
          <w:rFonts w:eastAsia="MS Mincho"/>
        </w:rPr>
        <w:t>ﾟ</w:t>
      </w:r>
      <w:r w:rsidRPr="003F7E92">
        <w:t>；</w:t>
      </w:r>
    </w:p>
    <w:p w:rsidR="00D85320" w:rsidRPr="003F7E92" w:rsidRDefault="009E38FD">
      <w:pPr>
        <w:ind w:firstLineChars="200" w:firstLine="422"/>
      </w:pPr>
      <w:r w:rsidRPr="003F7E92">
        <w:rPr>
          <w:b/>
        </w:rPr>
        <w:t>3</w:t>
      </w:r>
      <w:r w:rsidRPr="003F7E92">
        <w:t xml:space="preserve">　西向为西偏北</w:t>
      </w:r>
      <w:r w:rsidRPr="003F7E92">
        <w:t>30</w:t>
      </w:r>
      <w:r w:rsidRPr="003F7E92">
        <w:rPr>
          <w:rFonts w:eastAsia="MS Mincho"/>
        </w:rPr>
        <w:t>ﾟ</w:t>
      </w:r>
      <w:r w:rsidRPr="003F7E92">
        <w:t>至西偏南</w:t>
      </w:r>
      <w:r w:rsidRPr="003F7E92">
        <w:t>60</w:t>
      </w:r>
      <w:r w:rsidRPr="003F7E92">
        <w:rPr>
          <w:rFonts w:eastAsia="MS Mincho"/>
        </w:rPr>
        <w:t>ﾟ</w:t>
      </w:r>
      <w:r w:rsidRPr="003F7E92">
        <w:t>（包括西偏北</w:t>
      </w:r>
      <w:r w:rsidRPr="003F7E92">
        <w:t>30</w:t>
      </w:r>
      <w:r w:rsidRPr="003F7E92">
        <w:rPr>
          <w:rFonts w:eastAsia="MS Mincho"/>
        </w:rPr>
        <w:t>ﾟ</w:t>
      </w:r>
      <w:r w:rsidRPr="003F7E92">
        <w:t>和西偏南</w:t>
      </w:r>
      <w:r w:rsidRPr="003F7E92">
        <w:t>60</w:t>
      </w:r>
      <w:r w:rsidRPr="003F7E92">
        <w:rPr>
          <w:rFonts w:eastAsia="MS Mincho"/>
        </w:rPr>
        <w:t>ﾟ</w:t>
      </w:r>
      <w:r w:rsidRPr="003F7E92">
        <w:t>）；</w:t>
      </w:r>
    </w:p>
    <w:p w:rsidR="00D85320" w:rsidRPr="003F7E92" w:rsidRDefault="009E38FD">
      <w:pPr>
        <w:ind w:firstLineChars="200" w:firstLine="422"/>
      </w:pPr>
      <w:r w:rsidRPr="003F7E92">
        <w:rPr>
          <w:b/>
        </w:rPr>
        <w:t>4</w:t>
      </w:r>
      <w:r w:rsidRPr="003F7E92">
        <w:t xml:space="preserve">　东向为东偏北</w:t>
      </w:r>
      <w:r w:rsidRPr="003F7E92">
        <w:t>30</w:t>
      </w:r>
      <w:r w:rsidRPr="003F7E92">
        <w:rPr>
          <w:rFonts w:eastAsia="MS Mincho"/>
        </w:rPr>
        <w:t>ﾟ</w:t>
      </w:r>
      <w:r w:rsidRPr="003F7E92">
        <w:t>至东偏南</w:t>
      </w:r>
      <w:r w:rsidRPr="003F7E92">
        <w:t>60</w:t>
      </w:r>
      <w:r w:rsidRPr="003F7E92">
        <w:rPr>
          <w:rFonts w:eastAsia="MS Mincho"/>
        </w:rPr>
        <w:t>ﾟ</w:t>
      </w:r>
      <w:r w:rsidRPr="003F7E92">
        <w:t>（包括东偏北</w:t>
      </w:r>
      <w:r w:rsidRPr="003F7E92">
        <w:t>30</w:t>
      </w:r>
      <w:r w:rsidRPr="003F7E92">
        <w:rPr>
          <w:rFonts w:eastAsia="MS Mincho"/>
        </w:rPr>
        <w:t>ﾟ</w:t>
      </w:r>
      <w:r w:rsidRPr="003F7E92">
        <w:t>和东偏南</w:t>
      </w:r>
      <w:r w:rsidRPr="003F7E92">
        <w:t>60</w:t>
      </w:r>
      <w:r w:rsidRPr="003F7E92">
        <w:rPr>
          <w:rFonts w:eastAsia="MS Mincho"/>
        </w:rPr>
        <w:t>ﾟ</w:t>
      </w:r>
      <w:r w:rsidRPr="003F7E92">
        <w:t>）。</w:t>
      </w:r>
    </w:p>
    <w:p w:rsidR="00D85320" w:rsidRPr="003F7E92" w:rsidRDefault="009E38FD">
      <w:pPr>
        <w:pStyle w:val="af1"/>
        <w:numPr>
          <w:ilvl w:val="0"/>
          <w:numId w:val="0"/>
        </w:numPr>
        <w:adjustRightInd w:val="0"/>
        <w:snapToGrid w:val="0"/>
        <w:rPr>
          <w:rFonts w:eastAsia="宋体"/>
        </w:rPr>
      </w:pPr>
      <w:r w:rsidRPr="003F7E92">
        <w:rPr>
          <w:rFonts w:eastAsia="宋体" w:hint="eastAsia"/>
          <w:b/>
          <w:bCs/>
          <w:szCs w:val="21"/>
        </w:rPr>
        <w:t>3</w:t>
      </w:r>
      <w:r w:rsidRPr="003F7E92">
        <w:rPr>
          <w:rFonts w:eastAsia="宋体"/>
          <w:b/>
          <w:bCs/>
          <w:szCs w:val="21"/>
        </w:rPr>
        <w:t>.2.6</w:t>
      </w:r>
      <w:r w:rsidRPr="003F7E92">
        <w:rPr>
          <w:rFonts w:eastAsia="宋体"/>
          <w:b/>
          <w:bCs/>
          <w:szCs w:val="21"/>
        </w:rPr>
        <w:t xml:space="preserve">　</w:t>
      </w:r>
      <w:r w:rsidR="00174D62" w:rsidRPr="003F7E92">
        <w:rPr>
          <w:rFonts w:eastAsia="宋体"/>
        </w:rPr>
        <w:t>甲类公共建筑屋顶透明部分的面积不应大于屋顶总面积的</w:t>
      </w:r>
      <w:r w:rsidR="00174D62" w:rsidRPr="003F7E92">
        <w:rPr>
          <w:rFonts w:eastAsia="宋体"/>
        </w:rPr>
        <w:t>20%</w:t>
      </w:r>
      <w:r w:rsidR="00174D62" w:rsidRPr="003F7E92">
        <w:rPr>
          <w:rFonts w:eastAsia="宋体"/>
        </w:rPr>
        <w:t>，当不能满足本条文的规定时，必须按本标准规定的方法进行权衡判断。</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.2.7</w:t>
      </w:r>
      <w:r w:rsidRPr="003F7E92">
        <w:rPr>
          <w:rFonts w:eastAsia="宋体"/>
          <w:bCs/>
          <w:szCs w:val="21"/>
        </w:rPr>
        <w:t xml:space="preserve">　单一立面外窗（包括透光幕墙）的有效通风换气面积应满足以下规定：</w:t>
      </w:r>
    </w:p>
    <w:p w:rsidR="00D85320" w:rsidRPr="003F7E92" w:rsidRDefault="009E38FD">
      <w:pPr>
        <w:ind w:firstLineChars="200" w:firstLine="422"/>
      </w:pPr>
      <w:r w:rsidRPr="003F7E92">
        <w:rPr>
          <w:b/>
        </w:rPr>
        <w:t>1</w:t>
      </w:r>
      <w:r w:rsidRPr="003F7E92">
        <w:t xml:space="preserve">　甲类公共建筑外窗（包括透光幕墙）应设可开启窗扇，其有效通风换气面积不</w:t>
      </w:r>
      <w:r w:rsidRPr="003F7E92">
        <w:rPr>
          <w:rFonts w:hint="eastAsia"/>
        </w:rPr>
        <w:t>应</w:t>
      </w:r>
      <w:r w:rsidRPr="003F7E92">
        <w:t>小于所在房间外墙面积的</w:t>
      </w:r>
      <w:r w:rsidRPr="003F7E92">
        <w:t>10%</w:t>
      </w:r>
      <w:r w:rsidRPr="003F7E92">
        <w:t>；当透光幕墙受条件限制无法设置可开启窗扇时，应设置通风换气装置。</w:t>
      </w:r>
    </w:p>
    <w:p w:rsidR="00D85320" w:rsidRPr="003F7E92" w:rsidRDefault="009E38FD">
      <w:pPr>
        <w:ind w:firstLineChars="200" w:firstLine="422"/>
      </w:pPr>
      <w:r w:rsidRPr="003F7E92">
        <w:rPr>
          <w:b/>
        </w:rPr>
        <w:t>2</w:t>
      </w:r>
      <w:r w:rsidRPr="003F7E92">
        <w:t xml:space="preserve">　乙类建筑外窗有效通风换气面积不</w:t>
      </w:r>
      <w:r w:rsidRPr="003F7E92">
        <w:rPr>
          <w:rFonts w:hint="eastAsia"/>
        </w:rPr>
        <w:t>应</w:t>
      </w:r>
      <w:r w:rsidRPr="003F7E92">
        <w:t>小于窗面积的</w:t>
      </w:r>
      <w:r w:rsidRPr="003F7E92">
        <w:t>30%</w:t>
      </w:r>
      <w:r w:rsidRPr="003F7E92">
        <w:t>。</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.2.8</w:t>
      </w:r>
      <w:r w:rsidRPr="003F7E92">
        <w:rPr>
          <w:rFonts w:eastAsia="宋体"/>
          <w:bCs/>
          <w:szCs w:val="21"/>
        </w:rPr>
        <w:t xml:space="preserve">　外窗（包括透光幕墙）的有效通风换气面积应为开启扇面积和窗开启后的空气流通界面面积的较小值。</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.2.9</w:t>
      </w:r>
      <w:r w:rsidRPr="003F7E92">
        <w:rPr>
          <w:rFonts w:eastAsia="宋体"/>
          <w:bCs/>
          <w:szCs w:val="21"/>
        </w:rPr>
        <w:t xml:space="preserve">　建筑外门应采取保温隔热节能措施。</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.2.10</w:t>
      </w:r>
      <w:r w:rsidRPr="003F7E92">
        <w:rPr>
          <w:rFonts w:eastAsia="宋体"/>
          <w:bCs/>
          <w:szCs w:val="21"/>
        </w:rPr>
        <w:t xml:space="preserve">　建筑中庭应充分利用自然通风降温，必要时应设置机械排风装置。</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.2.11</w:t>
      </w:r>
      <w:r w:rsidRPr="003F7E92">
        <w:rPr>
          <w:rFonts w:eastAsia="宋体"/>
          <w:bCs/>
          <w:szCs w:val="21"/>
        </w:rPr>
        <w:t xml:space="preserve">　建筑设计应充分利用天然采光。天然采光不能满足照明要求的场所，宜采用导光、反光等装置将自然光引入室内。</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.2.12</w:t>
      </w:r>
      <w:r w:rsidRPr="003F7E92">
        <w:rPr>
          <w:rFonts w:eastAsia="宋体"/>
          <w:bCs/>
          <w:szCs w:val="21"/>
        </w:rPr>
        <w:t xml:space="preserve">　人员长期停留房间的内表面可见光反射比宜符合表</w:t>
      </w:r>
      <w:r w:rsidRPr="003F7E92">
        <w:rPr>
          <w:rFonts w:eastAsia="宋体"/>
          <w:bCs/>
          <w:szCs w:val="21"/>
        </w:rPr>
        <w:t xml:space="preserve"> </w:t>
      </w:r>
      <w:r w:rsidRPr="003F7E92">
        <w:rPr>
          <w:rFonts w:eastAsia="宋体" w:hint="eastAsia"/>
          <w:bCs/>
          <w:szCs w:val="21"/>
        </w:rPr>
        <w:t>3</w:t>
      </w:r>
      <w:r w:rsidRPr="003F7E92">
        <w:rPr>
          <w:rFonts w:eastAsia="宋体"/>
          <w:bCs/>
          <w:szCs w:val="21"/>
        </w:rPr>
        <w:t>.2.1</w:t>
      </w:r>
      <w:r w:rsidRPr="003F7E92">
        <w:rPr>
          <w:rFonts w:eastAsia="宋体" w:hint="eastAsia"/>
          <w:bCs/>
          <w:szCs w:val="21"/>
        </w:rPr>
        <w:t>2</w:t>
      </w:r>
      <w:r w:rsidRPr="003F7E92">
        <w:rPr>
          <w:rFonts w:eastAsia="宋体"/>
          <w:bCs/>
          <w:szCs w:val="21"/>
        </w:rPr>
        <w:t>的规定。</w:t>
      </w:r>
    </w:p>
    <w:p w:rsidR="00D85320" w:rsidRPr="003F7E92" w:rsidRDefault="009E38FD">
      <w:pPr>
        <w:adjustRightInd w:val="0"/>
        <w:snapToGrid w:val="0"/>
        <w:spacing w:line="240" w:lineRule="auto"/>
        <w:jc w:val="center"/>
        <w:rPr>
          <w:rFonts w:eastAsia="黑体"/>
          <w:b/>
          <w:sz w:val="18"/>
          <w:szCs w:val="18"/>
        </w:rPr>
      </w:pPr>
      <w:r w:rsidRPr="003F7E92">
        <w:rPr>
          <w:rFonts w:eastAsia="黑体" w:hAnsi="黑体"/>
          <w:b/>
          <w:sz w:val="18"/>
          <w:szCs w:val="18"/>
        </w:rPr>
        <w:t>表</w:t>
      </w:r>
      <w:r w:rsidRPr="003F7E92">
        <w:rPr>
          <w:rFonts w:eastAsia="黑体"/>
          <w:b/>
          <w:sz w:val="18"/>
          <w:szCs w:val="18"/>
        </w:rPr>
        <w:t>3.2.12</w:t>
      </w:r>
      <w:r w:rsidRPr="003F7E92">
        <w:rPr>
          <w:rFonts w:eastAsia="黑体" w:hAnsi="黑体"/>
          <w:b/>
          <w:sz w:val="18"/>
          <w:szCs w:val="18"/>
        </w:rPr>
        <w:t xml:space="preserve">　人员长期停留房间的内表面可见光反射比</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85"/>
        <w:gridCol w:w="3085"/>
      </w:tblGrid>
      <w:tr w:rsidR="00D85320" w:rsidRPr="003F7E92">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房间内表面位置</w:t>
            </w:r>
          </w:p>
        </w:tc>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可见光反射比</w:t>
            </w:r>
          </w:p>
        </w:tc>
      </w:tr>
      <w:tr w:rsidR="00D85320" w:rsidRPr="003F7E92">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顶棚</w:t>
            </w:r>
          </w:p>
        </w:tc>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0.7~0.9</w:t>
            </w:r>
          </w:p>
        </w:tc>
      </w:tr>
      <w:tr w:rsidR="00D85320" w:rsidRPr="003F7E92">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墙面</w:t>
            </w:r>
          </w:p>
        </w:tc>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0.5~0.8</w:t>
            </w:r>
          </w:p>
        </w:tc>
      </w:tr>
      <w:tr w:rsidR="00D85320" w:rsidRPr="003F7E92">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地面</w:t>
            </w:r>
          </w:p>
        </w:tc>
        <w:tc>
          <w:tcPr>
            <w:tcW w:w="3085" w:type="dxa"/>
          </w:tcPr>
          <w:p w:rsidR="00D85320" w:rsidRPr="003F7E92" w:rsidRDefault="009E38FD">
            <w:pPr>
              <w:adjustRightInd w:val="0"/>
              <w:snapToGrid w:val="0"/>
              <w:spacing w:line="240" w:lineRule="auto"/>
              <w:jc w:val="center"/>
              <w:rPr>
                <w:sz w:val="15"/>
                <w:szCs w:val="15"/>
              </w:rPr>
            </w:pPr>
            <w:r w:rsidRPr="003F7E92">
              <w:rPr>
                <w:sz w:val="15"/>
                <w:szCs w:val="15"/>
              </w:rPr>
              <w:t>0.3~0.5</w:t>
            </w:r>
          </w:p>
        </w:tc>
      </w:tr>
    </w:tbl>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.2.13</w:t>
      </w:r>
      <w:r w:rsidRPr="003F7E92">
        <w:rPr>
          <w:rFonts w:eastAsia="宋体"/>
          <w:bCs/>
          <w:szCs w:val="21"/>
        </w:rPr>
        <w:t xml:space="preserve">　电梯应具备节能运行功能。两台及以上电梯集中排列时，应设置群控措施。电梯应具备无外部召唤且轿厢内一段时间无预置指令时，自动转为节能运行模式的功能。</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.2.14</w:t>
      </w:r>
      <w:r w:rsidRPr="003F7E92">
        <w:rPr>
          <w:rFonts w:eastAsia="宋体"/>
          <w:bCs/>
          <w:szCs w:val="21"/>
        </w:rPr>
        <w:t xml:space="preserve">　自动扶梯、自动人行步道应具备空载时暂停或低速运转的功能。</w:t>
      </w:r>
    </w:p>
    <w:p w:rsidR="00D85320" w:rsidRPr="003F7E92" w:rsidRDefault="009E38FD">
      <w:pPr>
        <w:pStyle w:val="af1"/>
        <w:numPr>
          <w:ilvl w:val="0"/>
          <w:numId w:val="0"/>
        </w:numPr>
        <w:adjustRightInd w:val="0"/>
        <w:snapToGrid w:val="0"/>
        <w:rPr>
          <w:rFonts w:eastAsia="宋体"/>
          <w:bCs/>
          <w:szCs w:val="21"/>
        </w:rPr>
      </w:pPr>
      <w:r w:rsidRPr="003F7E92">
        <w:rPr>
          <w:rFonts w:eastAsia="宋体" w:hint="eastAsia"/>
          <w:b/>
          <w:bCs/>
          <w:szCs w:val="21"/>
        </w:rPr>
        <w:t>3</w:t>
      </w:r>
      <w:r w:rsidRPr="003F7E92">
        <w:rPr>
          <w:rFonts w:eastAsia="宋体"/>
          <w:b/>
          <w:bCs/>
          <w:szCs w:val="21"/>
        </w:rPr>
        <w:t>.2.15</w:t>
      </w:r>
      <w:r w:rsidRPr="003F7E92">
        <w:rPr>
          <w:rFonts w:eastAsia="宋体"/>
          <w:bCs/>
          <w:szCs w:val="21"/>
        </w:rPr>
        <w:t xml:space="preserve">　建筑的屋面和外墙宜采用下表隔热措施，计算总热阻时，各项节能措施的当量热阻附加值，可按表</w:t>
      </w:r>
      <w:r w:rsidRPr="003F7E92">
        <w:rPr>
          <w:rFonts w:eastAsia="宋体" w:hint="eastAsia"/>
          <w:bCs/>
          <w:szCs w:val="21"/>
        </w:rPr>
        <w:t>3</w:t>
      </w:r>
      <w:r w:rsidRPr="003F7E92">
        <w:rPr>
          <w:rFonts w:eastAsia="宋体"/>
          <w:bCs/>
          <w:szCs w:val="21"/>
        </w:rPr>
        <w:t>.2.</w:t>
      </w:r>
      <w:r w:rsidRPr="003F7E92">
        <w:rPr>
          <w:rFonts w:eastAsia="宋体" w:hint="eastAsia"/>
          <w:bCs/>
          <w:szCs w:val="21"/>
        </w:rPr>
        <w:t>15</w:t>
      </w:r>
      <w:r w:rsidRPr="003F7E92">
        <w:rPr>
          <w:rFonts w:eastAsia="宋体"/>
          <w:bCs/>
          <w:szCs w:val="21"/>
        </w:rPr>
        <w:t>取值。</w:t>
      </w:r>
    </w:p>
    <w:p w:rsidR="00D85320" w:rsidRPr="003F7E92" w:rsidRDefault="009E38FD">
      <w:pPr>
        <w:pStyle w:val="a6"/>
        <w:numPr>
          <w:ilvl w:val="0"/>
          <w:numId w:val="0"/>
        </w:numPr>
        <w:ind w:left="361" w:hangingChars="200" w:hanging="361"/>
        <w:rPr>
          <w:rFonts w:ascii="Times New Roman"/>
          <w:b/>
          <w:sz w:val="18"/>
          <w:szCs w:val="18"/>
        </w:rPr>
      </w:pPr>
      <w:r w:rsidRPr="003F7E92">
        <w:rPr>
          <w:rFonts w:ascii="Times New Roman" w:hAnsi="黑体"/>
          <w:b/>
          <w:sz w:val="18"/>
          <w:szCs w:val="18"/>
        </w:rPr>
        <w:t>表</w:t>
      </w:r>
      <w:r w:rsidRPr="003F7E92">
        <w:rPr>
          <w:rFonts w:ascii="Times New Roman"/>
          <w:b/>
          <w:sz w:val="18"/>
          <w:szCs w:val="18"/>
        </w:rPr>
        <w:t>3.2.15</w:t>
      </w:r>
      <w:r w:rsidRPr="003F7E92">
        <w:rPr>
          <w:rFonts w:ascii="Times New Roman" w:hAnsi="黑体"/>
          <w:b/>
          <w:sz w:val="18"/>
          <w:szCs w:val="18"/>
        </w:rPr>
        <w:t xml:space="preserve">　隔热措施的当量附加热阻</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9"/>
        <w:gridCol w:w="1213"/>
        <w:gridCol w:w="1373"/>
        <w:gridCol w:w="2459"/>
      </w:tblGrid>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采取节能措施的屋面或外墙</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当量热阻附加值（</w:t>
            </w:r>
            <w:r w:rsidRPr="003F7E92">
              <w:rPr>
                <w:sz w:val="15"/>
                <w:szCs w:val="15"/>
              </w:rPr>
              <w:t>m</w:t>
            </w:r>
            <w:r w:rsidRPr="003F7E92">
              <w:rPr>
                <w:sz w:val="15"/>
                <w:szCs w:val="15"/>
                <w:vertAlign w:val="superscript"/>
              </w:rPr>
              <w:t>2</w:t>
            </w:r>
            <w:r w:rsidRPr="003F7E92">
              <w:rPr>
                <w:b/>
                <w:sz w:val="15"/>
                <w:szCs w:val="15"/>
              </w:rPr>
              <w:t>·</w:t>
            </w:r>
            <w:r w:rsidRPr="003F7E92">
              <w:rPr>
                <w:sz w:val="15"/>
                <w:szCs w:val="15"/>
              </w:rPr>
              <w:t>K/W</w:t>
            </w:r>
            <w:r w:rsidRPr="003F7E92">
              <w:rPr>
                <w:sz w:val="15"/>
                <w:szCs w:val="15"/>
              </w:rPr>
              <w:t>）</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bCs/>
                <w:iCs/>
                <w:sz w:val="15"/>
                <w:szCs w:val="15"/>
              </w:rPr>
            </w:pPr>
            <w:r w:rsidRPr="003F7E92">
              <w:rPr>
                <w:sz w:val="15"/>
                <w:szCs w:val="15"/>
              </w:rPr>
              <w:t>浅色外饰面（</w:t>
            </w:r>
            <w:r w:rsidRPr="003F7E92">
              <w:rPr>
                <w:bCs/>
                <w:iCs/>
                <w:sz w:val="15"/>
                <w:szCs w:val="15"/>
              </w:rPr>
              <w:t>ρ</w:t>
            </w:r>
            <w:r w:rsidRPr="003F7E92">
              <w:rPr>
                <w:bCs/>
                <w:iCs/>
                <w:sz w:val="15"/>
                <w:szCs w:val="15"/>
              </w:rPr>
              <w:t>＜</w:t>
            </w:r>
            <w:r w:rsidRPr="003F7E92">
              <w:rPr>
                <w:bCs/>
                <w:iCs/>
                <w:sz w:val="15"/>
                <w:szCs w:val="15"/>
              </w:rPr>
              <w:t>0.50</w:t>
            </w:r>
            <w:r w:rsidRPr="003F7E92">
              <w:rPr>
                <w:bCs/>
                <w:iCs/>
                <w:sz w:val="15"/>
                <w:szCs w:val="15"/>
              </w:rPr>
              <w:t>）</w:t>
            </w:r>
          </w:p>
          <w:p w:rsidR="00D85320" w:rsidRPr="003F7E92" w:rsidRDefault="009E38FD">
            <w:pPr>
              <w:adjustRightInd w:val="0"/>
              <w:snapToGrid w:val="0"/>
              <w:spacing w:line="240" w:lineRule="auto"/>
              <w:jc w:val="center"/>
              <w:rPr>
                <w:sz w:val="15"/>
                <w:szCs w:val="15"/>
                <w:shd w:val="pct10" w:color="auto" w:fill="FFFFFF"/>
              </w:rPr>
            </w:pPr>
            <w:r w:rsidRPr="003F7E92">
              <w:rPr>
                <w:bCs/>
                <w:iCs/>
                <w:sz w:val="15"/>
                <w:szCs w:val="15"/>
              </w:rPr>
              <w:t>（采用建筑反射隔热涂料）</w:t>
            </w:r>
          </w:p>
        </w:tc>
        <w:tc>
          <w:tcPr>
            <w:tcW w:w="2459" w:type="dxa"/>
            <w:tcMar>
              <w:left w:w="57" w:type="dxa"/>
              <w:right w:w="57" w:type="dxa"/>
            </w:tcMar>
            <w:vAlign w:val="center"/>
          </w:tcPr>
          <w:p w:rsidR="00D85320" w:rsidRPr="003F7E92" w:rsidRDefault="000729E5">
            <w:pPr>
              <w:adjustRightInd w:val="0"/>
              <w:snapToGrid w:val="0"/>
              <w:spacing w:line="240" w:lineRule="auto"/>
              <w:jc w:val="center"/>
              <w:rPr>
                <w:sz w:val="15"/>
                <w:szCs w:val="15"/>
                <w:shd w:val="pct10" w:color="auto" w:fill="FFFFFF"/>
              </w:rPr>
            </w:pPr>
            <w:r>
              <w:rPr>
                <w:rFonts w:hint="eastAsia"/>
                <w:sz w:val="15"/>
                <w:szCs w:val="15"/>
              </w:rPr>
              <w:t>计算取值</w:t>
            </w:r>
          </w:p>
        </w:tc>
      </w:tr>
      <w:tr w:rsidR="00D85320" w:rsidRPr="003F7E92">
        <w:trPr>
          <w:jc w:val="center"/>
        </w:trPr>
        <w:tc>
          <w:tcPr>
            <w:tcW w:w="909" w:type="dxa"/>
            <w:vMerge w:val="restart"/>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屋顶</w:t>
            </w:r>
            <w:r w:rsidRPr="003F7E92">
              <w:rPr>
                <w:sz w:val="15"/>
                <w:szCs w:val="15"/>
              </w:rPr>
              <w:t>内部</w:t>
            </w:r>
            <w:r w:rsidRPr="003F7E92">
              <w:rPr>
                <w:rFonts w:hint="eastAsia"/>
                <w:sz w:val="15"/>
                <w:szCs w:val="15"/>
              </w:rPr>
              <w:t>带有</w:t>
            </w:r>
            <w:r w:rsidRPr="003F7E92">
              <w:rPr>
                <w:sz w:val="15"/>
                <w:szCs w:val="15"/>
              </w:rPr>
              <w:t>铝箔的封闭空气间层</w:t>
            </w:r>
          </w:p>
        </w:tc>
        <w:tc>
          <w:tcPr>
            <w:tcW w:w="1213" w:type="dxa"/>
            <w:vMerge w:val="restart"/>
            <w:tcBorders>
              <w:left w:val="single" w:sz="4" w:space="0" w:color="auto"/>
              <w:righ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单面铝箔空气间层（</w:t>
            </w:r>
            <w:r w:rsidRPr="003F7E92">
              <w:rPr>
                <w:rFonts w:hint="eastAsia"/>
                <w:sz w:val="15"/>
                <w:szCs w:val="15"/>
              </w:rPr>
              <w:t>mm</w:t>
            </w:r>
            <w:r w:rsidRPr="003F7E92">
              <w:rPr>
                <w:rFonts w:hint="eastAsia"/>
                <w:sz w:val="15"/>
                <w:szCs w:val="15"/>
              </w:rPr>
              <w:t>）</w:t>
            </w: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0.43</w:t>
            </w:r>
          </w:p>
        </w:tc>
      </w:tr>
      <w:tr w:rsidR="00D85320" w:rsidRPr="003F7E92">
        <w:trPr>
          <w:jc w:val="center"/>
        </w:trPr>
        <w:tc>
          <w:tcPr>
            <w:tcW w:w="909"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213" w:type="dxa"/>
            <w:vMerge/>
            <w:tcBorders>
              <w:left w:val="single" w:sz="4" w:space="0" w:color="auto"/>
              <w:right w:val="single" w:sz="4" w:space="0" w:color="auto"/>
            </w:tcBorders>
            <w:vAlign w:val="center"/>
          </w:tcPr>
          <w:p w:rsidR="00D85320" w:rsidRPr="003F7E92" w:rsidRDefault="00D85320">
            <w:pPr>
              <w:adjustRightInd w:val="0"/>
              <w:snapToGrid w:val="0"/>
              <w:spacing w:line="240" w:lineRule="auto"/>
              <w:jc w:val="center"/>
              <w:rPr>
                <w:sz w:val="15"/>
                <w:szCs w:val="15"/>
              </w:rPr>
            </w:pP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40</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0.57</w:t>
            </w:r>
          </w:p>
        </w:tc>
      </w:tr>
      <w:tr w:rsidR="00D85320" w:rsidRPr="003F7E92">
        <w:trPr>
          <w:jc w:val="center"/>
        </w:trPr>
        <w:tc>
          <w:tcPr>
            <w:tcW w:w="909"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213" w:type="dxa"/>
            <w:vMerge/>
            <w:tcBorders>
              <w:left w:val="single" w:sz="4" w:space="0" w:color="auto"/>
              <w:right w:val="single" w:sz="4" w:space="0" w:color="auto"/>
            </w:tcBorders>
            <w:vAlign w:val="center"/>
          </w:tcPr>
          <w:p w:rsidR="00D85320" w:rsidRPr="003F7E92" w:rsidRDefault="00D85320">
            <w:pPr>
              <w:adjustRightInd w:val="0"/>
              <w:snapToGrid w:val="0"/>
              <w:spacing w:line="240" w:lineRule="auto"/>
              <w:jc w:val="center"/>
              <w:rPr>
                <w:sz w:val="15"/>
                <w:szCs w:val="15"/>
              </w:rPr>
            </w:pP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r w:rsidRPr="003F7E92">
              <w:rPr>
                <w:rFonts w:hint="eastAsia"/>
                <w:sz w:val="15"/>
                <w:szCs w:val="15"/>
              </w:rPr>
              <w:t>及以上</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0.64</w:t>
            </w:r>
          </w:p>
        </w:tc>
      </w:tr>
      <w:tr w:rsidR="00D85320" w:rsidRPr="003F7E92">
        <w:trPr>
          <w:jc w:val="center"/>
        </w:trPr>
        <w:tc>
          <w:tcPr>
            <w:tcW w:w="909"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213" w:type="dxa"/>
            <w:vMerge w:val="restart"/>
            <w:tcBorders>
              <w:left w:val="single" w:sz="4" w:space="0" w:color="auto"/>
              <w:righ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双面铝箔空气间层（</w:t>
            </w:r>
            <w:r w:rsidRPr="003F7E92">
              <w:rPr>
                <w:rFonts w:hint="eastAsia"/>
                <w:sz w:val="15"/>
                <w:szCs w:val="15"/>
              </w:rPr>
              <w:t>mm</w:t>
            </w:r>
            <w:r w:rsidRPr="003F7E92">
              <w:rPr>
                <w:rFonts w:hint="eastAsia"/>
                <w:sz w:val="15"/>
                <w:szCs w:val="15"/>
              </w:rPr>
              <w:t>）</w:t>
            </w: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0.56</w:t>
            </w:r>
          </w:p>
        </w:tc>
      </w:tr>
      <w:tr w:rsidR="00D85320" w:rsidRPr="003F7E92">
        <w:trPr>
          <w:jc w:val="center"/>
        </w:trPr>
        <w:tc>
          <w:tcPr>
            <w:tcW w:w="909"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213" w:type="dxa"/>
            <w:vMerge/>
            <w:tcBorders>
              <w:left w:val="single" w:sz="4" w:space="0" w:color="auto"/>
              <w:right w:val="single" w:sz="4" w:space="0" w:color="auto"/>
            </w:tcBorders>
            <w:vAlign w:val="center"/>
          </w:tcPr>
          <w:p w:rsidR="00D85320" w:rsidRPr="003F7E92" w:rsidRDefault="00D85320">
            <w:pPr>
              <w:adjustRightInd w:val="0"/>
              <w:snapToGrid w:val="0"/>
              <w:spacing w:line="240" w:lineRule="auto"/>
              <w:jc w:val="center"/>
              <w:rPr>
                <w:sz w:val="15"/>
                <w:szCs w:val="15"/>
              </w:rPr>
            </w:pP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40</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0.84</w:t>
            </w:r>
          </w:p>
        </w:tc>
      </w:tr>
      <w:tr w:rsidR="00D85320" w:rsidRPr="003F7E92">
        <w:trPr>
          <w:jc w:val="center"/>
        </w:trPr>
        <w:tc>
          <w:tcPr>
            <w:tcW w:w="909"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jc w:val="center"/>
              <w:rPr>
                <w:sz w:val="15"/>
                <w:szCs w:val="15"/>
              </w:rPr>
            </w:pPr>
          </w:p>
        </w:tc>
        <w:tc>
          <w:tcPr>
            <w:tcW w:w="1213" w:type="dxa"/>
            <w:vMerge/>
            <w:tcBorders>
              <w:left w:val="single" w:sz="4" w:space="0" w:color="auto"/>
              <w:right w:val="single" w:sz="4" w:space="0" w:color="auto"/>
            </w:tcBorders>
            <w:vAlign w:val="center"/>
          </w:tcPr>
          <w:p w:rsidR="00D85320" w:rsidRPr="003F7E92" w:rsidRDefault="00D85320">
            <w:pPr>
              <w:adjustRightInd w:val="0"/>
              <w:snapToGrid w:val="0"/>
              <w:spacing w:line="240" w:lineRule="auto"/>
              <w:jc w:val="center"/>
              <w:rPr>
                <w:sz w:val="15"/>
                <w:szCs w:val="15"/>
              </w:rPr>
            </w:pPr>
          </w:p>
        </w:tc>
        <w:tc>
          <w:tcPr>
            <w:tcW w:w="1373" w:type="dxa"/>
            <w:tcBorders>
              <w:left w:val="single" w:sz="4" w:space="0" w:color="auto"/>
            </w:tcBorders>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r w:rsidRPr="003F7E92">
              <w:rPr>
                <w:rFonts w:hint="eastAsia"/>
                <w:sz w:val="15"/>
                <w:szCs w:val="15"/>
              </w:rPr>
              <w:t>及以上</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1.01</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用含水多孔材料做面层的屋</w:t>
            </w:r>
            <w:r w:rsidRPr="003F7E92">
              <w:rPr>
                <w:rFonts w:hint="eastAsia"/>
                <w:sz w:val="15"/>
                <w:szCs w:val="15"/>
              </w:rPr>
              <w:t>顶</w:t>
            </w:r>
            <w:r w:rsidRPr="003F7E92">
              <w:rPr>
                <w:sz w:val="15"/>
                <w:szCs w:val="15"/>
              </w:rPr>
              <w:t>面</w:t>
            </w:r>
            <w:r w:rsidRPr="003F7E92">
              <w:rPr>
                <w:rFonts w:hint="eastAsia"/>
                <w:sz w:val="15"/>
                <w:szCs w:val="15"/>
              </w:rPr>
              <w:t>层</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0.45</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用含水多孔材料做面层的</w:t>
            </w:r>
            <w:r w:rsidRPr="003F7E92">
              <w:rPr>
                <w:rFonts w:hint="eastAsia"/>
                <w:sz w:val="15"/>
                <w:szCs w:val="15"/>
              </w:rPr>
              <w:t>外墙</w:t>
            </w:r>
            <w:r w:rsidRPr="003F7E92">
              <w:rPr>
                <w:sz w:val="15"/>
                <w:szCs w:val="15"/>
              </w:rPr>
              <w:t>面</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w:t>
            </w:r>
            <w:r w:rsidRPr="003F7E92">
              <w:rPr>
                <w:rFonts w:hint="eastAsia"/>
                <w:sz w:val="15"/>
                <w:szCs w:val="15"/>
              </w:rPr>
              <w:t>3</w:t>
            </w:r>
            <w:r w:rsidRPr="003F7E92">
              <w:rPr>
                <w:sz w:val="15"/>
                <w:szCs w:val="15"/>
              </w:rPr>
              <w:t>5</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屋面蓄水</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0.4</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屋面遮阳</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0.3</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屋面有土或无土种植</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w:t>
            </w:r>
            <w:r w:rsidRPr="003F7E92">
              <w:rPr>
                <w:rFonts w:hint="eastAsia"/>
                <w:sz w:val="15"/>
                <w:szCs w:val="15"/>
              </w:rPr>
              <w:t>9</w:t>
            </w:r>
          </w:p>
        </w:tc>
      </w:tr>
      <w:tr w:rsidR="00D85320" w:rsidRPr="003F7E92">
        <w:trPr>
          <w:jc w:val="center"/>
        </w:trPr>
        <w:tc>
          <w:tcPr>
            <w:tcW w:w="3495" w:type="dxa"/>
            <w:gridSpan w:val="3"/>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东、西外遮阳墙体（透射比＜</w:t>
            </w:r>
            <w:r w:rsidRPr="003F7E92">
              <w:rPr>
                <w:sz w:val="15"/>
                <w:szCs w:val="15"/>
              </w:rPr>
              <w:t>0.5</w:t>
            </w:r>
            <w:r w:rsidRPr="003F7E92">
              <w:rPr>
                <w:sz w:val="15"/>
                <w:szCs w:val="15"/>
              </w:rPr>
              <w:t>）</w:t>
            </w:r>
          </w:p>
        </w:tc>
        <w:tc>
          <w:tcPr>
            <w:tcW w:w="2459" w:type="dxa"/>
            <w:tcMar>
              <w:left w:w="57" w:type="dxa"/>
              <w:right w:w="57"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0.3</w:t>
            </w:r>
          </w:p>
        </w:tc>
      </w:tr>
      <w:tr w:rsidR="00D85320" w:rsidRPr="003F7E92">
        <w:trPr>
          <w:trHeight w:val="741"/>
          <w:jc w:val="center"/>
        </w:trPr>
        <w:tc>
          <w:tcPr>
            <w:tcW w:w="5954" w:type="dxa"/>
            <w:gridSpan w:val="4"/>
            <w:tcMar>
              <w:left w:w="57" w:type="dxa"/>
              <w:right w:w="57" w:type="dxa"/>
            </w:tcMar>
            <w:vAlign w:val="center"/>
          </w:tcPr>
          <w:p w:rsidR="00D85320" w:rsidRPr="003F7E92" w:rsidRDefault="009E38FD">
            <w:pPr>
              <w:tabs>
                <w:tab w:val="left" w:pos="4620"/>
                <w:tab w:val="right" w:pos="8306"/>
              </w:tabs>
              <w:adjustRightInd w:val="0"/>
              <w:snapToGrid w:val="0"/>
              <w:spacing w:line="240" w:lineRule="auto"/>
              <w:rPr>
                <w:bCs/>
                <w:sz w:val="15"/>
                <w:szCs w:val="15"/>
              </w:rPr>
            </w:pPr>
            <w:r w:rsidRPr="003F7E92">
              <w:rPr>
                <w:bCs/>
                <w:sz w:val="15"/>
                <w:szCs w:val="15"/>
              </w:rPr>
              <w:t>注：</w:t>
            </w:r>
            <w:r w:rsidRPr="003F7E92">
              <w:rPr>
                <w:bCs/>
                <w:sz w:val="15"/>
                <w:szCs w:val="15"/>
              </w:rPr>
              <w:t>1</w:t>
            </w:r>
            <w:r w:rsidRPr="003F7E92">
              <w:rPr>
                <w:bCs/>
                <w:sz w:val="15"/>
                <w:szCs w:val="15"/>
              </w:rPr>
              <w:t>、</w:t>
            </w:r>
            <w:r w:rsidRPr="003F7E92">
              <w:rPr>
                <w:bCs/>
                <w:i/>
                <w:iCs/>
                <w:sz w:val="15"/>
                <w:szCs w:val="15"/>
              </w:rPr>
              <w:t>ρ</w:t>
            </w:r>
            <w:r w:rsidRPr="003F7E92">
              <w:rPr>
                <w:bCs/>
                <w:sz w:val="15"/>
                <w:szCs w:val="15"/>
              </w:rPr>
              <w:t>为</w:t>
            </w:r>
            <w:r w:rsidRPr="003F7E92">
              <w:rPr>
                <w:rFonts w:hint="eastAsia"/>
                <w:bCs/>
                <w:sz w:val="15"/>
                <w:szCs w:val="15"/>
              </w:rPr>
              <w:t>修正后的</w:t>
            </w:r>
            <w:r w:rsidRPr="003F7E92">
              <w:rPr>
                <w:bCs/>
                <w:sz w:val="15"/>
                <w:szCs w:val="15"/>
              </w:rPr>
              <w:t>外表面太阳辐射吸收系数；可参照附录</w:t>
            </w:r>
            <w:r w:rsidRPr="003F7E92">
              <w:rPr>
                <w:rFonts w:hint="eastAsia"/>
                <w:bCs/>
                <w:sz w:val="15"/>
                <w:szCs w:val="15"/>
              </w:rPr>
              <w:t>D</w:t>
            </w:r>
            <w:r w:rsidRPr="003F7E92">
              <w:rPr>
                <w:bCs/>
                <w:sz w:val="15"/>
                <w:szCs w:val="15"/>
              </w:rPr>
              <w:t>选用。</w:t>
            </w:r>
          </w:p>
          <w:p w:rsidR="00D85320" w:rsidRPr="003F7E92" w:rsidRDefault="009E38FD">
            <w:pPr>
              <w:tabs>
                <w:tab w:val="left" w:pos="4620"/>
                <w:tab w:val="right" w:pos="8306"/>
              </w:tabs>
              <w:adjustRightInd w:val="0"/>
              <w:snapToGrid w:val="0"/>
              <w:spacing w:line="240" w:lineRule="auto"/>
              <w:ind w:firstLineChars="200" w:firstLine="300"/>
              <w:rPr>
                <w:bCs/>
                <w:sz w:val="15"/>
                <w:szCs w:val="15"/>
              </w:rPr>
            </w:pPr>
            <w:r w:rsidRPr="003F7E92">
              <w:rPr>
                <w:bCs/>
                <w:sz w:val="15"/>
                <w:szCs w:val="15"/>
              </w:rPr>
              <w:t>2</w:t>
            </w:r>
            <w:r w:rsidRPr="003F7E92">
              <w:rPr>
                <w:bCs/>
                <w:sz w:val="15"/>
                <w:szCs w:val="15"/>
              </w:rPr>
              <w:t>、屋面种植、屋面遮阳等均指屋顶被植物完全覆盖或遮挡的部分。</w:t>
            </w:r>
          </w:p>
          <w:p w:rsidR="00D85320" w:rsidRDefault="009E38FD">
            <w:pPr>
              <w:tabs>
                <w:tab w:val="left" w:pos="4620"/>
                <w:tab w:val="right" w:pos="8306"/>
              </w:tabs>
              <w:adjustRightInd w:val="0"/>
              <w:snapToGrid w:val="0"/>
              <w:spacing w:line="240" w:lineRule="auto"/>
              <w:ind w:firstLineChars="200" w:firstLine="300"/>
              <w:rPr>
                <w:bCs/>
                <w:sz w:val="15"/>
                <w:szCs w:val="15"/>
              </w:rPr>
            </w:pPr>
            <w:r w:rsidRPr="003F7E92">
              <w:rPr>
                <w:bCs/>
                <w:sz w:val="15"/>
                <w:szCs w:val="15"/>
              </w:rPr>
              <w:t>3</w:t>
            </w:r>
            <w:r w:rsidRPr="003F7E92">
              <w:rPr>
                <w:bCs/>
                <w:sz w:val="15"/>
                <w:szCs w:val="15"/>
              </w:rPr>
              <w:t>、当量热阻附加值为独立使用，不得累计附加。</w:t>
            </w:r>
          </w:p>
          <w:p w:rsidR="000729E5" w:rsidRPr="003F7E92" w:rsidRDefault="000729E5">
            <w:pPr>
              <w:tabs>
                <w:tab w:val="left" w:pos="4620"/>
                <w:tab w:val="right" w:pos="8306"/>
              </w:tabs>
              <w:adjustRightInd w:val="0"/>
              <w:snapToGrid w:val="0"/>
              <w:spacing w:line="240" w:lineRule="auto"/>
              <w:ind w:firstLineChars="200" w:firstLine="300"/>
              <w:rPr>
                <w:bCs/>
                <w:sz w:val="15"/>
                <w:szCs w:val="15"/>
              </w:rPr>
            </w:pPr>
            <w:r>
              <w:rPr>
                <w:rFonts w:hint="eastAsia"/>
                <w:bCs/>
                <w:sz w:val="15"/>
                <w:szCs w:val="15"/>
              </w:rPr>
              <w:t>4</w:t>
            </w:r>
            <w:r>
              <w:rPr>
                <w:rFonts w:hint="eastAsia"/>
                <w:bCs/>
                <w:sz w:val="15"/>
                <w:szCs w:val="15"/>
              </w:rPr>
              <w:t>、当屋面或外墙采用反射隔热涂料饰面时，节能计算按</w:t>
            </w:r>
            <w:r>
              <w:rPr>
                <w:rFonts w:hint="eastAsia"/>
                <w:bCs/>
                <w:sz w:val="15"/>
                <w:szCs w:val="15"/>
              </w:rPr>
              <w:t>JGJ/T 359-2015</w:t>
            </w:r>
            <w:r>
              <w:rPr>
                <w:rFonts w:hint="eastAsia"/>
                <w:bCs/>
                <w:sz w:val="15"/>
                <w:szCs w:val="15"/>
              </w:rPr>
              <w:t>执行。</w:t>
            </w:r>
          </w:p>
        </w:tc>
      </w:tr>
    </w:tbl>
    <w:p w:rsidR="00D85320" w:rsidRPr="003F7E92" w:rsidRDefault="009E38FD">
      <w:pPr>
        <w:pStyle w:val="af1"/>
        <w:numPr>
          <w:ilvl w:val="0"/>
          <w:numId w:val="0"/>
        </w:numPr>
        <w:adjustRightInd w:val="0"/>
        <w:snapToGrid w:val="0"/>
        <w:spacing w:line="310" w:lineRule="exact"/>
        <w:rPr>
          <w:rFonts w:eastAsia="宋体"/>
        </w:rPr>
      </w:pPr>
      <w:r w:rsidRPr="003F7E92">
        <w:rPr>
          <w:rFonts w:eastAsia="宋体" w:hint="eastAsia"/>
          <w:b/>
        </w:rPr>
        <w:t>3</w:t>
      </w:r>
      <w:r w:rsidRPr="003F7E92">
        <w:rPr>
          <w:rFonts w:eastAsia="宋体"/>
          <w:b/>
        </w:rPr>
        <w:t>.2.16</w:t>
      </w:r>
      <w:r w:rsidRPr="003F7E92">
        <w:rPr>
          <w:rFonts w:eastAsia="宋体"/>
        </w:rPr>
        <w:t xml:space="preserve">　建筑设计宜采取以下措施，改善围护结构的隔热性能：</w:t>
      </w:r>
    </w:p>
    <w:p w:rsidR="00D85320" w:rsidRPr="003F7E92" w:rsidRDefault="009E38FD">
      <w:pPr>
        <w:ind w:firstLineChars="200" w:firstLine="422"/>
      </w:pPr>
      <w:r w:rsidRPr="003F7E92">
        <w:rPr>
          <w:b/>
        </w:rPr>
        <w:t>1</w:t>
      </w:r>
      <w:r w:rsidRPr="003F7E92">
        <w:rPr>
          <w:bCs/>
        </w:rPr>
        <w:t xml:space="preserve">　</w:t>
      </w:r>
      <w:r w:rsidRPr="003F7E92">
        <w:t>建筑的外窗、玻璃幕墙面积不宜过大。空调房间应尽量避免在东、西朝向大面积采用外窗、玻璃幕墙；</w:t>
      </w:r>
    </w:p>
    <w:p w:rsidR="00D85320" w:rsidRPr="003F7E92" w:rsidRDefault="009E38FD">
      <w:pPr>
        <w:ind w:firstLineChars="200" w:firstLine="422"/>
      </w:pPr>
      <w:r w:rsidRPr="003F7E92">
        <w:rPr>
          <w:b/>
        </w:rPr>
        <w:t>2</w:t>
      </w:r>
      <w:r w:rsidRPr="003F7E92">
        <w:rPr>
          <w:bCs/>
        </w:rPr>
        <w:t xml:space="preserve">　</w:t>
      </w:r>
      <w:r w:rsidRPr="003F7E92">
        <w:t>建筑门窗、玻璃幕墙的玻璃宜采用镀膜玻璃（包括镀热反射膜、</w:t>
      </w:r>
      <w:r w:rsidRPr="003F7E92">
        <w:t>Low-E</w:t>
      </w:r>
      <w:r w:rsidRPr="003F7E92">
        <w:t>膜、阳光控制膜等）、贴膜玻璃（包括贴热反射膜、</w:t>
      </w:r>
      <w:r w:rsidRPr="003F7E92">
        <w:t>Low-E</w:t>
      </w:r>
      <w:r w:rsidRPr="003F7E92">
        <w:t>膜、阳光控制膜等），或由上述玻璃品种组合的中空玻璃、真空玻璃；</w:t>
      </w:r>
    </w:p>
    <w:p w:rsidR="00D85320" w:rsidRPr="003F7E92" w:rsidRDefault="009E38FD">
      <w:pPr>
        <w:ind w:firstLineChars="200" w:firstLine="422"/>
      </w:pPr>
      <w:r w:rsidRPr="003F7E92">
        <w:rPr>
          <w:b/>
        </w:rPr>
        <w:t>3</w:t>
      </w:r>
      <w:r w:rsidRPr="003F7E92">
        <w:rPr>
          <w:bCs/>
        </w:rPr>
        <w:t xml:space="preserve">　</w:t>
      </w:r>
      <w:r w:rsidRPr="003F7E92">
        <w:t>建筑的向阳面，特别是东、西朝向的外窗、玻璃幕墙，应采取各种固定或活动式遮阳等有效的遮阳措施。在建筑设计中宜结合外廊、阳台、挑檐等处理方法进行遮阳；</w:t>
      </w:r>
    </w:p>
    <w:p w:rsidR="00D85320" w:rsidRPr="003F7E92" w:rsidRDefault="009E38FD">
      <w:pPr>
        <w:ind w:firstLineChars="200" w:firstLine="422"/>
        <w:rPr>
          <w:spacing w:val="-4"/>
        </w:rPr>
      </w:pPr>
      <w:r w:rsidRPr="003F7E92">
        <w:rPr>
          <w:b/>
        </w:rPr>
        <w:t>4</w:t>
      </w:r>
      <w:r w:rsidRPr="003F7E92">
        <w:rPr>
          <w:bCs/>
        </w:rPr>
        <w:t xml:space="preserve">　</w:t>
      </w:r>
      <w:r w:rsidRPr="003F7E92">
        <w:t>建筑外窗、玻璃幕墙的外遮阳应综合考虑建筑效果、建筑功能和经济性，合理采用建筑外遮阳，并和特殊的玻璃系统相配合；</w:t>
      </w:r>
    </w:p>
    <w:p w:rsidR="00D85320" w:rsidRPr="003F7E92" w:rsidRDefault="009E38FD">
      <w:pPr>
        <w:ind w:firstLineChars="200" w:firstLine="422"/>
      </w:pPr>
      <w:r w:rsidRPr="003F7E92">
        <w:rPr>
          <w:b/>
        </w:rPr>
        <w:t>5</w:t>
      </w:r>
      <w:r w:rsidRPr="003F7E92">
        <w:rPr>
          <w:bCs/>
        </w:rPr>
        <w:t xml:space="preserve">　</w:t>
      </w:r>
      <w:r w:rsidRPr="003F7E92">
        <w:t>屋顶、东墙、西墙宜采用通风构造，或采取遮阳、绿化等措施；</w:t>
      </w:r>
    </w:p>
    <w:p w:rsidR="00D85320" w:rsidRPr="003F7E92" w:rsidRDefault="009E38FD">
      <w:pPr>
        <w:ind w:firstLineChars="200" w:firstLine="422"/>
      </w:pPr>
      <w:r w:rsidRPr="003F7E92">
        <w:rPr>
          <w:b/>
        </w:rPr>
        <w:t>6</w:t>
      </w:r>
      <w:r w:rsidRPr="003F7E92">
        <w:rPr>
          <w:bCs/>
        </w:rPr>
        <w:t xml:space="preserve">　</w:t>
      </w:r>
      <w:r w:rsidRPr="003F7E92">
        <w:t>外墙外表面宜采用浅色饰面；</w:t>
      </w:r>
    </w:p>
    <w:p w:rsidR="00D85320" w:rsidRPr="003F7E92" w:rsidRDefault="009E38FD">
      <w:pPr>
        <w:ind w:firstLineChars="200" w:firstLine="422"/>
      </w:pPr>
      <w:r w:rsidRPr="003F7E92">
        <w:rPr>
          <w:b/>
        </w:rPr>
        <w:t>7</w:t>
      </w:r>
      <w:r w:rsidRPr="003F7E92">
        <w:rPr>
          <w:bCs/>
        </w:rPr>
        <w:t xml:space="preserve">　</w:t>
      </w:r>
      <w:r w:rsidRPr="003F7E92">
        <w:t>钢结构等轻型结构体系建筑，其外墙宜采用空气间层；</w:t>
      </w:r>
    </w:p>
    <w:p w:rsidR="00D85320" w:rsidRPr="003F7E92" w:rsidRDefault="009E38FD">
      <w:pPr>
        <w:ind w:firstLineChars="200" w:firstLine="422"/>
      </w:pPr>
      <w:r w:rsidRPr="003F7E92">
        <w:rPr>
          <w:b/>
        </w:rPr>
        <w:t>8</w:t>
      </w:r>
      <w:r w:rsidRPr="003F7E92">
        <w:rPr>
          <w:bCs/>
        </w:rPr>
        <w:t xml:space="preserve">　</w:t>
      </w:r>
      <w:r w:rsidRPr="003F7E92">
        <w:t>公共建筑的出入口处，频繁开启的外门宜设置空气幕或采用自动门、闭门器等防空气渗透措施。</w:t>
      </w:r>
    </w:p>
    <w:p w:rsidR="00D85320" w:rsidRPr="003F7E92" w:rsidRDefault="009E38FD">
      <w:pPr>
        <w:pStyle w:val="af1"/>
        <w:numPr>
          <w:ilvl w:val="0"/>
          <w:numId w:val="0"/>
        </w:numPr>
        <w:adjustRightInd w:val="0"/>
        <w:snapToGrid w:val="0"/>
        <w:spacing w:line="310" w:lineRule="exact"/>
        <w:rPr>
          <w:rFonts w:eastAsia="宋体"/>
          <w:spacing w:val="-4"/>
        </w:rPr>
      </w:pPr>
      <w:r w:rsidRPr="003F7E92">
        <w:rPr>
          <w:rFonts w:eastAsia="宋体" w:hint="eastAsia"/>
          <w:b/>
        </w:rPr>
        <w:t>3</w:t>
      </w:r>
      <w:r w:rsidRPr="003F7E92">
        <w:rPr>
          <w:rFonts w:eastAsia="宋体"/>
          <w:b/>
        </w:rPr>
        <w:t>.2.17</w:t>
      </w:r>
      <w:r w:rsidRPr="003F7E92">
        <w:rPr>
          <w:rFonts w:eastAsia="宋体"/>
        </w:rPr>
        <w:t xml:space="preserve">　建筑幕墙设计宜采取以下措施，改善幕墙的保温、隔热性能：</w:t>
      </w:r>
    </w:p>
    <w:p w:rsidR="00D85320" w:rsidRPr="003F7E92" w:rsidRDefault="009E38FD">
      <w:pPr>
        <w:ind w:firstLineChars="200" w:firstLine="422"/>
        <w:rPr>
          <w:spacing w:val="-4"/>
        </w:rPr>
      </w:pPr>
      <w:r w:rsidRPr="003F7E92">
        <w:rPr>
          <w:b/>
        </w:rPr>
        <w:t>1</w:t>
      </w:r>
      <w:r w:rsidRPr="003F7E92">
        <w:rPr>
          <w:bCs/>
        </w:rPr>
        <w:t xml:space="preserve">　</w:t>
      </w:r>
      <w:r w:rsidRPr="003F7E92">
        <w:t>应在幕墙与梁、柱、天花等之间的部位采取保温、隔热措施；</w:t>
      </w:r>
    </w:p>
    <w:p w:rsidR="00D85320" w:rsidRPr="003F7E92" w:rsidRDefault="009E38FD">
      <w:pPr>
        <w:ind w:firstLineChars="200" w:firstLine="422"/>
      </w:pPr>
      <w:r w:rsidRPr="003F7E92">
        <w:rPr>
          <w:b/>
        </w:rPr>
        <w:t>2</w:t>
      </w:r>
      <w:r w:rsidRPr="003F7E92">
        <w:rPr>
          <w:bCs/>
        </w:rPr>
        <w:t xml:space="preserve">　</w:t>
      </w:r>
      <w:r w:rsidRPr="003F7E92">
        <w:t>当建筑采用双层玻璃幕墙时，宜采用空气外循环的双层形式。空调建筑的双层幕墙，其夹层内应设置可以调节的活动遮阳装置，并采用智能控制；</w:t>
      </w:r>
    </w:p>
    <w:p w:rsidR="00D85320" w:rsidRPr="003F7E92" w:rsidRDefault="009E38FD">
      <w:pPr>
        <w:ind w:firstLineChars="200" w:firstLine="422"/>
      </w:pPr>
      <w:r w:rsidRPr="003F7E92">
        <w:rPr>
          <w:b/>
        </w:rPr>
        <w:t>3</w:t>
      </w:r>
      <w:r w:rsidRPr="003F7E92">
        <w:rPr>
          <w:bCs/>
        </w:rPr>
        <w:t xml:space="preserve">　</w:t>
      </w:r>
      <w:r w:rsidRPr="003F7E92">
        <w:t>建筑幕墙的非透明部分，应充分利用幕墙面板背后的空间，采用高效、耐久的保温材料进行保温；</w:t>
      </w:r>
    </w:p>
    <w:p w:rsidR="00D85320" w:rsidRPr="003F7E92" w:rsidRDefault="009E38FD">
      <w:pPr>
        <w:ind w:firstLineChars="200" w:firstLine="422"/>
      </w:pPr>
      <w:r w:rsidRPr="003F7E92">
        <w:rPr>
          <w:b/>
        </w:rPr>
        <w:t>4</w:t>
      </w:r>
      <w:r w:rsidRPr="003F7E92">
        <w:rPr>
          <w:b/>
        </w:rPr>
        <w:t xml:space="preserve">　</w:t>
      </w:r>
      <w:r w:rsidRPr="003F7E92">
        <w:t>空调建筑大面积采用玻璃幕墙时，根据建筑功能、建筑节能的需要，可采用智能化控制的遮阳系统、通风换气系统等。智能化的控制系统应能够感知天气的变化，能结合室内的建筑需求，对遮阳装置、通风换气装置等进行实时的控制，达到最佳的室内舒适效果，降低空调能耗。</w:t>
      </w:r>
    </w:p>
    <w:p w:rsidR="00D85320" w:rsidRPr="003F7E92" w:rsidRDefault="00D85320">
      <w:pPr>
        <w:pStyle w:val="afff0"/>
        <w:ind w:firstLineChars="0" w:firstLine="0"/>
        <w:rPr>
          <w:rFonts w:ascii="Times New Roman"/>
        </w:rPr>
      </w:pPr>
    </w:p>
    <w:p w:rsidR="00D85320" w:rsidRPr="003F7E92" w:rsidRDefault="009E38FD">
      <w:pPr>
        <w:pStyle w:val="af0"/>
        <w:numPr>
          <w:ilvl w:val="0"/>
          <w:numId w:val="0"/>
        </w:numPr>
        <w:adjustRightInd w:val="0"/>
        <w:snapToGrid w:val="0"/>
        <w:ind w:left="567"/>
        <w:jc w:val="center"/>
        <w:rPr>
          <w:rFonts w:eastAsia="宋体"/>
        </w:rPr>
      </w:pPr>
      <w:bookmarkStart w:id="12" w:name="_Toc532309430"/>
      <w:r w:rsidRPr="003F7E92">
        <w:rPr>
          <w:rFonts w:eastAsia="宋体" w:hint="eastAsia"/>
          <w:b/>
        </w:rPr>
        <w:t>3</w:t>
      </w:r>
      <w:r w:rsidRPr="003F7E92">
        <w:rPr>
          <w:rFonts w:eastAsia="宋体"/>
          <w:b/>
        </w:rPr>
        <w:t>.3</w:t>
      </w:r>
      <w:r w:rsidRPr="003F7E92">
        <w:rPr>
          <w:rFonts w:eastAsia="宋体"/>
          <w:b/>
        </w:rPr>
        <w:t xml:space="preserve">　围护结构热工设计</w:t>
      </w:r>
      <w:bookmarkEnd w:id="12"/>
    </w:p>
    <w:p w:rsidR="00D85320" w:rsidRPr="003F7E92" w:rsidRDefault="00D85320"/>
    <w:p w:rsidR="00D85320" w:rsidRPr="003F7E92" w:rsidRDefault="009E38FD">
      <w:pPr>
        <w:pStyle w:val="af1"/>
        <w:numPr>
          <w:ilvl w:val="0"/>
          <w:numId w:val="0"/>
        </w:numPr>
        <w:rPr>
          <w:rFonts w:eastAsia="宋体"/>
          <w:b/>
          <w:spacing w:val="-4"/>
        </w:rPr>
      </w:pPr>
      <w:r w:rsidRPr="003F7E92">
        <w:rPr>
          <w:rFonts w:eastAsia="宋体" w:hint="eastAsia"/>
          <w:b/>
        </w:rPr>
        <w:t>3</w:t>
      </w:r>
      <w:r w:rsidRPr="003F7E92">
        <w:rPr>
          <w:rFonts w:eastAsia="宋体"/>
          <w:b/>
        </w:rPr>
        <w:t>.3.1</w:t>
      </w:r>
      <w:r w:rsidRPr="003F7E92">
        <w:rPr>
          <w:rFonts w:eastAsia="宋体"/>
          <w:b/>
        </w:rPr>
        <w:t xml:space="preserve">　</w:t>
      </w:r>
      <w:r w:rsidR="00174D62" w:rsidRPr="003F7E92">
        <w:rPr>
          <w:rFonts w:eastAsia="宋体"/>
          <w:kern w:val="2"/>
          <w:szCs w:val="24"/>
        </w:rPr>
        <w:t>根据建筑热工设计的气候分区，甲类公共建筑的围护结构的热工性能应分别符合表</w:t>
      </w:r>
      <w:r w:rsidR="00174D62" w:rsidRPr="003F7E92">
        <w:rPr>
          <w:rFonts w:eastAsia="宋体"/>
          <w:kern w:val="2"/>
          <w:szCs w:val="24"/>
        </w:rPr>
        <w:t>3.3.1-1</w:t>
      </w:r>
      <w:r w:rsidR="00174D62" w:rsidRPr="003F7E92">
        <w:rPr>
          <w:rFonts w:eastAsia="宋体"/>
          <w:kern w:val="2"/>
          <w:szCs w:val="24"/>
        </w:rPr>
        <w:t>、表</w:t>
      </w:r>
      <w:r w:rsidR="00174D62" w:rsidRPr="003F7E92">
        <w:rPr>
          <w:rFonts w:eastAsia="宋体"/>
          <w:kern w:val="2"/>
          <w:szCs w:val="24"/>
        </w:rPr>
        <w:t>3.3.1-2</w:t>
      </w:r>
      <w:r w:rsidR="00174D62" w:rsidRPr="003F7E92">
        <w:rPr>
          <w:rFonts w:eastAsia="宋体"/>
          <w:kern w:val="2"/>
          <w:szCs w:val="24"/>
        </w:rPr>
        <w:t>的规定。当不能满足本条的规定时，必须按本标准规定的方法进行权衡判断。</w:t>
      </w:r>
    </w:p>
    <w:p w:rsidR="00D85320" w:rsidRPr="003F7E92" w:rsidRDefault="009E38FD">
      <w:pPr>
        <w:pStyle w:val="a6"/>
        <w:numPr>
          <w:ilvl w:val="0"/>
          <w:numId w:val="0"/>
        </w:numPr>
        <w:ind w:left="361" w:hangingChars="200" w:hanging="361"/>
        <w:rPr>
          <w:rFonts w:ascii="Times New Roman"/>
          <w:b/>
          <w:sz w:val="18"/>
          <w:szCs w:val="18"/>
        </w:rPr>
      </w:pPr>
      <w:r w:rsidRPr="003F7E92">
        <w:rPr>
          <w:rFonts w:ascii="Times New Roman" w:hAnsi="黑体"/>
          <w:b/>
          <w:sz w:val="18"/>
          <w:szCs w:val="18"/>
        </w:rPr>
        <w:t>表</w:t>
      </w:r>
      <w:r w:rsidRPr="003F7E92">
        <w:rPr>
          <w:rFonts w:ascii="Times New Roman"/>
          <w:b/>
          <w:sz w:val="18"/>
          <w:szCs w:val="18"/>
        </w:rPr>
        <w:t>3.3.1-1</w:t>
      </w:r>
      <w:r w:rsidRPr="003F7E92">
        <w:rPr>
          <w:rFonts w:ascii="Times New Roman" w:hAnsi="黑体"/>
          <w:b/>
          <w:sz w:val="18"/>
          <w:szCs w:val="18"/>
        </w:rPr>
        <w:t xml:space="preserve">　夏热冬冷地区甲类公共建筑围护结构热工性能限值</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2240"/>
        <w:gridCol w:w="1162"/>
        <w:gridCol w:w="1701"/>
      </w:tblGrid>
      <w:tr w:rsidR="00D85320" w:rsidRPr="003F7E92">
        <w:trPr>
          <w:cantSplit/>
          <w:trHeight w:hRule="exact" w:val="513"/>
          <w:tblHeader/>
          <w:jc w:val="center"/>
        </w:trPr>
        <w:tc>
          <w:tcPr>
            <w:tcW w:w="3091" w:type="dxa"/>
            <w:gridSpan w:val="2"/>
            <w:tcBorders>
              <w:top w:val="single" w:sz="12" w:space="0" w:color="auto"/>
            </w:tcBorders>
            <w:tcMar>
              <w:left w:w="57" w:type="dxa"/>
              <w:right w:w="57" w:type="dxa"/>
            </w:tcMar>
            <w:vAlign w:val="center"/>
          </w:tcPr>
          <w:p w:rsidR="00D85320" w:rsidRPr="003F7E92" w:rsidRDefault="009E38FD">
            <w:pPr>
              <w:adjustRightInd w:val="0"/>
              <w:snapToGrid w:val="0"/>
              <w:spacing w:line="240" w:lineRule="auto"/>
              <w:ind w:firstLineChars="100" w:firstLine="150"/>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围护结构部位</w:t>
            </w:r>
          </w:p>
        </w:tc>
        <w:tc>
          <w:tcPr>
            <w:tcW w:w="1162" w:type="dxa"/>
            <w:tcBorders>
              <w:top w:val="single" w:sz="12"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传热系数</w:t>
            </w:r>
            <w:r w:rsidRPr="003F7E92">
              <w:rPr>
                <w:rFonts w:asciiTheme="minorEastAsia" w:eastAsiaTheme="minorEastAsia" w:hAnsiTheme="minorEastAsia"/>
                <w:bCs/>
                <w:i/>
                <w:iCs/>
                <w:sz w:val="15"/>
                <w:szCs w:val="15"/>
              </w:rPr>
              <w:t>K</w:t>
            </w:r>
            <w:r w:rsidRPr="003F7E92">
              <w:rPr>
                <w:rFonts w:asciiTheme="minorEastAsia" w:eastAsiaTheme="minorEastAsia" w:hAnsiTheme="minorEastAsia"/>
                <w:bCs/>
                <w:sz w:val="15"/>
                <w:szCs w:val="15"/>
              </w:rPr>
              <w:t xml:space="preserve"> [W/(m²·K)]</w:t>
            </w:r>
          </w:p>
        </w:tc>
        <w:tc>
          <w:tcPr>
            <w:tcW w:w="1701" w:type="dxa"/>
            <w:tcBorders>
              <w:top w:val="single" w:sz="12" w:space="0" w:color="auto"/>
              <w:left w:val="single" w:sz="4" w:space="0" w:color="auto"/>
              <w:right w:val="single" w:sz="12" w:space="0" w:color="auto"/>
            </w:tcBorders>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太阳得热系数</w:t>
            </w:r>
            <w:r w:rsidRPr="003F7E92">
              <w:rPr>
                <w:rFonts w:asciiTheme="minorEastAsia" w:eastAsiaTheme="minorEastAsia" w:hAnsiTheme="minorEastAsia"/>
                <w:bCs/>
                <w:i/>
                <w:sz w:val="15"/>
                <w:szCs w:val="15"/>
              </w:rPr>
              <w:t>SHGC</w:t>
            </w:r>
            <w:r w:rsidRPr="003F7E92">
              <w:rPr>
                <w:rFonts w:asciiTheme="minorEastAsia" w:eastAsiaTheme="minorEastAsia" w:hAnsiTheme="minorEastAsia"/>
                <w:bCs/>
                <w:sz w:val="15"/>
                <w:szCs w:val="15"/>
              </w:rPr>
              <w:t>（东、南、西向/北向）</w:t>
            </w:r>
          </w:p>
        </w:tc>
      </w:tr>
      <w:tr w:rsidR="00D85320" w:rsidRPr="003F7E92">
        <w:trPr>
          <w:cantSplit/>
          <w:trHeight w:hRule="exact" w:val="264"/>
          <w:jc w:val="center"/>
        </w:trPr>
        <w:tc>
          <w:tcPr>
            <w:tcW w:w="851" w:type="dxa"/>
            <w:vMerge w:val="restart"/>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屋面</w:t>
            </w:r>
          </w:p>
        </w:tc>
        <w:tc>
          <w:tcPr>
            <w:tcW w:w="2240" w:type="dxa"/>
            <w:tcBorders>
              <w:left w:val="single" w:sz="4" w:space="0" w:color="auto"/>
              <w:bottom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围护结构热惰性指标D≤2.5</w:t>
            </w:r>
          </w:p>
        </w:tc>
        <w:tc>
          <w:tcPr>
            <w:tcW w:w="1162" w:type="dxa"/>
            <w:tcBorders>
              <w:left w:val="single" w:sz="4" w:space="0" w:color="auto"/>
              <w:bottom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≤0.40</w:t>
            </w:r>
          </w:p>
        </w:tc>
        <w:tc>
          <w:tcPr>
            <w:tcW w:w="1701" w:type="dxa"/>
            <w:vMerge w:val="restart"/>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w:t>
            </w:r>
          </w:p>
        </w:tc>
      </w:tr>
      <w:tr w:rsidR="00D85320" w:rsidRPr="003F7E92">
        <w:trPr>
          <w:cantSplit/>
          <w:trHeight w:hRule="exact" w:val="283"/>
          <w:jc w:val="center"/>
        </w:trPr>
        <w:tc>
          <w:tcPr>
            <w:tcW w:w="851" w:type="dxa"/>
            <w:vMerge/>
            <w:tcBorders>
              <w:right w:val="single" w:sz="4" w:space="0" w:color="auto"/>
            </w:tcBorders>
            <w:tcMar>
              <w:left w:w="57" w:type="dxa"/>
              <w:right w:w="57" w:type="dxa"/>
            </w:tcMar>
            <w:vAlign w:val="center"/>
          </w:tcPr>
          <w:p w:rsidR="00D85320" w:rsidRPr="003F7E92" w:rsidRDefault="00D85320">
            <w:pPr>
              <w:tabs>
                <w:tab w:val="left" w:pos="3033"/>
              </w:tabs>
              <w:adjustRightInd w:val="0"/>
              <w:snapToGrid w:val="0"/>
              <w:spacing w:line="240" w:lineRule="auto"/>
              <w:ind w:rightChars="18" w:right="38"/>
              <w:rPr>
                <w:rFonts w:asciiTheme="minorEastAsia" w:eastAsiaTheme="minorEastAsia" w:hAnsiTheme="minorEastAsia"/>
                <w:bCs/>
                <w:sz w:val="15"/>
                <w:szCs w:val="15"/>
              </w:rPr>
            </w:pPr>
          </w:p>
        </w:tc>
        <w:tc>
          <w:tcPr>
            <w:tcW w:w="2240" w:type="dxa"/>
            <w:tcBorders>
              <w:top w:val="single" w:sz="4" w:space="0" w:color="auto"/>
              <w:left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围护结构热惰性指标D＞2.5</w:t>
            </w:r>
          </w:p>
        </w:tc>
        <w:tc>
          <w:tcPr>
            <w:tcW w:w="1162" w:type="dxa"/>
            <w:tcBorders>
              <w:top w:val="single" w:sz="4" w:space="0" w:color="auto"/>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≤0.50</w:t>
            </w:r>
          </w:p>
        </w:tc>
        <w:tc>
          <w:tcPr>
            <w:tcW w:w="1701" w:type="dxa"/>
            <w:vMerge/>
            <w:tcBorders>
              <w:left w:val="single" w:sz="4" w:space="0" w:color="auto"/>
              <w:right w:val="single" w:sz="12" w:space="0" w:color="auto"/>
            </w:tcBorders>
            <w:vAlign w:val="center"/>
          </w:tcPr>
          <w:p w:rsidR="00D85320" w:rsidRPr="003F7E92" w:rsidRDefault="00D85320">
            <w:pPr>
              <w:adjustRightInd w:val="0"/>
              <w:snapToGrid w:val="0"/>
              <w:spacing w:line="240" w:lineRule="auto"/>
              <w:jc w:val="center"/>
              <w:rPr>
                <w:rFonts w:asciiTheme="minorEastAsia" w:eastAsiaTheme="minorEastAsia" w:hAnsiTheme="minorEastAsia"/>
                <w:bCs/>
                <w:sz w:val="15"/>
                <w:szCs w:val="15"/>
              </w:rPr>
            </w:pPr>
          </w:p>
        </w:tc>
      </w:tr>
      <w:tr w:rsidR="00D85320" w:rsidRPr="003F7E92">
        <w:trPr>
          <w:cantSplit/>
          <w:trHeight w:hRule="exact" w:val="286"/>
          <w:jc w:val="center"/>
        </w:trPr>
        <w:tc>
          <w:tcPr>
            <w:tcW w:w="851" w:type="dxa"/>
            <w:vMerge w:val="restart"/>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外墙（包括非透明幕墙）</w:t>
            </w:r>
          </w:p>
        </w:tc>
        <w:tc>
          <w:tcPr>
            <w:tcW w:w="2240" w:type="dxa"/>
            <w:tcBorders>
              <w:left w:val="single" w:sz="4" w:space="0" w:color="auto"/>
              <w:bottom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围护结构热惰性指标D≤2.5</w:t>
            </w:r>
          </w:p>
        </w:tc>
        <w:tc>
          <w:tcPr>
            <w:tcW w:w="1162" w:type="dxa"/>
            <w:tcBorders>
              <w:left w:val="single" w:sz="4" w:space="0" w:color="auto"/>
              <w:bottom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≤0.60</w:t>
            </w:r>
          </w:p>
        </w:tc>
        <w:tc>
          <w:tcPr>
            <w:tcW w:w="1701" w:type="dxa"/>
            <w:vMerge w:val="restart"/>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w:t>
            </w:r>
          </w:p>
        </w:tc>
      </w:tr>
      <w:tr w:rsidR="00D85320" w:rsidRPr="003F7E92">
        <w:trPr>
          <w:cantSplit/>
          <w:trHeight w:hRule="exact" w:val="277"/>
          <w:jc w:val="center"/>
        </w:trPr>
        <w:tc>
          <w:tcPr>
            <w:tcW w:w="851"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ind w:rightChars="18" w:right="38"/>
              <w:rPr>
                <w:rFonts w:asciiTheme="minorEastAsia" w:eastAsiaTheme="minorEastAsia" w:hAnsiTheme="minorEastAsia"/>
                <w:bCs/>
                <w:sz w:val="15"/>
                <w:szCs w:val="15"/>
              </w:rPr>
            </w:pPr>
          </w:p>
        </w:tc>
        <w:tc>
          <w:tcPr>
            <w:tcW w:w="2240" w:type="dxa"/>
            <w:tcBorders>
              <w:top w:val="single" w:sz="4" w:space="0" w:color="auto"/>
              <w:left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围护结构热惰性指标D＞2.5</w:t>
            </w:r>
          </w:p>
        </w:tc>
        <w:tc>
          <w:tcPr>
            <w:tcW w:w="1162" w:type="dxa"/>
            <w:tcBorders>
              <w:top w:val="single" w:sz="4" w:space="0" w:color="auto"/>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≤0.80</w:t>
            </w:r>
          </w:p>
        </w:tc>
        <w:tc>
          <w:tcPr>
            <w:tcW w:w="1701" w:type="dxa"/>
            <w:vMerge/>
            <w:tcBorders>
              <w:left w:val="single" w:sz="4" w:space="0" w:color="auto"/>
              <w:right w:val="single" w:sz="12" w:space="0" w:color="auto"/>
            </w:tcBorders>
            <w:vAlign w:val="center"/>
          </w:tcPr>
          <w:p w:rsidR="00D85320" w:rsidRPr="003F7E92" w:rsidRDefault="00D85320">
            <w:pPr>
              <w:adjustRightInd w:val="0"/>
              <w:snapToGrid w:val="0"/>
              <w:spacing w:line="240" w:lineRule="auto"/>
              <w:jc w:val="center"/>
              <w:rPr>
                <w:rFonts w:asciiTheme="minorEastAsia" w:eastAsiaTheme="minorEastAsia" w:hAnsiTheme="minorEastAsia"/>
                <w:bCs/>
                <w:sz w:val="15"/>
                <w:szCs w:val="15"/>
              </w:rPr>
            </w:pPr>
          </w:p>
        </w:tc>
      </w:tr>
      <w:tr w:rsidR="00D85320" w:rsidRPr="003F7E92">
        <w:trPr>
          <w:cantSplit/>
          <w:trHeight w:hRule="exact" w:val="295"/>
          <w:jc w:val="center"/>
        </w:trPr>
        <w:tc>
          <w:tcPr>
            <w:tcW w:w="3091" w:type="dxa"/>
            <w:gridSpan w:val="2"/>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rPr>
                <w:rFonts w:asciiTheme="minorEastAsia" w:eastAsiaTheme="minorEastAsia" w:hAnsiTheme="minorEastAsia"/>
                <w:bCs/>
                <w:sz w:val="15"/>
                <w:szCs w:val="15"/>
              </w:rPr>
            </w:pPr>
            <w:r w:rsidRPr="003F7E92">
              <w:rPr>
                <w:rFonts w:asciiTheme="minorEastAsia" w:eastAsiaTheme="minorEastAsia" w:hAnsiTheme="minorEastAsia"/>
                <w:bCs/>
                <w:sz w:val="15"/>
                <w:szCs w:val="15"/>
              </w:rPr>
              <w:t>底面接触室外空气的架空或外挑楼板</w:t>
            </w:r>
          </w:p>
        </w:tc>
        <w:tc>
          <w:tcPr>
            <w:tcW w:w="1162" w:type="dxa"/>
            <w:tcBorders>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≤0.70</w:t>
            </w:r>
          </w:p>
        </w:tc>
        <w:tc>
          <w:tcPr>
            <w:tcW w:w="1701" w:type="dxa"/>
            <w:tcBorders>
              <w:left w:val="single" w:sz="4" w:space="0" w:color="auto"/>
              <w:right w:val="single" w:sz="12" w:space="0" w:color="auto"/>
            </w:tcBorders>
            <w:vAlign w:val="center"/>
          </w:tcPr>
          <w:p w:rsidR="00D85320" w:rsidRPr="003F7E92" w:rsidRDefault="009E38FD">
            <w:pPr>
              <w:adjustRightInd w:val="0"/>
              <w:snapToGrid w:val="0"/>
              <w:spacing w:line="240" w:lineRule="auto"/>
              <w:ind w:right="18"/>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w:t>
            </w:r>
          </w:p>
        </w:tc>
      </w:tr>
      <w:tr w:rsidR="00D85320" w:rsidRPr="003F7E92">
        <w:trPr>
          <w:cantSplit/>
          <w:trHeight w:hRule="exact" w:val="271"/>
          <w:jc w:val="center"/>
        </w:trPr>
        <w:tc>
          <w:tcPr>
            <w:tcW w:w="851" w:type="dxa"/>
            <w:vMerge w:val="restart"/>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单一立面外窗(包括透光幕墙)</w:t>
            </w: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窗墙面积比≤0.2</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≤3.5</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w:t>
            </w:r>
          </w:p>
        </w:tc>
      </w:tr>
      <w:tr w:rsidR="00D85320" w:rsidRPr="003F7E92">
        <w:trPr>
          <w:cantSplit/>
          <w:trHeight w:hRule="exact" w:val="288"/>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0.2＜窗墙面积比≤0.3</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≤3.0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≤0.44/0.48</w:t>
            </w:r>
          </w:p>
        </w:tc>
      </w:tr>
      <w:tr w:rsidR="00D85320" w:rsidRPr="003F7E92">
        <w:trPr>
          <w:cantSplit/>
          <w:trHeight w:hRule="exact" w:val="279"/>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0.3＜窗墙面积比≤0.4</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≤2.6</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≤0.40/0.44</w:t>
            </w:r>
          </w:p>
        </w:tc>
      </w:tr>
      <w:tr w:rsidR="00D85320" w:rsidRPr="003F7E92">
        <w:trPr>
          <w:cantSplit/>
          <w:trHeight w:hRule="exact" w:val="282"/>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0.4＜窗墙面积比≤0.5</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≤2.4</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≤0.35/0.40</w:t>
            </w:r>
          </w:p>
        </w:tc>
      </w:tr>
      <w:tr w:rsidR="00D85320" w:rsidRPr="003F7E92">
        <w:trPr>
          <w:cantSplit/>
          <w:trHeight w:hRule="exact" w:val="287"/>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0.5＜窗墙面积比≤0.6</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≤2.2</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≤0.35/0.40</w:t>
            </w:r>
          </w:p>
        </w:tc>
      </w:tr>
      <w:tr w:rsidR="00D85320" w:rsidRPr="003F7E92">
        <w:trPr>
          <w:cantSplit/>
          <w:trHeight w:hRule="exact" w:val="276"/>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0.6＜窗墙面积比≤0.7</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≤2.2</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≤0.30/0.35</w:t>
            </w:r>
          </w:p>
        </w:tc>
      </w:tr>
      <w:tr w:rsidR="00D85320" w:rsidRPr="003F7E92">
        <w:trPr>
          <w:cantSplit/>
          <w:trHeight w:hRule="exact" w:val="281"/>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0.7＜窗墙面积比≤0.8</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≤0.26/0.35</w:t>
            </w:r>
          </w:p>
        </w:tc>
      </w:tr>
      <w:tr w:rsidR="00D85320" w:rsidRPr="003F7E92">
        <w:trPr>
          <w:cantSplit/>
          <w:trHeight w:hRule="exact" w:val="284"/>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rFonts w:asciiTheme="minorEastAsia" w:eastAsiaTheme="minorEastAsia" w:hAnsiTheme="minorEastAsia"/>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窗墙面积比＞0.8</w:t>
            </w:r>
          </w:p>
        </w:tc>
        <w:tc>
          <w:tcPr>
            <w:tcW w:w="1162"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≤1.8</w:t>
            </w:r>
          </w:p>
        </w:tc>
        <w:tc>
          <w:tcPr>
            <w:tcW w:w="1701" w:type="dxa"/>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≤0.24/0.30</w:t>
            </w:r>
          </w:p>
        </w:tc>
      </w:tr>
      <w:tr w:rsidR="00D85320" w:rsidRPr="003F7E92">
        <w:trPr>
          <w:cantSplit/>
          <w:trHeight w:hRule="exact" w:val="275"/>
          <w:jc w:val="center"/>
        </w:trPr>
        <w:tc>
          <w:tcPr>
            <w:tcW w:w="3091" w:type="dxa"/>
            <w:gridSpan w:val="2"/>
            <w:tcBorders>
              <w:bottom w:val="single" w:sz="12"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kern w:val="0"/>
                <w:sz w:val="15"/>
                <w:szCs w:val="15"/>
              </w:rPr>
              <w:t>屋顶透明部分（屋顶透明部分面积≤20%）</w:t>
            </w:r>
          </w:p>
        </w:tc>
        <w:tc>
          <w:tcPr>
            <w:tcW w:w="1162" w:type="dxa"/>
            <w:tcBorders>
              <w:bottom w:val="single" w:sz="12"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≤2.6</w:t>
            </w:r>
          </w:p>
        </w:tc>
        <w:tc>
          <w:tcPr>
            <w:tcW w:w="1701" w:type="dxa"/>
            <w:tcBorders>
              <w:bottom w:val="single" w:sz="12" w:space="0" w:color="auto"/>
            </w:tcBorders>
            <w:tcMar>
              <w:left w:w="57" w:type="dxa"/>
              <w:right w:w="57" w:type="dxa"/>
            </w:tcMar>
            <w:vAlign w:val="center"/>
          </w:tcPr>
          <w:p w:rsidR="00D85320" w:rsidRPr="003F7E92" w:rsidRDefault="009E38FD">
            <w:pPr>
              <w:adjustRightInd w:val="0"/>
              <w:snapToGrid w:val="0"/>
              <w:spacing w:line="240" w:lineRule="auto"/>
              <w:jc w:val="center"/>
              <w:rPr>
                <w:rFonts w:asciiTheme="minorEastAsia" w:eastAsiaTheme="minorEastAsia" w:hAnsiTheme="minorEastAsia"/>
                <w:bCs/>
                <w:sz w:val="15"/>
                <w:szCs w:val="15"/>
              </w:rPr>
            </w:pPr>
            <w:r w:rsidRPr="003F7E92">
              <w:rPr>
                <w:rFonts w:asciiTheme="minorEastAsia" w:eastAsiaTheme="minorEastAsia" w:hAnsiTheme="minorEastAsia"/>
                <w:bCs/>
                <w:sz w:val="15"/>
                <w:szCs w:val="15"/>
              </w:rPr>
              <w:t>≤0.30</w:t>
            </w:r>
          </w:p>
        </w:tc>
      </w:tr>
    </w:tbl>
    <w:p w:rsidR="00D85320" w:rsidRPr="003F7E92" w:rsidRDefault="009E38FD">
      <w:pPr>
        <w:pStyle w:val="a6"/>
        <w:numPr>
          <w:ilvl w:val="0"/>
          <w:numId w:val="0"/>
        </w:numPr>
        <w:ind w:left="361" w:hangingChars="200" w:hanging="361"/>
        <w:rPr>
          <w:rFonts w:ascii="Times New Roman"/>
          <w:b/>
          <w:sz w:val="18"/>
          <w:szCs w:val="18"/>
        </w:rPr>
      </w:pPr>
      <w:r w:rsidRPr="003F7E92">
        <w:rPr>
          <w:rFonts w:ascii="Times New Roman" w:hAnsi="黑体"/>
          <w:b/>
          <w:sz w:val="18"/>
          <w:szCs w:val="18"/>
        </w:rPr>
        <w:t>表</w:t>
      </w:r>
      <w:r w:rsidRPr="003F7E92">
        <w:rPr>
          <w:rFonts w:ascii="Times New Roman"/>
          <w:b/>
          <w:sz w:val="18"/>
          <w:szCs w:val="18"/>
        </w:rPr>
        <w:t>3.3.1-2</w:t>
      </w:r>
      <w:r w:rsidRPr="003F7E92">
        <w:rPr>
          <w:rFonts w:ascii="Times New Roman" w:hAnsi="黑体"/>
          <w:b/>
          <w:sz w:val="18"/>
          <w:szCs w:val="18"/>
        </w:rPr>
        <w:t xml:space="preserve">　夏热冬暖地区甲类公共建筑围护结构热工性能限值</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2240"/>
        <w:gridCol w:w="1162"/>
        <w:gridCol w:w="1701"/>
      </w:tblGrid>
      <w:tr w:rsidR="00D85320" w:rsidRPr="003F7E92">
        <w:trPr>
          <w:cantSplit/>
          <w:trHeight w:hRule="exact" w:val="501"/>
          <w:tblHeader/>
          <w:jc w:val="center"/>
        </w:trPr>
        <w:tc>
          <w:tcPr>
            <w:tcW w:w="3091" w:type="dxa"/>
            <w:gridSpan w:val="2"/>
            <w:tcMar>
              <w:left w:w="57" w:type="dxa"/>
              <w:right w:w="57" w:type="dxa"/>
            </w:tcMar>
            <w:vAlign w:val="center"/>
          </w:tcPr>
          <w:p w:rsidR="00D85320" w:rsidRPr="003F7E92" w:rsidRDefault="009E38FD">
            <w:pPr>
              <w:adjustRightInd w:val="0"/>
              <w:snapToGrid w:val="0"/>
              <w:spacing w:line="240" w:lineRule="auto"/>
              <w:ind w:firstLineChars="100" w:firstLine="150"/>
              <w:jc w:val="center"/>
              <w:rPr>
                <w:bCs/>
                <w:sz w:val="15"/>
                <w:szCs w:val="15"/>
              </w:rPr>
            </w:pPr>
            <w:r w:rsidRPr="003F7E92">
              <w:rPr>
                <w:bCs/>
                <w:sz w:val="15"/>
                <w:szCs w:val="15"/>
              </w:rPr>
              <w:t>围护结构部位</w:t>
            </w:r>
          </w:p>
        </w:tc>
        <w:tc>
          <w:tcPr>
            <w:tcW w:w="1162" w:type="dxa"/>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传热系数</w:t>
            </w:r>
            <w:r w:rsidRPr="003F7E92">
              <w:rPr>
                <w:bCs/>
                <w:i/>
                <w:iCs/>
                <w:sz w:val="15"/>
                <w:szCs w:val="15"/>
              </w:rPr>
              <w:t>K</w:t>
            </w:r>
            <w:r w:rsidRPr="003F7E92">
              <w:rPr>
                <w:bCs/>
                <w:sz w:val="15"/>
                <w:szCs w:val="15"/>
              </w:rPr>
              <w:t xml:space="preserve"> [W/(m²·K)]</w:t>
            </w:r>
          </w:p>
        </w:tc>
        <w:tc>
          <w:tcPr>
            <w:tcW w:w="1701" w:type="dxa"/>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太阳得热系数</w:t>
            </w:r>
            <w:r w:rsidRPr="003F7E92">
              <w:rPr>
                <w:bCs/>
                <w:i/>
                <w:sz w:val="15"/>
                <w:szCs w:val="15"/>
              </w:rPr>
              <w:t>SHGC</w:t>
            </w:r>
            <w:r w:rsidRPr="003F7E92">
              <w:rPr>
                <w:bCs/>
                <w:sz w:val="15"/>
                <w:szCs w:val="15"/>
              </w:rPr>
              <w:t>（东、南、西向</w:t>
            </w:r>
            <w:r w:rsidRPr="003F7E92">
              <w:rPr>
                <w:bCs/>
                <w:sz w:val="15"/>
                <w:szCs w:val="15"/>
              </w:rPr>
              <w:t>/</w:t>
            </w:r>
            <w:r w:rsidRPr="003F7E92">
              <w:rPr>
                <w:bCs/>
                <w:sz w:val="15"/>
                <w:szCs w:val="15"/>
              </w:rPr>
              <w:t>北向）</w:t>
            </w:r>
          </w:p>
        </w:tc>
      </w:tr>
      <w:tr w:rsidR="00D85320" w:rsidRPr="003F7E92">
        <w:trPr>
          <w:cantSplit/>
          <w:trHeight w:hRule="exact" w:val="280"/>
          <w:jc w:val="center"/>
        </w:trPr>
        <w:tc>
          <w:tcPr>
            <w:tcW w:w="851" w:type="dxa"/>
            <w:vMerge w:val="restart"/>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屋面</w:t>
            </w:r>
          </w:p>
        </w:tc>
        <w:tc>
          <w:tcPr>
            <w:tcW w:w="2240" w:type="dxa"/>
            <w:tcBorders>
              <w:left w:val="single" w:sz="4" w:space="0" w:color="auto"/>
              <w:bottom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围护结构热惰性指标</w:t>
            </w:r>
            <w:r w:rsidRPr="003F7E92">
              <w:rPr>
                <w:bCs/>
                <w:sz w:val="15"/>
                <w:szCs w:val="15"/>
              </w:rPr>
              <w:t>D≤2.5</w:t>
            </w:r>
          </w:p>
        </w:tc>
        <w:tc>
          <w:tcPr>
            <w:tcW w:w="1162" w:type="dxa"/>
            <w:tcBorders>
              <w:left w:val="single" w:sz="4" w:space="0" w:color="auto"/>
              <w:bottom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≤0.50</w:t>
            </w:r>
          </w:p>
        </w:tc>
        <w:tc>
          <w:tcPr>
            <w:tcW w:w="1701" w:type="dxa"/>
            <w:vMerge w:val="restart"/>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w:t>
            </w:r>
          </w:p>
        </w:tc>
      </w:tr>
      <w:tr w:rsidR="00D85320" w:rsidRPr="003F7E92">
        <w:trPr>
          <w:cantSplit/>
          <w:trHeight w:hRule="exact" w:val="283"/>
          <w:jc w:val="center"/>
        </w:trPr>
        <w:tc>
          <w:tcPr>
            <w:tcW w:w="851" w:type="dxa"/>
            <w:vMerge/>
            <w:tcBorders>
              <w:right w:val="single" w:sz="4" w:space="0" w:color="auto"/>
            </w:tcBorders>
            <w:tcMar>
              <w:left w:w="57" w:type="dxa"/>
              <w:right w:w="57" w:type="dxa"/>
            </w:tcMar>
            <w:vAlign w:val="center"/>
          </w:tcPr>
          <w:p w:rsidR="00D85320" w:rsidRPr="003F7E92" w:rsidRDefault="00D85320">
            <w:pPr>
              <w:tabs>
                <w:tab w:val="left" w:pos="3033"/>
              </w:tabs>
              <w:adjustRightInd w:val="0"/>
              <w:snapToGrid w:val="0"/>
              <w:spacing w:line="240" w:lineRule="auto"/>
              <w:ind w:rightChars="18" w:right="38"/>
              <w:rPr>
                <w:bCs/>
                <w:sz w:val="15"/>
                <w:szCs w:val="15"/>
              </w:rPr>
            </w:pPr>
          </w:p>
        </w:tc>
        <w:tc>
          <w:tcPr>
            <w:tcW w:w="2240" w:type="dxa"/>
            <w:tcBorders>
              <w:top w:val="single" w:sz="4" w:space="0" w:color="auto"/>
              <w:left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围护结构热惰性指标</w:t>
            </w:r>
            <w:r w:rsidRPr="003F7E92">
              <w:rPr>
                <w:bCs/>
                <w:sz w:val="15"/>
                <w:szCs w:val="15"/>
              </w:rPr>
              <w:t>D</w:t>
            </w:r>
            <w:r w:rsidRPr="003F7E92">
              <w:rPr>
                <w:bCs/>
                <w:sz w:val="15"/>
                <w:szCs w:val="15"/>
              </w:rPr>
              <w:t>＞</w:t>
            </w:r>
            <w:r w:rsidRPr="003F7E92">
              <w:rPr>
                <w:bCs/>
                <w:sz w:val="15"/>
                <w:szCs w:val="15"/>
              </w:rPr>
              <w:t>2.5</w:t>
            </w:r>
          </w:p>
        </w:tc>
        <w:tc>
          <w:tcPr>
            <w:tcW w:w="1162" w:type="dxa"/>
            <w:tcBorders>
              <w:top w:val="single" w:sz="4" w:space="0" w:color="auto"/>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≤0.80</w:t>
            </w:r>
          </w:p>
        </w:tc>
        <w:tc>
          <w:tcPr>
            <w:tcW w:w="1701" w:type="dxa"/>
            <w:vMerge/>
            <w:tcBorders>
              <w:left w:val="single" w:sz="4" w:space="0" w:color="auto"/>
              <w:right w:val="single" w:sz="12" w:space="0" w:color="auto"/>
            </w:tcBorders>
            <w:vAlign w:val="center"/>
          </w:tcPr>
          <w:p w:rsidR="00D85320" w:rsidRPr="003F7E92" w:rsidRDefault="00D85320">
            <w:pPr>
              <w:adjustRightInd w:val="0"/>
              <w:snapToGrid w:val="0"/>
              <w:spacing w:line="240" w:lineRule="auto"/>
              <w:jc w:val="center"/>
              <w:rPr>
                <w:bCs/>
                <w:sz w:val="15"/>
                <w:szCs w:val="15"/>
              </w:rPr>
            </w:pPr>
          </w:p>
        </w:tc>
      </w:tr>
      <w:tr w:rsidR="00D85320" w:rsidRPr="003F7E92">
        <w:trPr>
          <w:cantSplit/>
          <w:trHeight w:hRule="exact" w:val="273"/>
          <w:jc w:val="center"/>
        </w:trPr>
        <w:tc>
          <w:tcPr>
            <w:tcW w:w="851" w:type="dxa"/>
            <w:vMerge w:val="restart"/>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ind w:rightChars="18" w:right="38"/>
              <w:rPr>
                <w:bCs/>
                <w:sz w:val="15"/>
                <w:szCs w:val="15"/>
              </w:rPr>
            </w:pPr>
            <w:r w:rsidRPr="003F7E92">
              <w:rPr>
                <w:bCs/>
                <w:sz w:val="15"/>
                <w:szCs w:val="15"/>
              </w:rPr>
              <w:t>外墙（包括非透明幕墙）</w:t>
            </w:r>
          </w:p>
        </w:tc>
        <w:tc>
          <w:tcPr>
            <w:tcW w:w="2240" w:type="dxa"/>
            <w:tcBorders>
              <w:left w:val="single" w:sz="4" w:space="0" w:color="auto"/>
              <w:bottom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围护结构热惰性指标</w:t>
            </w:r>
            <w:r w:rsidRPr="003F7E92">
              <w:rPr>
                <w:bCs/>
                <w:sz w:val="15"/>
                <w:szCs w:val="15"/>
              </w:rPr>
              <w:t>D≤2.5</w:t>
            </w:r>
          </w:p>
        </w:tc>
        <w:tc>
          <w:tcPr>
            <w:tcW w:w="1162" w:type="dxa"/>
            <w:tcBorders>
              <w:left w:val="single" w:sz="4" w:space="0" w:color="auto"/>
              <w:bottom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≤0.80</w:t>
            </w:r>
          </w:p>
        </w:tc>
        <w:tc>
          <w:tcPr>
            <w:tcW w:w="1701" w:type="dxa"/>
            <w:vMerge w:val="restart"/>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w:t>
            </w:r>
          </w:p>
        </w:tc>
      </w:tr>
      <w:tr w:rsidR="00D85320" w:rsidRPr="003F7E92">
        <w:trPr>
          <w:cantSplit/>
          <w:trHeight w:hRule="exact" w:val="290"/>
          <w:jc w:val="center"/>
        </w:trPr>
        <w:tc>
          <w:tcPr>
            <w:tcW w:w="851" w:type="dxa"/>
            <w:vMerge/>
            <w:tcBorders>
              <w:right w:val="single" w:sz="4" w:space="0" w:color="auto"/>
            </w:tcBorders>
            <w:tcMar>
              <w:left w:w="57" w:type="dxa"/>
              <w:right w:w="57" w:type="dxa"/>
            </w:tcMar>
            <w:vAlign w:val="center"/>
          </w:tcPr>
          <w:p w:rsidR="00D85320" w:rsidRPr="003F7E92" w:rsidRDefault="00D85320">
            <w:pPr>
              <w:adjustRightInd w:val="0"/>
              <w:snapToGrid w:val="0"/>
              <w:spacing w:line="240" w:lineRule="auto"/>
              <w:ind w:rightChars="18" w:right="38"/>
              <w:rPr>
                <w:bCs/>
                <w:sz w:val="15"/>
                <w:szCs w:val="15"/>
              </w:rPr>
            </w:pPr>
          </w:p>
        </w:tc>
        <w:tc>
          <w:tcPr>
            <w:tcW w:w="2240" w:type="dxa"/>
            <w:tcBorders>
              <w:top w:val="single" w:sz="4" w:space="0" w:color="auto"/>
              <w:left w:val="single" w:sz="4" w:space="0" w:color="auto"/>
              <w:right w:val="single" w:sz="4" w:space="0" w:color="auto"/>
            </w:tcBorders>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围护结构热惰性指标</w:t>
            </w:r>
            <w:r w:rsidRPr="003F7E92">
              <w:rPr>
                <w:bCs/>
                <w:sz w:val="15"/>
                <w:szCs w:val="15"/>
              </w:rPr>
              <w:t>D</w:t>
            </w:r>
            <w:r w:rsidRPr="003F7E92">
              <w:rPr>
                <w:bCs/>
                <w:sz w:val="15"/>
                <w:szCs w:val="15"/>
              </w:rPr>
              <w:t>＞</w:t>
            </w:r>
            <w:r w:rsidRPr="003F7E92">
              <w:rPr>
                <w:bCs/>
                <w:sz w:val="15"/>
                <w:szCs w:val="15"/>
              </w:rPr>
              <w:t>2.5</w:t>
            </w:r>
          </w:p>
        </w:tc>
        <w:tc>
          <w:tcPr>
            <w:tcW w:w="1162" w:type="dxa"/>
            <w:tcBorders>
              <w:top w:val="single" w:sz="4" w:space="0" w:color="auto"/>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≤1.5</w:t>
            </w:r>
          </w:p>
        </w:tc>
        <w:tc>
          <w:tcPr>
            <w:tcW w:w="1701" w:type="dxa"/>
            <w:vMerge/>
            <w:tcBorders>
              <w:left w:val="single" w:sz="4" w:space="0" w:color="auto"/>
              <w:right w:val="single" w:sz="12" w:space="0" w:color="auto"/>
            </w:tcBorders>
            <w:vAlign w:val="center"/>
          </w:tcPr>
          <w:p w:rsidR="00D85320" w:rsidRPr="003F7E92" w:rsidRDefault="00D85320">
            <w:pPr>
              <w:adjustRightInd w:val="0"/>
              <w:snapToGrid w:val="0"/>
              <w:spacing w:line="240" w:lineRule="auto"/>
              <w:jc w:val="center"/>
              <w:rPr>
                <w:bCs/>
                <w:sz w:val="15"/>
                <w:szCs w:val="15"/>
              </w:rPr>
            </w:pPr>
          </w:p>
        </w:tc>
      </w:tr>
      <w:tr w:rsidR="00D85320" w:rsidRPr="003F7E92">
        <w:trPr>
          <w:cantSplit/>
          <w:trHeight w:hRule="exact" w:val="295"/>
          <w:jc w:val="center"/>
        </w:trPr>
        <w:tc>
          <w:tcPr>
            <w:tcW w:w="3091" w:type="dxa"/>
            <w:gridSpan w:val="2"/>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rPr>
                <w:bCs/>
                <w:sz w:val="15"/>
                <w:szCs w:val="15"/>
              </w:rPr>
            </w:pPr>
            <w:r w:rsidRPr="003F7E92">
              <w:rPr>
                <w:bCs/>
                <w:sz w:val="15"/>
                <w:szCs w:val="15"/>
              </w:rPr>
              <w:t>底面接触室外空气的架空或外挑楼板</w:t>
            </w:r>
          </w:p>
        </w:tc>
        <w:tc>
          <w:tcPr>
            <w:tcW w:w="1162" w:type="dxa"/>
            <w:tcBorders>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jc w:val="center"/>
              <w:rPr>
                <w:bCs/>
                <w:sz w:val="15"/>
                <w:szCs w:val="15"/>
              </w:rPr>
            </w:pPr>
            <w:r w:rsidRPr="003F7E92">
              <w:rPr>
                <w:bCs/>
                <w:sz w:val="15"/>
                <w:szCs w:val="15"/>
              </w:rPr>
              <w:t>≤1.5</w:t>
            </w:r>
          </w:p>
        </w:tc>
        <w:tc>
          <w:tcPr>
            <w:tcW w:w="1701" w:type="dxa"/>
            <w:tcBorders>
              <w:left w:val="single" w:sz="4" w:space="0" w:color="auto"/>
              <w:right w:val="single" w:sz="12" w:space="0" w:color="auto"/>
            </w:tcBorders>
            <w:vAlign w:val="center"/>
          </w:tcPr>
          <w:p w:rsidR="00D85320" w:rsidRPr="003F7E92" w:rsidRDefault="009E38FD">
            <w:pPr>
              <w:adjustRightInd w:val="0"/>
              <w:snapToGrid w:val="0"/>
              <w:spacing w:line="240" w:lineRule="auto"/>
              <w:ind w:right="18"/>
              <w:jc w:val="center"/>
              <w:rPr>
                <w:bCs/>
                <w:sz w:val="15"/>
                <w:szCs w:val="15"/>
              </w:rPr>
            </w:pPr>
            <w:r w:rsidRPr="003F7E92">
              <w:rPr>
                <w:bCs/>
                <w:sz w:val="15"/>
                <w:szCs w:val="15"/>
              </w:rPr>
              <w:t>——</w:t>
            </w:r>
          </w:p>
        </w:tc>
      </w:tr>
      <w:tr w:rsidR="00D85320" w:rsidRPr="003F7E92">
        <w:trPr>
          <w:cantSplit/>
          <w:trHeight w:hRule="exact" w:val="284"/>
          <w:jc w:val="center"/>
        </w:trPr>
        <w:tc>
          <w:tcPr>
            <w:tcW w:w="851" w:type="dxa"/>
            <w:vMerge w:val="restart"/>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单一立面外窗</w:t>
            </w:r>
            <w:r w:rsidRPr="003F7E92">
              <w:rPr>
                <w:bCs/>
                <w:sz w:val="15"/>
                <w:szCs w:val="15"/>
              </w:rPr>
              <w:t>(</w:t>
            </w:r>
            <w:r w:rsidRPr="003F7E92">
              <w:rPr>
                <w:bCs/>
                <w:sz w:val="15"/>
                <w:szCs w:val="15"/>
              </w:rPr>
              <w:t>包括透光幕墙</w:t>
            </w:r>
            <w:r w:rsidRPr="003F7E92">
              <w:rPr>
                <w:bCs/>
                <w:sz w:val="15"/>
                <w:szCs w:val="15"/>
              </w:rPr>
              <w:t>)</w:t>
            </w: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窗墙面积比</w:t>
            </w:r>
            <w:r w:rsidRPr="003F7E92">
              <w:rPr>
                <w:bCs/>
                <w:sz w:val="15"/>
                <w:szCs w:val="15"/>
              </w:rPr>
              <w:t>≤0.2</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≤5.2</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≤0.52/——</w:t>
            </w:r>
          </w:p>
        </w:tc>
      </w:tr>
      <w:tr w:rsidR="00D85320" w:rsidRPr="003F7E92">
        <w:trPr>
          <w:cantSplit/>
          <w:trHeight w:hRule="exact" w:val="275"/>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0.2</w:t>
            </w:r>
            <w:r w:rsidRPr="003F7E92">
              <w:rPr>
                <w:bCs/>
                <w:sz w:val="15"/>
                <w:szCs w:val="15"/>
              </w:rPr>
              <w:t>＜窗墙面积比</w:t>
            </w:r>
            <w:r w:rsidRPr="003F7E92">
              <w:rPr>
                <w:bCs/>
                <w:sz w:val="15"/>
                <w:szCs w:val="15"/>
              </w:rPr>
              <w:t>≤0.3</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≤4.0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≤0.44/0.52</w:t>
            </w:r>
          </w:p>
        </w:tc>
      </w:tr>
      <w:tr w:rsidR="00D85320" w:rsidRPr="003F7E92">
        <w:trPr>
          <w:cantSplit/>
          <w:trHeight w:hRule="exact" w:val="278"/>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w:t>
            </w:r>
            <w:r w:rsidRPr="003F7E92">
              <w:rPr>
                <w:bCs/>
                <w:sz w:val="15"/>
                <w:szCs w:val="15"/>
              </w:rPr>
              <w:t>＜窗墙面积比</w:t>
            </w:r>
            <w:r w:rsidRPr="003F7E92">
              <w:rPr>
                <w:bCs/>
                <w:sz w:val="15"/>
                <w:szCs w:val="15"/>
              </w:rPr>
              <w:t>≤0.4</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≤3.0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≤0.35/0.44</w:t>
            </w:r>
          </w:p>
        </w:tc>
      </w:tr>
      <w:tr w:rsidR="00D85320" w:rsidRPr="003F7E92">
        <w:trPr>
          <w:cantSplit/>
          <w:trHeight w:hRule="exact" w:val="283"/>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0.4</w:t>
            </w:r>
            <w:r w:rsidRPr="003F7E92">
              <w:rPr>
                <w:bCs/>
                <w:sz w:val="15"/>
                <w:szCs w:val="15"/>
              </w:rPr>
              <w:t>＜窗墙面积比</w:t>
            </w:r>
            <w:r w:rsidRPr="003F7E92">
              <w:rPr>
                <w:bCs/>
                <w:sz w:val="15"/>
                <w:szCs w:val="15"/>
              </w:rPr>
              <w:t>≤0.5</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≤2.7</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≤0.35/0.40</w:t>
            </w:r>
          </w:p>
        </w:tc>
      </w:tr>
      <w:tr w:rsidR="00D85320" w:rsidRPr="003F7E92">
        <w:trPr>
          <w:cantSplit/>
          <w:trHeight w:hRule="exact" w:val="272"/>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0.5</w:t>
            </w:r>
            <w:r w:rsidRPr="003F7E92">
              <w:rPr>
                <w:bCs/>
                <w:sz w:val="15"/>
                <w:szCs w:val="15"/>
              </w:rPr>
              <w:t>＜窗墙面积比</w:t>
            </w:r>
            <w:r w:rsidRPr="003F7E92">
              <w:rPr>
                <w:bCs/>
                <w:sz w:val="15"/>
                <w:szCs w:val="15"/>
              </w:rPr>
              <w:t>≤0.6</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≤2.5</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≤0.26/0.35</w:t>
            </w:r>
          </w:p>
        </w:tc>
      </w:tr>
      <w:tr w:rsidR="00D85320" w:rsidRPr="003F7E92">
        <w:trPr>
          <w:cantSplit/>
          <w:trHeight w:hRule="exact" w:val="291"/>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0.6</w:t>
            </w:r>
            <w:r w:rsidRPr="003F7E92">
              <w:rPr>
                <w:bCs/>
                <w:sz w:val="15"/>
                <w:szCs w:val="15"/>
              </w:rPr>
              <w:t>＜窗墙面积比</w:t>
            </w:r>
            <w:r w:rsidRPr="003F7E92">
              <w:rPr>
                <w:bCs/>
                <w:sz w:val="15"/>
                <w:szCs w:val="15"/>
              </w:rPr>
              <w:t>≤0.7</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≤2.5</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≤0.24/0.30</w:t>
            </w:r>
          </w:p>
        </w:tc>
      </w:tr>
      <w:tr w:rsidR="00D85320" w:rsidRPr="003F7E92">
        <w:trPr>
          <w:cantSplit/>
          <w:trHeight w:hRule="exact" w:val="280"/>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0.7</w:t>
            </w:r>
            <w:r w:rsidRPr="003F7E92">
              <w:rPr>
                <w:bCs/>
                <w:sz w:val="15"/>
                <w:szCs w:val="15"/>
              </w:rPr>
              <w:t>＜窗墙面积比</w:t>
            </w:r>
            <w:r w:rsidRPr="003F7E92">
              <w:rPr>
                <w:bCs/>
                <w:sz w:val="15"/>
                <w:szCs w:val="15"/>
              </w:rPr>
              <w:t>≤0.8</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≤2.5</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≤0.22/0.26</w:t>
            </w:r>
          </w:p>
        </w:tc>
      </w:tr>
      <w:tr w:rsidR="00D85320" w:rsidRPr="003F7E92">
        <w:trPr>
          <w:cantSplit/>
          <w:trHeight w:hRule="exact" w:val="280"/>
          <w:jc w:val="center"/>
        </w:trPr>
        <w:tc>
          <w:tcPr>
            <w:tcW w:w="851" w:type="dxa"/>
            <w:vMerge/>
            <w:tcMar>
              <w:left w:w="57" w:type="dxa"/>
              <w:right w:w="57" w:type="dxa"/>
            </w:tcMar>
            <w:vAlign w:val="center"/>
          </w:tcPr>
          <w:p w:rsidR="00D85320" w:rsidRPr="003F7E92" w:rsidRDefault="00D85320">
            <w:pPr>
              <w:adjustRightInd w:val="0"/>
              <w:snapToGrid w:val="0"/>
              <w:spacing w:line="240" w:lineRule="auto"/>
              <w:jc w:val="right"/>
              <w:rPr>
                <w:bCs/>
                <w:sz w:val="15"/>
                <w:szCs w:val="15"/>
              </w:rPr>
            </w:pPr>
          </w:p>
        </w:tc>
        <w:tc>
          <w:tcPr>
            <w:tcW w:w="2240"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窗墙面积比＞</w:t>
            </w:r>
            <w:r w:rsidRPr="003F7E92">
              <w:rPr>
                <w:bCs/>
                <w:sz w:val="15"/>
                <w:szCs w:val="15"/>
              </w:rPr>
              <w:t>0.8</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≤2.0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≤0.18/0.26</w:t>
            </w:r>
          </w:p>
        </w:tc>
      </w:tr>
      <w:tr w:rsidR="00D85320" w:rsidRPr="003F7E92">
        <w:trPr>
          <w:cantSplit/>
          <w:trHeight w:hRule="exact" w:val="288"/>
          <w:jc w:val="center"/>
        </w:trPr>
        <w:tc>
          <w:tcPr>
            <w:tcW w:w="3091" w:type="dxa"/>
            <w:gridSpan w:val="2"/>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kern w:val="0"/>
                <w:sz w:val="15"/>
                <w:szCs w:val="15"/>
              </w:rPr>
              <w:t>屋顶透明部分（屋顶透明部分面积</w:t>
            </w:r>
            <w:r w:rsidRPr="003F7E92">
              <w:rPr>
                <w:bCs/>
                <w:kern w:val="0"/>
                <w:sz w:val="15"/>
                <w:szCs w:val="15"/>
              </w:rPr>
              <w:t>≤20%</w:t>
            </w:r>
            <w:r w:rsidRPr="003F7E92">
              <w:rPr>
                <w:bCs/>
                <w:kern w:val="0"/>
                <w:sz w:val="15"/>
                <w:szCs w:val="15"/>
              </w:rPr>
              <w:t>）</w:t>
            </w:r>
          </w:p>
        </w:tc>
        <w:tc>
          <w:tcPr>
            <w:tcW w:w="1162"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≤3.0</w:t>
            </w:r>
          </w:p>
        </w:tc>
        <w:tc>
          <w:tcPr>
            <w:tcW w:w="1701"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≤0.30</w:t>
            </w:r>
          </w:p>
        </w:tc>
      </w:tr>
    </w:tbl>
    <w:p w:rsidR="00D85320" w:rsidRPr="003F7E92" w:rsidRDefault="009E38FD">
      <w:pPr>
        <w:pStyle w:val="af1"/>
        <w:numPr>
          <w:ilvl w:val="0"/>
          <w:numId w:val="0"/>
        </w:numPr>
        <w:rPr>
          <w:rFonts w:eastAsia="宋体"/>
          <w:b/>
          <w:spacing w:val="-4"/>
        </w:rPr>
      </w:pPr>
      <w:r w:rsidRPr="003F7E92">
        <w:rPr>
          <w:rFonts w:eastAsia="宋体" w:hint="eastAsia"/>
          <w:b/>
          <w:spacing w:val="-4"/>
        </w:rPr>
        <w:t>3</w:t>
      </w:r>
      <w:r w:rsidRPr="003F7E92">
        <w:rPr>
          <w:rFonts w:eastAsia="宋体"/>
          <w:b/>
          <w:spacing w:val="-4"/>
        </w:rPr>
        <w:t>.3.2</w:t>
      </w:r>
      <w:r w:rsidRPr="003F7E92">
        <w:rPr>
          <w:rFonts w:eastAsia="宋体"/>
          <w:b/>
          <w:spacing w:val="-4"/>
        </w:rPr>
        <w:t xml:space="preserve">　</w:t>
      </w:r>
      <w:r w:rsidRPr="003F7E92">
        <w:rPr>
          <w:rFonts w:hAnsi="黑体"/>
          <w:b/>
          <w:spacing w:val="-4"/>
        </w:rPr>
        <w:t>乙类公共建筑的围护结构热工性能应符合表</w:t>
      </w:r>
      <w:r w:rsidRPr="003F7E92">
        <w:rPr>
          <w:b/>
          <w:spacing w:val="-4"/>
        </w:rPr>
        <w:t>3.3.2-1</w:t>
      </w:r>
      <w:r w:rsidRPr="003F7E92">
        <w:rPr>
          <w:rFonts w:hAnsi="黑体"/>
          <w:b/>
          <w:spacing w:val="-4"/>
        </w:rPr>
        <w:t>和表</w:t>
      </w:r>
      <w:r w:rsidRPr="003F7E92">
        <w:rPr>
          <w:b/>
          <w:spacing w:val="-4"/>
        </w:rPr>
        <w:t xml:space="preserve"> 3.3.2-2</w:t>
      </w:r>
      <w:r w:rsidRPr="003F7E92">
        <w:rPr>
          <w:rFonts w:hAnsi="黑体"/>
          <w:b/>
          <w:spacing w:val="-4"/>
        </w:rPr>
        <w:t>的规定。</w:t>
      </w:r>
    </w:p>
    <w:p w:rsidR="00D85320" w:rsidRPr="003F7E92" w:rsidRDefault="009E38FD">
      <w:pPr>
        <w:pStyle w:val="afff0"/>
        <w:autoSpaceDE/>
        <w:autoSpaceDN/>
        <w:ind w:firstLine="345"/>
        <w:jc w:val="center"/>
        <w:rPr>
          <w:rFonts w:ascii="Times New Roman" w:eastAsia="黑体"/>
          <w:b/>
          <w:sz w:val="18"/>
          <w:szCs w:val="18"/>
        </w:rPr>
      </w:pPr>
      <w:r w:rsidRPr="003F7E92">
        <w:rPr>
          <w:rFonts w:ascii="Times New Roman" w:eastAsia="黑体" w:hAnsi="黑体"/>
          <w:b/>
          <w:spacing w:val="-4"/>
          <w:sz w:val="18"/>
          <w:szCs w:val="18"/>
        </w:rPr>
        <w:t>表</w:t>
      </w:r>
      <w:r w:rsidRPr="003F7E92">
        <w:rPr>
          <w:rFonts w:ascii="Times New Roman" w:eastAsia="黑体"/>
          <w:b/>
          <w:spacing w:val="-4"/>
          <w:sz w:val="18"/>
          <w:szCs w:val="18"/>
        </w:rPr>
        <w:t xml:space="preserve">3.3.2-1 </w:t>
      </w:r>
      <w:r w:rsidRPr="003F7E92">
        <w:rPr>
          <w:rFonts w:ascii="Times New Roman" w:eastAsia="黑体" w:hAnsi="黑体"/>
          <w:b/>
          <w:spacing w:val="-4"/>
          <w:sz w:val="18"/>
          <w:szCs w:val="18"/>
        </w:rPr>
        <w:t>乙类公共建筑屋面、外墙、楼板热工性能限值</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91"/>
        <w:gridCol w:w="1445"/>
        <w:gridCol w:w="1418"/>
      </w:tblGrid>
      <w:tr w:rsidR="00D85320" w:rsidRPr="003F7E92">
        <w:trPr>
          <w:cantSplit/>
          <w:trHeight w:hRule="exact" w:val="300"/>
          <w:tblHeader/>
          <w:jc w:val="center"/>
        </w:trPr>
        <w:tc>
          <w:tcPr>
            <w:tcW w:w="3091" w:type="dxa"/>
            <w:vMerge w:val="restart"/>
            <w:tcMar>
              <w:left w:w="57" w:type="dxa"/>
              <w:right w:w="57" w:type="dxa"/>
            </w:tcMar>
            <w:vAlign w:val="center"/>
          </w:tcPr>
          <w:p w:rsidR="00D85320" w:rsidRPr="003F7E92" w:rsidRDefault="009E38FD">
            <w:pPr>
              <w:adjustRightInd w:val="0"/>
              <w:snapToGrid w:val="0"/>
              <w:spacing w:line="240" w:lineRule="auto"/>
              <w:ind w:firstLineChars="100" w:firstLine="150"/>
              <w:jc w:val="center"/>
              <w:rPr>
                <w:bCs/>
                <w:sz w:val="15"/>
                <w:szCs w:val="15"/>
              </w:rPr>
            </w:pPr>
            <w:r w:rsidRPr="003F7E92">
              <w:rPr>
                <w:bCs/>
                <w:sz w:val="15"/>
                <w:szCs w:val="15"/>
              </w:rPr>
              <w:t>围护结构部位</w:t>
            </w:r>
          </w:p>
        </w:tc>
        <w:tc>
          <w:tcPr>
            <w:tcW w:w="2863" w:type="dxa"/>
            <w:gridSpan w:val="2"/>
            <w:tcBorders>
              <w:bottom w:val="single" w:sz="4" w:space="0" w:color="auto"/>
              <w:right w:val="single" w:sz="12"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传热系数</w:t>
            </w:r>
            <w:r w:rsidRPr="003F7E92">
              <w:rPr>
                <w:bCs/>
                <w:i/>
                <w:iCs/>
                <w:sz w:val="15"/>
                <w:szCs w:val="15"/>
              </w:rPr>
              <w:t>K</w:t>
            </w:r>
            <w:r w:rsidRPr="003F7E92">
              <w:rPr>
                <w:bCs/>
                <w:sz w:val="15"/>
                <w:szCs w:val="15"/>
              </w:rPr>
              <w:t xml:space="preserve"> [W/(m²·K)]</w:t>
            </w:r>
          </w:p>
        </w:tc>
      </w:tr>
      <w:tr w:rsidR="00D85320" w:rsidRPr="003F7E92">
        <w:trPr>
          <w:cantSplit/>
          <w:trHeight w:hRule="exact" w:val="276"/>
          <w:tblHeader/>
          <w:jc w:val="center"/>
        </w:trPr>
        <w:tc>
          <w:tcPr>
            <w:tcW w:w="3091" w:type="dxa"/>
            <w:vMerge/>
            <w:tcMar>
              <w:left w:w="57" w:type="dxa"/>
              <w:right w:w="57" w:type="dxa"/>
            </w:tcMar>
            <w:vAlign w:val="center"/>
          </w:tcPr>
          <w:p w:rsidR="00D85320" w:rsidRPr="003F7E92" w:rsidRDefault="00D85320">
            <w:pPr>
              <w:adjustRightInd w:val="0"/>
              <w:snapToGrid w:val="0"/>
              <w:spacing w:line="240" w:lineRule="auto"/>
              <w:ind w:firstLineChars="100" w:firstLine="150"/>
              <w:jc w:val="center"/>
              <w:rPr>
                <w:bCs/>
                <w:sz w:val="15"/>
                <w:szCs w:val="15"/>
              </w:rPr>
            </w:pPr>
          </w:p>
        </w:tc>
        <w:tc>
          <w:tcPr>
            <w:tcW w:w="1445" w:type="dxa"/>
            <w:tcBorders>
              <w:top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夏热冬冷地区</w:t>
            </w:r>
          </w:p>
        </w:tc>
        <w:tc>
          <w:tcPr>
            <w:tcW w:w="1418" w:type="dxa"/>
            <w:tcBorders>
              <w:top w:val="single" w:sz="4" w:space="0" w:color="auto"/>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夏热冬暖地区</w:t>
            </w:r>
          </w:p>
        </w:tc>
      </w:tr>
      <w:tr w:rsidR="00D85320" w:rsidRPr="003F7E92">
        <w:trPr>
          <w:cantSplit/>
          <w:trHeight w:val="249"/>
          <w:jc w:val="center"/>
        </w:trPr>
        <w:tc>
          <w:tcPr>
            <w:tcW w:w="3091" w:type="dxa"/>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屋面</w:t>
            </w:r>
          </w:p>
        </w:tc>
        <w:tc>
          <w:tcPr>
            <w:tcW w:w="1445" w:type="dxa"/>
            <w:tcBorders>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≤0.70</w:t>
            </w:r>
          </w:p>
        </w:tc>
        <w:tc>
          <w:tcPr>
            <w:tcW w:w="1418" w:type="dxa"/>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≤0.90</w:t>
            </w:r>
          </w:p>
        </w:tc>
      </w:tr>
      <w:tr w:rsidR="00D85320" w:rsidRPr="003F7E92">
        <w:trPr>
          <w:cantSplit/>
          <w:trHeight w:val="281"/>
          <w:jc w:val="center"/>
        </w:trPr>
        <w:tc>
          <w:tcPr>
            <w:tcW w:w="3091" w:type="dxa"/>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外墙（包括非透明幕墙）</w:t>
            </w:r>
          </w:p>
        </w:tc>
        <w:tc>
          <w:tcPr>
            <w:tcW w:w="1445" w:type="dxa"/>
            <w:tcBorders>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≤1.0</w:t>
            </w:r>
          </w:p>
        </w:tc>
        <w:tc>
          <w:tcPr>
            <w:tcW w:w="1418" w:type="dxa"/>
            <w:tcBorders>
              <w:left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≤1.5</w:t>
            </w:r>
          </w:p>
        </w:tc>
      </w:tr>
      <w:tr w:rsidR="00D85320" w:rsidRPr="003F7E92">
        <w:trPr>
          <w:cantSplit/>
          <w:trHeight w:hRule="exact" w:val="287"/>
          <w:jc w:val="center"/>
        </w:trPr>
        <w:tc>
          <w:tcPr>
            <w:tcW w:w="3091" w:type="dxa"/>
            <w:tcBorders>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rPr>
                <w:bCs/>
                <w:sz w:val="15"/>
                <w:szCs w:val="15"/>
              </w:rPr>
            </w:pPr>
            <w:r w:rsidRPr="003F7E92">
              <w:rPr>
                <w:bCs/>
                <w:sz w:val="15"/>
                <w:szCs w:val="15"/>
              </w:rPr>
              <w:t>底面接触室外空气的架空或外挑楼板</w:t>
            </w:r>
          </w:p>
        </w:tc>
        <w:tc>
          <w:tcPr>
            <w:tcW w:w="1445" w:type="dxa"/>
            <w:tcBorders>
              <w:left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ind w:right="18"/>
              <w:jc w:val="center"/>
              <w:rPr>
                <w:bCs/>
                <w:sz w:val="15"/>
                <w:szCs w:val="15"/>
              </w:rPr>
            </w:pPr>
            <w:r w:rsidRPr="003F7E92">
              <w:rPr>
                <w:bCs/>
                <w:sz w:val="15"/>
                <w:szCs w:val="15"/>
              </w:rPr>
              <w:t>≤1.0</w:t>
            </w:r>
          </w:p>
        </w:tc>
        <w:tc>
          <w:tcPr>
            <w:tcW w:w="1418" w:type="dxa"/>
            <w:tcBorders>
              <w:left w:val="single" w:sz="4" w:space="0" w:color="auto"/>
              <w:right w:val="single" w:sz="12" w:space="0" w:color="auto"/>
            </w:tcBorders>
            <w:vAlign w:val="center"/>
          </w:tcPr>
          <w:p w:rsidR="00D85320" w:rsidRPr="003F7E92" w:rsidRDefault="009E38FD">
            <w:pPr>
              <w:adjustRightInd w:val="0"/>
              <w:snapToGrid w:val="0"/>
              <w:spacing w:line="240" w:lineRule="auto"/>
              <w:ind w:right="18"/>
              <w:jc w:val="center"/>
              <w:rPr>
                <w:bCs/>
                <w:sz w:val="15"/>
                <w:szCs w:val="15"/>
              </w:rPr>
            </w:pPr>
            <w:r w:rsidRPr="003F7E92">
              <w:rPr>
                <w:bCs/>
                <w:sz w:val="15"/>
                <w:szCs w:val="15"/>
              </w:rPr>
              <w:t>——</w:t>
            </w:r>
          </w:p>
        </w:tc>
      </w:tr>
      <w:tr w:rsidR="00D85320" w:rsidRPr="003F7E92">
        <w:trPr>
          <w:cantSplit/>
          <w:trHeight w:val="246"/>
          <w:jc w:val="center"/>
        </w:trPr>
        <w:tc>
          <w:tcPr>
            <w:tcW w:w="3091" w:type="dxa"/>
            <w:tcMar>
              <w:left w:w="57" w:type="dxa"/>
              <w:right w:w="57" w:type="dxa"/>
            </w:tcMar>
            <w:vAlign w:val="center"/>
          </w:tcPr>
          <w:p w:rsidR="00D85320" w:rsidRPr="003F7E92" w:rsidRDefault="009E38FD">
            <w:pPr>
              <w:adjustRightInd w:val="0"/>
              <w:snapToGrid w:val="0"/>
              <w:spacing w:line="240" w:lineRule="auto"/>
              <w:rPr>
                <w:bCs/>
                <w:sz w:val="15"/>
                <w:szCs w:val="15"/>
              </w:rPr>
            </w:pPr>
            <w:r w:rsidRPr="003F7E92">
              <w:rPr>
                <w:bCs/>
                <w:sz w:val="15"/>
                <w:szCs w:val="15"/>
              </w:rPr>
              <w:t>地下车库和供暖房间与之间的楼板</w:t>
            </w:r>
          </w:p>
        </w:tc>
        <w:tc>
          <w:tcPr>
            <w:tcW w:w="1445"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w:t>
            </w:r>
          </w:p>
        </w:tc>
        <w:tc>
          <w:tcPr>
            <w:tcW w:w="1418" w:type="dxa"/>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w:t>
            </w:r>
          </w:p>
        </w:tc>
      </w:tr>
    </w:tbl>
    <w:p w:rsidR="00D85320" w:rsidRPr="003F7E92" w:rsidRDefault="009E38FD">
      <w:pPr>
        <w:pStyle w:val="afff0"/>
        <w:autoSpaceDE/>
        <w:autoSpaceDN/>
        <w:ind w:firstLine="345"/>
        <w:jc w:val="center"/>
        <w:rPr>
          <w:rFonts w:ascii="Times New Roman" w:eastAsia="黑体"/>
          <w:b/>
          <w:sz w:val="18"/>
          <w:szCs w:val="18"/>
        </w:rPr>
      </w:pPr>
      <w:r w:rsidRPr="003F7E92">
        <w:rPr>
          <w:rFonts w:ascii="Times New Roman" w:eastAsia="黑体" w:hAnsi="黑体"/>
          <w:b/>
          <w:spacing w:val="-4"/>
          <w:sz w:val="18"/>
          <w:szCs w:val="18"/>
        </w:rPr>
        <w:t>表</w:t>
      </w:r>
      <w:r w:rsidRPr="003F7E92">
        <w:rPr>
          <w:rFonts w:ascii="Times New Roman" w:eastAsia="黑体"/>
          <w:b/>
          <w:spacing w:val="-4"/>
          <w:sz w:val="18"/>
          <w:szCs w:val="18"/>
        </w:rPr>
        <w:t xml:space="preserve">3.3.2-2 </w:t>
      </w:r>
      <w:r w:rsidRPr="003F7E92">
        <w:rPr>
          <w:rFonts w:ascii="Times New Roman" w:eastAsia="黑体" w:hAnsi="黑体"/>
          <w:b/>
          <w:spacing w:val="-4"/>
          <w:sz w:val="18"/>
          <w:szCs w:val="18"/>
        </w:rPr>
        <w:t>乙类公共建筑外窗</w:t>
      </w:r>
      <w:r w:rsidRPr="003F7E92">
        <w:rPr>
          <w:rFonts w:ascii="Times New Roman" w:eastAsia="黑体"/>
          <w:b/>
          <w:spacing w:val="-4"/>
          <w:sz w:val="18"/>
          <w:szCs w:val="18"/>
        </w:rPr>
        <w:t>(</w:t>
      </w:r>
      <w:r w:rsidRPr="003F7E92">
        <w:rPr>
          <w:rFonts w:ascii="Times New Roman" w:eastAsia="黑体" w:hAnsi="黑体"/>
          <w:b/>
          <w:spacing w:val="-4"/>
          <w:sz w:val="18"/>
          <w:szCs w:val="18"/>
        </w:rPr>
        <w:t>包括透光幕墙</w:t>
      </w:r>
      <w:r w:rsidRPr="003F7E92">
        <w:rPr>
          <w:rFonts w:ascii="Times New Roman" w:eastAsia="黑体"/>
          <w:b/>
          <w:spacing w:val="-4"/>
          <w:sz w:val="18"/>
          <w:szCs w:val="18"/>
        </w:rPr>
        <w:t>)</w:t>
      </w:r>
      <w:r w:rsidRPr="003F7E92">
        <w:rPr>
          <w:rFonts w:ascii="Times New Roman" w:eastAsia="黑体" w:hAnsi="黑体"/>
          <w:b/>
          <w:spacing w:val="-4"/>
          <w:sz w:val="18"/>
          <w:szCs w:val="18"/>
        </w:rPr>
        <w:t>热工性能限值</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1"/>
        <w:gridCol w:w="1031"/>
        <w:gridCol w:w="1134"/>
        <w:gridCol w:w="1134"/>
        <w:gridCol w:w="1134"/>
      </w:tblGrid>
      <w:tr w:rsidR="00D85320" w:rsidRPr="003F7E92">
        <w:trPr>
          <w:cantSplit/>
          <w:trHeight w:hRule="exact" w:val="343"/>
          <w:tblHeader/>
          <w:jc w:val="center"/>
        </w:trPr>
        <w:tc>
          <w:tcPr>
            <w:tcW w:w="1521" w:type="dxa"/>
            <w:tcBorders>
              <w:top w:val="single" w:sz="12" w:space="0" w:color="auto"/>
              <w:bottom w:val="single" w:sz="2" w:space="0" w:color="auto"/>
            </w:tcBorders>
            <w:tcMar>
              <w:left w:w="57" w:type="dxa"/>
              <w:right w:w="57" w:type="dxa"/>
            </w:tcMar>
            <w:vAlign w:val="center"/>
          </w:tcPr>
          <w:p w:rsidR="00D85320" w:rsidRPr="003F7E92" w:rsidRDefault="009E38FD">
            <w:pPr>
              <w:adjustRightInd w:val="0"/>
              <w:snapToGrid w:val="0"/>
              <w:spacing w:line="240" w:lineRule="auto"/>
              <w:ind w:firstLineChars="100" w:firstLine="150"/>
              <w:jc w:val="center"/>
              <w:rPr>
                <w:bCs/>
                <w:sz w:val="15"/>
                <w:szCs w:val="15"/>
              </w:rPr>
            </w:pPr>
            <w:r w:rsidRPr="003F7E92">
              <w:rPr>
                <w:bCs/>
                <w:sz w:val="15"/>
                <w:szCs w:val="15"/>
              </w:rPr>
              <w:t>围护结构部位</w:t>
            </w:r>
          </w:p>
        </w:tc>
        <w:tc>
          <w:tcPr>
            <w:tcW w:w="2165" w:type="dxa"/>
            <w:gridSpan w:val="2"/>
            <w:tcBorders>
              <w:bottom w:val="single" w:sz="4" w:space="0" w:color="auto"/>
              <w:right w:val="single" w:sz="4"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传热系数</w:t>
            </w:r>
            <w:r w:rsidRPr="003F7E92">
              <w:rPr>
                <w:bCs/>
                <w:i/>
                <w:iCs/>
                <w:sz w:val="15"/>
                <w:szCs w:val="15"/>
              </w:rPr>
              <w:t>K</w:t>
            </w:r>
            <w:r w:rsidRPr="003F7E92">
              <w:rPr>
                <w:bCs/>
                <w:sz w:val="15"/>
                <w:szCs w:val="15"/>
              </w:rPr>
              <w:t xml:space="preserve"> [W/(m²·K)]</w:t>
            </w:r>
          </w:p>
        </w:tc>
        <w:tc>
          <w:tcPr>
            <w:tcW w:w="2268" w:type="dxa"/>
            <w:gridSpan w:val="2"/>
            <w:tcBorders>
              <w:left w:val="single" w:sz="4" w:space="0" w:color="auto"/>
              <w:bottom w:val="single" w:sz="4"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太阳得热系数</w:t>
            </w:r>
            <w:r w:rsidRPr="003F7E92">
              <w:rPr>
                <w:bCs/>
                <w:i/>
                <w:sz w:val="15"/>
                <w:szCs w:val="15"/>
              </w:rPr>
              <w:t>SHGC</w:t>
            </w:r>
          </w:p>
        </w:tc>
      </w:tr>
      <w:tr w:rsidR="00D85320" w:rsidRPr="003F7E92">
        <w:trPr>
          <w:cantSplit/>
          <w:trHeight w:hRule="exact" w:val="272"/>
          <w:tblHeader/>
          <w:jc w:val="center"/>
        </w:trPr>
        <w:tc>
          <w:tcPr>
            <w:tcW w:w="1521" w:type="dxa"/>
            <w:tcBorders>
              <w:top w:val="single" w:sz="2" w:space="0" w:color="auto"/>
            </w:tcBorders>
            <w:tcMar>
              <w:left w:w="57" w:type="dxa"/>
              <w:right w:w="57" w:type="dxa"/>
            </w:tcMar>
            <w:vAlign w:val="center"/>
          </w:tcPr>
          <w:p w:rsidR="00D85320" w:rsidRPr="003F7E92" w:rsidRDefault="009E38FD">
            <w:pPr>
              <w:adjustRightInd w:val="0"/>
              <w:snapToGrid w:val="0"/>
              <w:spacing w:line="240" w:lineRule="auto"/>
              <w:rPr>
                <w:bCs/>
                <w:sz w:val="15"/>
                <w:szCs w:val="15"/>
              </w:rPr>
            </w:pPr>
            <w:r w:rsidRPr="003F7E92">
              <w:rPr>
                <w:bCs/>
                <w:sz w:val="15"/>
                <w:szCs w:val="15"/>
              </w:rPr>
              <w:t>外窗（包括透光幕墙）</w:t>
            </w:r>
          </w:p>
        </w:tc>
        <w:tc>
          <w:tcPr>
            <w:tcW w:w="1031" w:type="dxa"/>
            <w:tcBorders>
              <w:top w:val="single" w:sz="4" w:space="0" w:color="auto"/>
              <w:right w:val="single" w:sz="2" w:space="0" w:color="auto"/>
            </w:tcBorders>
            <w:tcMar>
              <w:left w:w="57" w:type="dxa"/>
              <w:right w:w="57" w:type="dxa"/>
            </w:tcMar>
            <w:vAlign w:val="center"/>
          </w:tcPr>
          <w:p w:rsidR="00D85320" w:rsidRPr="003F7E92" w:rsidRDefault="009E38FD">
            <w:pPr>
              <w:adjustRightInd w:val="0"/>
              <w:snapToGrid w:val="0"/>
              <w:spacing w:line="240" w:lineRule="auto"/>
              <w:rPr>
                <w:bCs/>
                <w:sz w:val="15"/>
                <w:szCs w:val="15"/>
              </w:rPr>
            </w:pPr>
            <w:r w:rsidRPr="003F7E92">
              <w:rPr>
                <w:bCs/>
                <w:sz w:val="15"/>
                <w:szCs w:val="15"/>
              </w:rPr>
              <w:t>夏热冬冷地区</w:t>
            </w:r>
          </w:p>
        </w:tc>
        <w:tc>
          <w:tcPr>
            <w:tcW w:w="1134" w:type="dxa"/>
            <w:tcBorders>
              <w:top w:val="single" w:sz="4" w:space="0" w:color="auto"/>
              <w:left w:val="single" w:sz="2" w:space="0" w:color="auto"/>
              <w:right w:val="single" w:sz="4" w:space="0" w:color="auto"/>
            </w:tcBorders>
            <w:vAlign w:val="center"/>
          </w:tcPr>
          <w:p w:rsidR="00D85320" w:rsidRPr="003F7E92" w:rsidRDefault="009E38FD">
            <w:pPr>
              <w:adjustRightInd w:val="0"/>
              <w:snapToGrid w:val="0"/>
              <w:spacing w:line="240" w:lineRule="auto"/>
              <w:rPr>
                <w:bCs/>
                <w:sz w:val="15"/>
                <w:szCs w:val="15"/>
              </w:rPr>
            </w:pPr>
            <w:r w:rsidRPr="003F7E92">
              <w:rPr>
                <w:bCs/>
                <w:sz w:val="15"/>
                <w:szCs w:val="15"/>
              </w:rPr>
              <w:t>夏热冬暖地区</w:t>
            </w:r>
          </w:p>
        </w:tc>
        <w:tc>
          <w:tcPr>
            <w:tcW w:w="1134" w:type="dxa"/>
            <w:tcBorders>
              <w:top w:val="single" w:sz="4" w:space="0" w:color="auto"/>
              <w:left w:val="single" w:sz="4" w:space="0" w:color="auto"/>
              <w:right w:val="single" w:sz="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夏热冬冷地区</w:t>
            </w:r>
          </w:p>
        </w:tc>
        <w:tc>
          <w:tcPr>
            <w:tcW w:w="1134" w:type="dxa"/>
            <w:tcBorders>
              <w:top w:val="single" w:sz="4" w:space="0" w:color="auto"/>
              <w:left w:val="single" w:sz="2"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夏热冬暖地区</w:t>
            </w:r>
          </w:p>
        </w:tc>
      </w:tr>
      <w:tr w:rsidR="00D85320" w:rsidRPr="003F7E92">
        <w:trPr>
          <w:cantSplit/>
          <w:trHeight w:val="406"/>
          <w:jc w:val="center"/>
        </w:trPr>
        <w:tc>
          <w:tcPr>
            <w:tcW w:w="1521" w:type="dxa"/>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单一立面外窗（包括透光幕墙）</w:t>
            </w:r>
          </w:p>
        </w:tc>
        <w:tc>
          <w:tcPr>
            <w:tcW w:w="1031" w:type="dxa"/>
            <w:tcBorders>
              <w:left w:val="single" w:sz="4" w:space="0" w:color="auto"/>
              <w:right w:val="single" w:sz="2"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≤3.0</w:t>
            </w:r>
          </w:p>
        </w:tc>
        <w:tc>
          <w:tcPr>
            <w:tcW w:w="1134" w:type="dxa"/>
            <w:tcBorders>
              <w:left w:val="single" w:sz="2" w:space="0" w:color="auto"/>
              <w:right w:val="single" w:sz="4"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≤4.0</w:t>
            </w:r>
          </w:p>
        </w:tc>
        <w:tc>
          <w:tcPr>
            <w:tcW w:w="1134" w:type="dxa"/>
            <w:tcBorders>
              <w:left w:val="single" w:sz="4" w:space="0" w:color="auto"/>
              <w:right w:val="single" w:sz="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≤0.52</w:t>
            </w:r>
          </w:p>
        </w:tc>
        <w:tc>
          <w:tcPr>
            <w:tcW w:w="1134" w:type="dxa"/>
            <w:tcBorders>
              <w:left w:val="single" w:sz="2"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≤0.48</w:t>
            </w:r>
          </w:p>
        </w:tc>
      </w:tr>
      <w:tr w:rsidR="00D85320" w:rsidRPr="003F7E92">
        <w:trPr>
          <w:cantSplit/>
          <w:trHeight w:val="398"/>
          <w:jc w:val="center"/>
        </w:trPr>
        <w:tc>
          <w:tcPr>
            <w:tcW w:w="1521" w:type="dxa"/>
            <w:tcBorders>
              <w:right w:val="single" w:sz="4" w:space="0" w:color="auto"/>
            </w:tcBorders>
            <w:tcMar>
              <w:left w:w="57" w:type="dxa"/>
              <w:right w:w="57" w:type="dxa"/>
            </w:tcMar>
            <w:vAlign w:val="center"/>
          </w:tcPr>
          <w:p w:rsidR="00D85320" w:rsidRPr="003F7E92" w:rsidRDefault="009E38FD">
            <w:pPr>
              <w:tabs>
                <w:tab w:val="left" w:pos="3033"/>
              </w:tabs>
              <w:adjustRightInd w:val="0"/>
              <w:snapToGrid w:val="0"/>
              <w:spacing w:line="240" w:lineRule="auto"/>
              <w:ind w:rightChars="18" w:right="38"/>
              <w:rPr>
                <w:bCs/>
                <w:sz w:val="15"/>
                <w:szCs w:val="15"/>
              </w:rPr>
            </w:pPr>
            <w:r w:rsidRPr="003F7E92">
              <w:rPr>
                <w:bCs/>
                <w:sz w:val="15"/>
                <w:szCs w:val="15"/>
              </w:rPr>
              <w:t>屋顶透光部分</w:t>
            </w:r>
            <w:r w:rsidRPr="003F7E92">
              <w:rPr>
                <w:bCs/>
                <w:kern w:val="0"/>
                <w:sz w:val="15"/>
                <w:szCs w:val="15"/>
              </w:rPr>
              <w:t>（屋顶透明部分面积</w:t>
            </w:r>
            <w:r w:rsidRPr="003F7E92">
              <w:rPr>
                <w:bCs/>
                <w:kern w:val="0"/>
                <w:sz w:val="15"/>
                <w:szCs w:val="15"/>
              </w:rPr>
              <w:t>≤20%</w:t>
            </w:r>
            <w:r w:rsidRPr="003F7E92">
              <w:rPr>
                <w:bCs/>
                <w:kern w:val="0"/>
                <w:sz w:val="15"/>
                <w:szCs w:val="15"/>
              </w:rPr>
              <w:t>）</w:t>
            </w:r>
          </w:p>
        </w:tc>
        <w:tc>
          <w:tcPr>
            <w:tcW w:w="1031" w:type="dxa"/>
            <w:tcBorders>
              <w:left w:val="single" w:sz="4" w:space="0" w:color="auto"/>
              <w:right w:val="single" w:sz="2" w:space="0" w:color="auto"/>
            </w:tcBorders>
            <w:tcMar>
              <w:left w:w="57" w:type="dxa"/>
              <w:right w:w="57"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≤3.0</w:t>
            </w:r>
          </w:p>
        </w:tc>
        <w:tc>
          <w:tcPr>
            <w:tcW w:w="1134" w:type="dxa"/>
            <w:tcBorders>
              <w:left w:val="single" w:sz="2" w:space="0" w:color="auto"/>
              <w:right w:val="single" w:sz="4"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≤4.0</w:t>
            </w:r>
          </w:p>
        </w:tc>
        <w:tc>
          <w:tcPr>
            <w:tcW w:w="1134" w:type="dxa"/>
            <w:tcBorders>
              <w:left w:val="single" w:sz="4" w:space="0" w:color="auto"/>
              <w:right w:val="single" w:sz="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≤0.35</w:t>
            </w:r>
          </w:p>
        </w:tc>
        <w:tc>
          <w:tcPr>
            <w:tcW w:w="1134" w:type="dxa"/>
            <w:tcBorders>
              <w:left w:val="single" w:sz="2" w:space="0" w:color="auto"/>
              <w:right w:val="single" w:sz="12" w:space="0" w:color="auto"/>
            </w:tcBorders>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≤0.30</w:t>
            </w:r>
          </w:p>
        </w:tc>
      </w:tr>
    </w:tbl>
    <w:p w:rsidR="00D85320" w:rsidRPr="003F7E92" w:rsidRDefault="009E38FD">
      <w:pPr>
        <w:pStyle w:val="af1"/>
        <w:numPr>
          <w:ilvl w:val="0"/>
          <w:numId w:val="0"/>
        </w:numPr>
        <w:rPr>
          <w:rFonts w:eastAsia="宋体"/>
          <w:spacing w:val="-4"/>
        </w:rPr>
      </w:pPr>
      <w:r w:rsidRPr="003F7E92">
        <w:rPr>
          <w:rFonts w:eastAsia="宋体" w:hint="eastAsia"/>
          <w:b/>
          <w:spacing w:val="-4"/>
        </w:rPr>
        <w:t>3</w:t>
      </w:r>
      <w:r w:rsidRPr="003F7E92">
        <w:rPr>
          <w:rFonts w:eastAsia="宋体"/>
          <w:b/>
          <w:spacing w:val="-4"/>
        </w:rPr>
        <w:t>.3.3</w:t>
      </w:r>
      <w:r w:rsidRPr="003F7E92">
        <w:rPr>
          <w:rFonts w:eastAsia="宋体"/>
          <w:b/>
          <w:spacing w:val="-4"/>
        </w:rPr>
        <w:t xml:space="preserve">　</w:t>
      </w:r>
      <w:r w:rsidRPr="003F7E92">
        <w:rPr>
          <w:rFonts w:eastAsia="宋体"/>
          <w:spacing w:val="-4"/>
        </w:rPr>
        <w:t>建筑围护结构热工性能参数计算应符合下列规定：</w:t>
      </w:r>
    </w:p>
    <w:p w:rsidR="00D85320" w:rsidRPr="003F7E92" w:rsidRDefault="009E38FD">
      <w:pPr>
        <w:ind w:firstLineChars="200" w:firstLine="422"/>
      </w:pPr>
      <w:r w:rsidRPr="003F7E92">
        <w:rPr>
          <w:b/>
        </w:rPr>
        <w:t>1</w:t>
      </w:r>
      <w:r w:rsidRPr="003F7E92">
        <w:rPr>
          <w:spacing w:val="-4"/>
        </w:rPr>
        <w:t xml:space="preserve">　</w:t>
      </w:r>
      <w:r w:rsidRPr="003F7E92">
        <w:t>外墙的传热系数应为包括结构性热桥在内的平均传热系数，平均传热系数应按本标准附录</w:t>
      </w:r>
      <w:r w:rsidRPr="003F7E92">
        <w:t>A</w:t>
      </w:r>
      <w:r w:rsidRPr="003F7E92">
        <w:t>的规定进行计算；</w:t>
      </w:r>
    </w:p>
    <w:p w:rsidR="00D85320" w:rsidRPr="003F7E92" w:rsidRDefault="009E38FD">
      <w:pPr>
        <w:ind w:firstLineChars="200" w:firstLine="422"/>
      </w:pPr>
      <w:r w:rsidRPr="003F7E92">
        <w:rPr>
          <w:b/>
        </w:rPr>
        <w:t>2</w:t>
      </w:r>
      <w:r w:rsidRPr="003F7E92">
        <w:rPr>
          <w:spacing w:val="-4"/>
        </w:rPr>
        <w:t xml:space="preserve">　</w:t>
      </w:r>
      <w:r w:rsidRPr="003F7E92">
        <w:t>外窗（包括透光幕墙）的传热系数应按现行国家标准《建筑热工设计规范》</w:t>
      </w:r>
      <w:r w:rsidRPr="003F7E92">
        <w:t>GB50176</w:t>
      </w:r>
      <w:r w:rsidRPr="003F7E92">
        <w:t>的规定计算；</w:t>
      </w:r>
    </w:p>
    <w:p w:rsidR="00D85320" w:rsidRPr="003F7E92" w:rsidRDefault="009E38FD">
      <w:pPr>
        <w:ind w:firstLineChars="200" w:firstLine="422"/>
      </w:pPr>
      <w:r w:rsidRPr="003F7E92">
        <w:rPr>
          <w:b/>
        </w:rPr>
        <w:t>3</w:t>
      </w:r>
      <w:r w:rsidRPr="003F7E92">
        <w:rPr>
          <w:spacing w:val="-4"/>
        </w:rPr>
        <w:t xml:space="preserve">　</w:t>
      </w:r>
      <w:r w:rsidRPr="003F7E92">
        <w:t>当设置外遮阳构件时，外窗（包括透光幕墙）的太阳得热系数应为外窗（包括透光幕墙）本身的太阳得热系数与外遮阳构件的遮阳系数的乘积。外窗（包括透光幕墙）本身的太阳得热系数和外遮阳构件的遮阳系数应按现行国家标准《建筑热工设计规范》</w:t>
      </w:r>
      <w:r w:rsidRPr="003F7E92">
        <w:t>GB50176</w:t>
      </w:r>
      <w:r w:rsidRPr="003F7E92">
        <w:t>的规定计算。</w:t>
      </w:r>
    </w:p>
    <w:p w:rsidR="00D85320" w:rsidRPr="003F7E92" w:rsidRDefault="009E38FD">
      <w:pPr>
        <w:pStyle w:val="af1"/>
        <w:numPr>
          <w:ilvl w:val="0"/>
          <w:numId w:val="0"/>
        </w:numPr>
        <w:rPr>
          <w:rFonts w:eastAsia="宋体"/>
          <w:spacing w:val="-4"/>
        </w:rPr>
      </w:pPr>
      <w:r w:rsidRPr="003F7E92">
        <w:rPr>
          <w:rFonts w:eastAsia="宋体" w:hint="eastAsia"/>
          <w:b/>
          <w:spacing w:val="-4"/>
        </w:rPr>
        <w:t>3</w:t>
      </w:r>
      <w:r w:rsidRPr="003F7E92">
        <w:rPr>
          <w:rFonts w:eastAsia="宋体"/>
          <w:b/>
          <w:spacing w:val="-4"/>
        </w:rPr>
        <w:t>.3.4</w:t>
      </w:r>
      <w:r w:rsidRPr="003F7E92">
        <w:rPr>
          <w:rFonts w:eastAsia="宋体"/>
          <w:spacing w:val="-4"/>
        </w:rPr>
        <w:t xml:space="preserve">　夏热冬冷地区屋面和外墙的热桥部位的内表面温度不应低于室内空气的露点温度。低于露点温度时，应在热桥部位增加相应的保温措施。</w:t>
      </w:r>
    </w:p>
    <w:p w:rsidR="00D85320" w:rsidRPr="003F7E92" w:rsidRDefault="009E38FD">
      <w:pPr>
        <w:pStyle w:val="af1"/>
        <w:numPr>
          <w:ilvl w:val="0"/>
          <w:numId w:val="0"/>
        </w:numPr>
        <w:rPr>
          <w:rFonts w:eastAsia="宋体"/>
          <w:spacing w:val="-4"/>
        </w:rPr>
      </w:pPr>
      <w:r w:rsidRPr="003F7E92">
        <w:rPr>
          <w:rFonts w:eastAsia="宋体" w:hint="eastAsia"/>
          <w:b/>
          <w:spacing w:val="-4"/>
        </w:rPr>
        <w:t>3</w:t>
      </w:r>
      <w:r w:rsidRPr="003F7E92">
        <w:rPr>
          <w:rFonts w:eastAsia="宋体"/>
          <w:b/>
          <w:spacing w:val="-4"/>
        </w:rPr>
        <w:t>.3.5</w:t>
      </w:r>
      <w:r w:rsidRPr="003F7E92">
        <w:rPr>
          <w:rFonts w:eastAsia="宋体"/>
          <w:spacing w:val="-4"/>
        </w:rPr>
        <w:t xml:space="preserve">　建筑外门、外窗的气密性分级应符合国家标准《建筑外门窗气密、水密、抗风压性能分级及检测方法》</w:t>
      </w:r>
      <w:r w:rsidRPr="003F7E92">
        <w:rPr>
          <w:rFonts w:eastAsia="宋体"/>
          <w:spacing w:val="-4"/>
        </w:rPr>
        <w:t>GB/T 7106-2008</w:t>
      </w:r>
      <w:r w:rsidRPr="003F7E92">
        <w:rPr>
          <w:rFonts w:eastAsia="宋体"/>
          <w:spacing w:val="-4"/>
        </w:rPr>
        <w:t>中第</w:t>
      </w:r>
      <w:r w:rsidRPr="003F7E92">
        <w:rPr>
          <w:rFonts w:eastAsia="宋体"/>
          <w:spacing w:val="-4"/>
        </w:rPr>
        <w:t>4.1.2</w:t>
      </w:r>
      <w:r w:rsidRPr="003F7E92">
        <w:rPr>
          <w:rFonts w:eastAsia="宋体"/>
          <w:spacing w:val="-4"/>
        </w:rPr>
        <w:t>条的规定，并应满足下列要求：</w:t>
      </w:r>
    </w:p>
    <w:p w:rsidR="00D85320" w:rsidRPr="003F7E92" w:rsidRDefault="009E38FD">
      <w:pPr>
        <w:ind w:firstLineChars="200" w:firstLine="422"/>
      </w:pPr>
      <w:r w:rsidRPr="003F7E92">
        <w:rPr>
          <w:b/>
        </w:rPr>
        <w:t>1</w:t>
      </w:r>
      <w:r w:rsidRPr="003F7E92">
        <w:rPr>
          <w:spacing w:val="-4"/>
        </w:rPr>
        <w:t xml:space="preserve">　</w:t>
      </w:r>
      <w:r w:rsidRPr="003F7E92">
        <w:t>10</w:t>
      </w:r>
      <w:r w:rsidRPr="003F7E92">
        <w:t>层及以上建筑外窗的气密性不应低于</w:t>
      </w:r>
      <w:r w:rsidRPr="003F7E92">
        <w:t>7</w:t>
      </w:r>
      <w:r w:rsidRPr="003F7E92">
        <w:t>级；</w:t>
      </w:r>
    </w:p>
    <w:p w:rsidR="00D85320" w:rsidRPr="003F7E92" w:rsidRDefault="009E38FD">
      <w:pPr>
        <w:ind w:firstLineChars="200" w:firstLine="422"/>
      </w:pPr>
      <w:r w:rsidRPr="003F7E92">
        <w:rPr>
          <w:b/>
        </w:rPr>
        <w:t>2</w:t>
      </w:r>
      <w:r w:rsidRPr="003F7E92">
        <w:rPr>
          <w:spacing w:val="-4"/>
        </w:rPr>
        <w:t xml:space="preserve">　</w:t>
      </w:r>
      <w:r w:rsidRPr="003F7E92">
        <w:t>10</w:t>
      </w:r>
      <w:r w:rsidRPr="003F7E92">
        <w:t>层以下建筑外窗的气密性不应低于</w:t>
      </w:r>
      <w:r w:rsidRPr="003F7E92">
        <w:t>6</w:t>
      </w:r>
      <w:r w:rsidRPr="003F7E92">
        <w:t>级。</w:t>
      </w:r>
    </w:p>
    <w:p w:rsidR="00D85320" w:rsidRPr="003F7E92" w:rsidRDefault="009E38FD">
      <w:pPr>
        <w:pStyle w:val="af1"/>
        <w:numPr>
          <w:ilvl w:val="0"/>
          <w:numId w:val="0"/>
        </w:numPr>
        <w:rPr>
          <w:rFonts w:eastAsia="宋体"/>
          <w:spacing w:val="-4"/>
        </w:rPr>
      </w:pPr>
      <w:r w:rsidRPr="003F7E92">
        <w:rPr>
          <w:rFonts w:eastAsia="宋体" w:hint="eastAsia"/>
          <w:b/>
          <w:spacing w:val="-4"/>
        </w:rPr>
        <w:t>3</w:t>
      </w:r>
      <w:r w:rsidRPr="003F7E92">
        <w:rPr>
          <w:rFonts w:eastAsia="宋体"/>
          <w:b/>
          <w:spacing w:val="-4"/>
        </w:rPr>
        <w:t>.3.6</w:t>
      </w:r>
      <w:r w:rsidRPr="003F7E92">
        <w:rPr>
          <w:rFonts w:eastAsia="宋体"/>
          <w:spacing w:val="-4"/>
        </w:rPr>
        <w:t xml:space="preserve">　透明幕墙的气密性应符合国家标准《建筑幕墙》</w:t>
      </w:r>
      <w:r w:rsidRPr="003F7E92">
        <w:rPr>
          <w:rFonts w:eastAsia="宋体"/>
          <w:spacing w:val="-4"/>
        </w:rPr>
        <w:t>GB/T 21086-2007</w:t>
      </w:r>
      <w:r w:rsidRPr="003F7E92">
        <w:rPr>
          <w:rFonts w:eastAsia="宋体"/>
          <w:spacing w:val="-4"/>
        </w:rPr>
        <w:t>中第</w:t>
      </w:r>
      <w:r w:rsidRPr="003F7E92">
        <w:rPr>
          <w:rFonts w:eastAsia="宋体"/>
          <w:spacing w:val="-4"/>
        </w:rPr>
        <w:t>5.1.3</w:t>
      </w:r>
      <w:r w:rsidRPr="003F7E92">
        <w:rPr>
          <w:rFonts w:eastAsia="宋体"/>
          <w:spacing w:val="-4"/>
        </w:rPr>
        <w:t>条的规定且不应低于</w:t>
      </w:r>
      <w:r w:rsidRPr="003F7E92">
        <w:rPr>
          <w:rFonts w:eastAsia="宋体"/>
          <w:spacing w:val="-4"/>
        </w:rPr>
        <w:t>3</w:t>
      </w:r>
      <w:r w:rsidRPr="003F7E92">
        <w:rPr>
          <w:rFonts w:eastAsia="宋体"/>
          <w:spacing w:val="-4"/>
        </w:rPr>
        <w:t>级。</w:t>
      </w:r>
    </w:p>
    <w:p w:rsidR="00D85320" w:rsidRPr="003F7E92" w:rsidRDefault="009E38FD">
      <w:pPr>
        <w:pStyle w:val="af1"/>
        <w:numPr>
          <w:ilvl w:val="0"/>
          <w:numId w:val="0"/>
        </w:numPr>
        <w:rPr>
          <w:rFonts w:eastAsia="宋体"/>
          <w:spacing w:val="-4"/>
        </w:rPr>
      </w:pPr>
      <w:r w:rsidRPr="003F7E92">
        <w:rPr>
          <w:rFonts w:eastAsia="宋体" w:hint="eastAsia"/>
          <w:b/>
          <w:spacing w:val="-4"/>
        </w:rPr>
        <w:t>3</w:t>
      </w:r>
      <w:r w:rsidRPr="003F7E92">
        <w:rPr>
          <w:rFonts w:eastAsia="宋体"/>
          <w:b/>
          <w:spacing w:val="-4"/>
        </w:rPr>
        <w:t>.3.7</w:t>
      </w:r>
      <w:r w:rsidRPr="003F7E92">
        <w:rPr>
          <w:rFonts w:eastAsia="宋体"/>
          <w:spacing w:val="-4"/>
        </w:rPr>
        <w:t xml:space="preserve">　</w:t>
      </w:r>
      <w:r w:rsidR="00174D62" w:rsidRPr="003F7E92">
        <w:rPr>
          <w:rFonts w:eastAsia="宋体"/>
          <w:spacing w:val="-4"/>
        </w:rPr>
        <w:t>当公共建筑入口大堂采用全玻幕墙时，全玻幕墙中非中空玻璃的面积不应超过同一立面透光面积（门窗和玻璃幕墙）的</w:t>
      </w:r>
      <w:r w:rsidR="00174D62" w:rsidRPr="003F7E92">
        <w:rPr>
          <w:rFonts w:eastAsia="宋体"/>
          <w:spacing w:val="-4"/>
        </w:rPr>
        <w:t>15%</w:t>
      </w:r>
      <w:r w:rsidR="00174D62" w:rsidRPr="003F7E92">
        <w:rPr>
          <w:rFonts w:eastAsia="宋体"/>
          <w:spacing w:val="-4"/>
        </w:rPr>
        <w:t>，且应按同一立面透光面积（含全玻幕墙面积）加权计算平均传热系数。</w:t>
      </w:r>
    </w:p>
    <w:p w:rsidR="00D85320" w:rsidRPr="003F7E92" w:rsidRDefault="00D85320"/>
    <w:p w:rsidR="00D85320" w:rsidRPr="003F7E92" w:rsidRDefault="009E38FD">
      <w:pPr>
        <w:pStyle w:val="af0"/>
        <w:numPr>
          <w:ilvl w:val="0"/>
          <w:numId w:val="0"/>
        </w:numPr>
        <w:adjustRightInd w:val="0"/>
        <w:snapToGrid w:val="0"/>
        <w:ind w:left="567"/>
        <w:jc w:val="center"/>
        <w:rPr>
          <w:rFonts w:eastAsia="宋体"/>
          <w:b/>
        </w:rPr>
      </w:pPr>
      <w:bookmarkStart w:id="13" w:name="_Toc532309431"/>
      <w:r w:rsidRPr="003F7E92">
        <w:rPr>
          <w:rFonts w:eastAsia="宋体" w:hint="eastAsia"/>
          <w:b/>
        </w:rPr>
        <w:t>3</w:t>
      </w:r>
      <w:r w:rsidRPr="003F7E92">
        <w:rPr>
          <w:rFonts w:eastAsia="宋体"/>
          <w:b/>
        </w:rPr>
        <w:t>.4</w:t>
      </w:r>
      <w:r w:rsidRPr="003F7E92">
        <w:rPr>
          <w:rFonts w:eastAsia="宋体"/>
          <w:b/>
        </w:rPr>
        <w:t xml:space="preserve">　围护结构热工性能的权衡判断</w:t>
      </w:r>
      <w:bookmarkEnd w:id="13"/>
    </w:p>
    <w:p w:rsidR="00D85320" w:rsidRPr="003F7E92" w:rsidRDefault="00D85320">
      <w:pPr>
        <w:pStyle w:val="afff0"/>
        <w:ind w:firstLine="420"/>
        <w:rPr>
          <w:rFonts w:ascii="Times New Roman"/>
        </w:rPr>
      </w:pPr>
    </w:p>
    <w:p w:rsidR="00D85320" w:rsidRPr="003F7E92" w:rsidRDefault="009E38FD">
      <w:pPr>
        <w:pStyle w:val="Default"/>
        <w:rPr>
          <w:rFonts w:cs="Times New Roman"/>
          <w:color w:val="auto"/>
          <w:sz w:val="21"/>
          <w:szCs w:val="20"/>
        </w:rPr>
      </w:pPr>
      <w:r w:rsidRPr="003F7E92">
        <w:rPr>
          <w:rFonts w:cs="Times New Roman" w:hint="eastAsia"/>
          <w:b/>
          <w:color w:val="auto"/>
          <w:sz w:val="21"/>
          <w:szCs w:val="20"/>
        </w:rPr>
        <w:t>3</w:t>
      </w:r>
      <w:r w:rsidRPr="003F7E92">
        <w:rPr>
          <w:rFonts w:cs="Times New Roman"/>
          <w:b/>
          <w:color w:val="auto"/>
          <w:sz w:val="21"/>
          <w:szCs w:val="20"/>
        </w:rPr>
        <w:t>.4.1</w:t>
      </w:r>
      <w:r w:rsidRPr="003F7E92">
        <w:rPr>
          <w:rFonts w:cs="Times New Roman"/>
          <w:color w:val="auto"/>
          <w:sz w:val="21"/>
        </w:rPr>
        <w:t xml:space="preserve">　</w:t>
      </w:r>
      <w:r w:rsidRPr="003F7E92">
        <w:rPr>
          <w:rFonts w:cs="Times New Roman"/>
          <w:color w:val="auto"/>
          <w:sz w:val="21"/>
          <w:szCs w:val="20"/>
        </w:rPr>
        <w:t>进行围护结构热工性能权衡判断前，应对设计建筑的热工性能进行核查；当满足下列基本要求时，方可进行权衡判断：</w:t>
      </w:r>
    </w:p>
    <w:p w:rsidR="00D85320" w:rsidRPr="003F7E92" w:rsidRDefault="009E38FD">
      <w:pPr>
        <w:ind w:firstLineChars="200" w:firstLine="422"/>
      </w:pPr>
      <w:r w:rsidRPr="003F7E92">
        <w:rPr>
          <w:b/>
        </w:rPr>
        <w:t>1</w:t>
      </w:r>
      <w:r w:rsidRPr="003F7E92">
        <w:rPr>
          <w:bCs/>
        </w:rPr>
        <w:t xml:space="preserve">　</w:t>
      </w:r>
      <w:r w:rsidRPr="003F7E92">
        <w:t>屋面的传热系数应符合表</w:t>
      </w:r>
      <w:r w:rsidRPr="003F7E92">
        <w:rPr>
          <w:rFonts w:hint="eastAsia"/>
        </w:rPr>
        <w:t>3</w:t>
      </w:r>
      <w:r w:rsidRPr="003F7E92">
        <w:t>.4.1-1</w:t>
      </w:r>
      <w:r w:rsidRPr="003F7E92">
        <w:t>的规定。</w:t>
      </w:r>
    </w:p>
    <w:p w:rsidR="00D85320" w:rsidRPr="003F7E92" w:rsidRDefault="009E38FD">
      <w:pPr>
        <w:pStyle w:val="afff0"/>
        <w:autoSpaceDE/>
        <w:autoSpaceDN/>
        <w:ind w:firstLineChars="0" w:firstLine="0"/>
        <w:jc w:val="center"/>
        <w:rPr>
          <w:rFonts w:ascii="Times New Roman" w:eastAsia="黑体"/>
          <w:b/>
          <w:sz w:val="18"/>
          <w:szCs w:val="18"/>
        </w:rPr>
      </w:pPr>
      <w:r w:rsidRPr="003F7E92">
        <w:rPr>
          <w:rFonts w:ascii="Times New Roman" w:eastAsia="黑体" w:hAnsi="黑体"/>
          <w:b/>
          <w:sz w:val="18"/>
          <w:szCs w:val="18"/>
        </w:rPr>
        <w:t>表</w:t>
      </w:r>
      <w:r w:rsidRPr="003F7E92">
        <w:rPr>
          <w:rFonts w:ascii="Times New Roman" w:eastAsia="黑体"/>
          <w:b/>
          <w:sz w:val="18"/>
          <w:szCs w:val="18"/>
        </w:rPr>
        <w:t xml:space="preserve">3.4.1-1  </w:t>
      </w:r>
      <w:r w:rsidRPr="003F7E92">
        <w:rPr>
          <w:rFonts w:ascii="Times New Roman" w:eastAsia="黑体" w:hAnsi="黑体"/>
          <w:b/>
          <w:sz w:val="18"/>
          <w:szCs w:val="18"/>
        </w:rPr>
        <w:t>屋面传热系数的基本要求</w:t>
      </w:r>
    </w:p>
    <w:tbl>
      <w:tblPr>
        <w:tblW w:w="57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16"/>
        <w:gridCol w:w="1917"/>
        <w:gridCol w:w="1917"/>
      </w:tblGrid>
      <w:tr w:rsidR="00D85320" w:rsidRPr="003F7E92">
        <w:trPr>
          <w:jc w:val="center"/>
        </w:trPr>
        <w:tc>
          <w:tcPr>
            <w:tcW w:w="1916" w:type="dxa"/>
            <w:vMerge w:val="restart"/>
          </w:tcPr>
          <w:p w:rsidR="00D85320" w:rsidRPr="003F7E92" w:rsidRDefault="009E38FD">
            <w:pPr>
              <w:pStyle w:val="afff0"/>
              <w:widowControl w:val="0"/>
              <w:adjustRightInd w:val="0"/>
              <w:snapToGrid w:val="0"/>
              <w:spacing w:line="240" w:lineRule="auto"/>
              <w:ind w:firstLineChars="0" w:firstLine="0"/>
              <w:jc w:val="center"/>
              <w:rPr>
                <w:rFonts w:ascii="Times New Roman"/>
                <w:bCs/>
                <w:sz w:val="18"/>
                <w:szCs w:val="18"/>
              </w:rPr>
            </w:pPr>
            <w:r w:rsidRPr="003F7E92">
              <w:rPr>
                <w:rFonts w:ascii="Times New Roman"/>
                <w:bCs/>
                <w:sz w:val="18"/>
                <w:szCs w:val="18"/>
              </w:rPr>
              <w:t>传热系数</w:t>
            </w:r>
            <w:r w:rsidRPr="003F7E92">
              <w:rPr>
                <w:rFonts w:ascii="Times New Roman"/>
                <w:bCs/>
                <w:iCs/>
                <w:sz w:val="18"/>
                <w:szCs w:val="18"/>
              </w:rPr>
              <w:t>K</w:t>
            </w:r>
          </w:p>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bCs/>
                <w:sz w:val="18"/>
                <w:szCs w:val="18"/>
              </w:rPr>
              <w:t>[W/(m²·K)]</w:t>
            </w:r>
          </w:p>
        </w:tc>
        <w:tc>
          <w:tcPr>
            <w:tcW w:w="1917" w:type="dxa"/>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sz w:val="18"/>
                <w:szCs w:val="18"/>
              </w:rPr>
              <w:t>夏热冬暖地区</w:t>
            </w:r>
          </w:p>
        </w:tc>
        <w:tc>
          <w:tcPr>
            <w:tcW w:w="1917" w:type="dxa"/>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sz w:val="18"/>
                <w:szCs w:val="18"/>
              </w:rPr>
              <w:t>夏热冬冷地区</w:t>
            </w:r>
          </w:p>
        </w:tc>
      </w:tr>
      <w:tr w:rsidR="00D85320" w:rsidRPr="003F7E92">
        <w:trPr>
          <w:trHeight w:val="242"/>
          <w:jc w:val="center"/>
        </w:trPr>
        <w:tc>
          <w:tcPr>
            <w:tcW w:w="1916" w:type="dxa"/>
            <w:vMerge/>
          </w:tcPr>
          <w:p w:rsidR="00D85320" w:rsidRPr="003F7E92" w:rsidRDefault="00D85320">
            <w:pPr>
              <w:pStyle w:val="afff0"/>
              <w:widowControl w:val="0"/>
              <w:adjustRightInd w:val="0"/>
              <w:snapToGrid w:val="0"/>
              <w:spacing w:line="240" w:lineRule="auto"/>
              <w:ind w:firstLineChars="0" w:firstLine="0"/>
              <w:jc w:val="center"/>
              <w:rPr>
                <w:rFonts w:ascii="Times New Roman"/>
                <w:sz w:val="18"/>
                <w:szCs w:val="18"/>
              </w:rPr>
            </w:pPr>
          </w:p>
        </w:tc>
        <w:tc>
          <w:tcPr>
            <w:tcW w:w="1917"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bCs/>
                <w:sz w:val="18"/>
                <w:szCs w:val="18"/>
              </w:rPr>
              <w:t>≤0.90</w:t>
            </w:r>
          </w:p>
        </w:tc>
        <w:tc>
          <w:tcPr>
            <w:tcW w:w="1917"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bCs/>
                <w:sz w:val="18"/>
                <w:szCs w:val="18"/>
              </w:rPr>
              <w:t>≤0.70</w:t>
            </w:r>
          </w:p>
        </w:tc>
      </w:tr>
    </w:tbl>
    <w:p w:rsidR="00D85320" w:rsidRPr="003F7E92" w:rsidRDefault="009E38FD">
      <w:pPr>
        <w:ind w:firstLineChars="200" w:firstLine="422"/>
      </w:pPr>
      <w:r w:rsidRPr="003F7E92">
        <w:rPr>
          <w:b/>
        </w:rPr>
        <w:t>2</w:t>
      </w:r>
      <w:r w:rsidRPr="003F7E92">
        <w:rPr>
          <w:bCs/>
        </w:rPr>
        <w:t xml:space="preserve">　</w:t>
      </w:r>
      <w:r w:rsidRPr="003F7E92">
        <w:t>外墙</w:t>
      </w:r>
      <w:r w:rsidRPr="003F7E92">
        <w:t>(</w:t>
      </w:r>
      <w:r w:rsidRPr="003F7E92">
        <w:t>包括非透光幕墙</w:t>
      </w:r>
      <w:r w:rsidRPr="003F7E92">
        <w:t>)</w:t>
      </w:r>
      <w:r w:rsidRPr="003F7E92">
        <w:t>的传热系数应符合表</w:t>
      </w:r>
      <w:r w:rsidRPr="003F7E92">
        <w:rPr>
          <w:rFonts w:hint="eastAsia"/>
        </w:rPr>
        <w:t>3</w:t>
      </w:r>
      <w:r w:rsidRPr="003F7E92">
        <w:t>.4.1-2</w:t>
      </w:r>
      <w:r w:rsidRPr="003F7E92">
        <w:t>的规定。</w:t>
      </w:r>
    </w:p>
    <w:p w:rsidR="00D85320" w:rsidRPr="003F7E92" w:rsidRDefault="009E38FD">
      <w:pPr>
        <w:pStyle w:val="afff0"/>
        <w:autoSpaceDE/>
        <w:autoSpaceDN/>
        <w:ind w:firstLineChars="0" w:firstLine="0"/>
        <w:jc w:val="center"/>
        <w:rPr>
          <w:rFonts w:ascii="Times New Roman" w:eastAsia="黑体"/>
          <w:b/>
          <w:sz w:val="18"/>
          <w:szCs w:val="18"/>
        </w:rPr>
      </w:pPr>
      <w:r w:rsidRPr="003F7E92">
        <w:rPr>
          <w:rFonts w:ascii="Times New Roman" w:eastAsia="黑体" w:hAnsi="黑体"/>
          <w:b/>
          <w:sz w:val="18"/>
          <w:szCs w:val="18"/>
        </w:rPr>
        <w:t>表</w:t>
      </w:r>
      <w:r w:rsidRPr="003F7E92">
        <w:rPr>
          <w:rFonts w:ascii="Times New Roman" w:eastAsia="黑体"/>
          <w:b/>
          <w:sz w:val="18"/>
          <w:szCs w:val="18"/>
        </w:rPr>
        <w:t xml:space="preserve">3.4.1-2  </w:t>
      </w:r>
      <w:r w:rsidRPr="003F7E92">
        <w:rPr>
          <w:rFonts w:ascii="Times New Roman" w:eastAsia="黑体" w:hAnsi="黑体"/>
          <w:b/>
          <w:sz w:val="18"/>
          <w:szCs w:val="18"/>
        </w:rPr>
        <w:t>外墙</w:t>
      </w:r>
      <w:r w:rsidRPr="003F7E92">
        <w:rPr>
          <w:rFonts w:ascii="Times New Roman" w:eastAsia="黑体"/>
          <w:b/>
          <w:sz w:val="18"/>
          <w:szCs w:val="18"/>
        </w:rPr>
        <w:t>(</w:t>
      </w:r>
      <w:r w:rsidRPr="003F7E92">
        <w:rPr>
          <w:rFonts w:ascii="Times New Roman" w:eastAsia="黑体" w:hAnsi="黑体"/>
          <w:b/>
          <w:sz w:val="18"/>
          <w:szCs w:val="18"/>
        </w:rPr>
        <w:t>包括非透光幕墙</w:t>
      </w:r>
      <w:r w:rsidRPr="003F7E92">
        <w:rPr>
          <w:rFonts w:ascii="Times New Roman" w:eastAsia="黑体"/>
          <w:b/>
          <w:sz w:val="18"/>
          <w:szCs w:val="18"/>
        </w:rPr>
        <w:t>)</w:t>
      </w:r>
      <w:r w:rsidRPr="003F7E92">
        <w:rPr>
          <w:rFonts w:ascii="Times New Roman" w:eastAsia="黑体" w:hAnsi="黑体"/>
          <w:b/>
          <w:sz w:val="18"/>
          <w:szCs w:val="18"/>
        </w:rPr>
        <w:t>传热系数的基本要求</w:t>
      </w:r>
    </w:p>
    <w:tbl>
      <w:tblPr>
        <w:tblW w:w="57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16"/>
        <w:gridCol w:w="1917"/>
        <w:gridCol w:w="1917"/>
      </w:tblGrid>
      <w:tr w:rsidR="00D85320" w:rsidRPr="003F7E92">
        <w:trPr>
          <w:trHeight w:val="159"/>
          <w:jc w:val="center"/>
        </w:trPr>
        <w:tc>
          <w:tcPr>
            <w:tcW w:w="1916" w:type="dxa"/>
            <w:vMerge w:val="restart"/>
          </w:tcPr>
          <w:p w:rsidR="00D85320" w:rsidRPr="003F7E92" w:rsidRDefault="009E38FD">
            <w:pPr>
              <w:pStyle w:val="Default"/>
              <w:snapToGrid w:val="0"/>
              <w:spacing w:line="240" w:lineRule="auto"/>
              <w:jc w:val="center"/>
              <w:rPr>
                <w:rFonts w:cs="Times New Roman"/>
                <w:color w:val="auto"/>
                <w:sz w:val="18"/>
                <w:szCs w:val="18"/>
              </w:rPr>
            </w:pPr>
            <w:r w:rsidRPr="003F7E92">
              <w:rPr>
                <w:rFonts w:cs="Times New Roman"/>
                <w:color w:val="auto"/>
                <w:sz w:val="18"/>
                <w:szCs w:val="18"/>
              </w:rPr>
              <w:t>传热系数</w:t>
            </w:r>
            <w:r w:rsidRPr="003F7E92">
              <w:rPr>
                <w:rFonts w:cs="Times New Roman"/>
                <w:color w:val="auto"/>
                <w:sz w:val="18"/>
                <w:szCs w:val="18"/>
              </w:rPr>
              <w:t>K [W/(m²·K)]</w:t>
            </w:r>
          </w:p>
        </w:tc>
        <w:tc>
          <w:tcPr>
            <w:tcW w:w="1917" w:type="dxa"/>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sz w:val="18"/>
                <w:szCs w:val="18"/>
              </w:rPr>
              <w:t>夏热冬暖地区</w:t>
            </w:r>
          </w:p>
        </w:tc>
        <w:tc>
          <w:tcPr>
            <w:tcW w:w="1917" w:type="dxa"/>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sz w:val="18"/>
                <w:szCs w:val="18"/>
              </w:rPr>
              <w:t>夏热冬冷地区</w:t>
            </w:r>
          </w:p>
        </w:tc>
      </w:tr>
      <w:tr w:rsidR="00D85320" w:rsidRPr="003F7E92">
        <w:trPr>
          <w:trHeight w:val="108"/>
          <w:jc w:val="center"/>
        </w:trPr>
        <w:tc>
          <w:tcPr>
            <w:tcW w:w="1916" w:type="dxa"/>
            <w:vMerge/>
          </w:tcPr>
          <w:p w:rsidR="00D85320" w:rsidRPr="003F7E92" w:rsidRDefault="00D85320">
            <w:pPr>
              <w:pStyle w:val="afff0"/>
              <w:widowControl w:val="0"/>
              <w:adjustRightInd w:val="0"/>
              <w:snapToGrid w:val="0"/>
              <w:spacing w:line="240" w:lineRule="auto"/>
              <w:ind w:firstLineChars="0" w:firstLine="0"/>
              <w:jc w:val="center"/>
              <w:rPr>
                <w:rFonts w:ascii="Times New Roman"/>
                <w:sz w:val="18"/>
                <w:szCs w:val="18"/>
              </w:rPr>
            </w:pPr>
          </w:p>
        </w:tc>
        <w:tc>
          <w:tcPr>
            <w:tcW w:w="1917"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bCs/>
                <w:sz w:val="18"/>
                <w:szCs w:val="18"/>
              </w:rPr>
              <w:t>≤1.5</w:t>
            </w:r>
          </w:p>
        </w:tc>
        <w:tc>
          <w:tcPr>
            <w:tcW w:w="1917"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8"/>
                <w:szCs w:val="18"/>
              </w:rPr>
            </w:pPr>
            <w:r w:rsidRPr="003F7E92">
              <w:rPr>
                <w:rFonts w:ascii="Times New Roman"/>
                <w:bCs/>
                <w:sz w:val="18"/>
                <w:szCs w:val="18"/>
              </w:rPr>
              <w:t>≤1.0</w:t>
            </w:r>
          </w:p>
        </w:tc>
      </w:tr>
    </w:tbl>
    <w:p w:rsidR="00D85320" w:rsidRPr="003F7E92" w:rsidRDefault="009E38FD">
      <w:pPr>
        <w:pStyle w:val="Default"/>
        <w:ind w:firstLineChars="150" w:firstLine="316"/>
        <w:rPr>
          <w:rFonts w:cs="Times New Roman"/>
          <w:color w:val="auto"/>
          <w:sz w:val="21"/>
          <w:szCs w:val="20"/>
        </w:rPr>
      </w:pPr>
      <w:r w:rsidRPr="003F7E92">
        <w:rPr>
          <w:rFonts w:cs="Times New Roman"/>
          <w:b/>
          <w:color w:val="auto"/>
          <w:sz w:val="21"/>
          <w:szCs w:val="20"/>
        </w:rPr>
        <w:t>3</w:t>
      </w:r>
      <w:r w:rsidRPr="003F7E92">
        <w:rPr>
          <w:rFonts w:cs="Times New Roman"/>
          <w:bCs/>
          <w:color w:val="auto"/>
          <w:sz w:val="21"/>
        </w:rPr>
        <w:t xml:space="preserve">　</w:t>
      </w:r>
      <w:r w:rsidRPr="003F7E92">
        <w:rPr>
          <w:rFonts w:cs="Times New Roman"/>
          <w:color w:val="auto"/>
          <w:sz w:val="21"/>
          <w:szCs w:val="20"/>
        </w:rPr>
        <w:t>当单一立面的窗墙面积比大于或等于</w:t>
      </w:r>
      <w:r w:rsidRPr="003F7E92">
        <w:rPr>
          <w:rFonts w:cs="Times New Roman"/>
          <w:color w:val="auto"/>
          <w:sz w:val="21"/>
          <w:szCs w:val="20"/>
        </w:rPr>
        <w:t>0.40</w:t>
      </w:r>
      <w:r w:rsidRPr="003F7E92">
        <w:rPr>
          <w:rFonts w:cs="Times New Roman"/>
          <w:color w:val="auto"/>
          <w:sz w:val="21"/>
          <w:szCs w:val="20"/>
        </w:rPr>
        <w:t>时，外窗（包括透光幕墙）的传热系数和综合太阳得热系数应符合表</w:t>
      </w:r>
      <w:r w:rsidRPr="003F7E92">
        <w:rPr>
          <w:rFonts w:cs="Times New Roman" w:hint="eastAsia"/>
          <w:color w:val="auto"/>
          <w:sz w:val="21"/>
          <w:szCs w:val="20"/>
        </w:rPr>
        <w:t>3</w:t>
      </w:r>
      <w:r w:rsidRPr="003F7E92">
        <w:rPr>
          <w:rFonts w:cs="Times New Roman"/>
          <w:color w:val="auto"/>
          <w:sz w:val="21"/>
          <w:szCs w:val="20"/>
        </w:rPr>
        <w:t>.4.1-3</w:t>
      </w:r>
      <w:r w:rsidRPr="003F7E92">
        <w:rPr>
          <w:rFonts w:cs="Times New Roman"/>
          <w:color w:val="auto"/>
          <w:sz w:val="21"/>
          <w:szCs w:val="20"/>
        </w:rPr>
        <w:t>的规定。</w:t>
      </w:r>
    </w:p>
    <w:p w:rsidR="00D85320" w:rsidRPr="003F7E92" w:rsidRDefault="009E38FD">
      <w:pPr>
        <w:pStyle w:val="afff0"/>
        <w:autoSpaceDE/>
        <w:autoSpaceDN/>
        <w:ind w:firstLine="361"/>
        <w:jc w:val="center"/>
        <w:rPr>
          <w:rFonts w:ascii="Times New Roman" w:eastAsia="黑体"/>
          <w:b/>
          <w:sz w:val="18"/>
          <w:szCs w:val="18"/>
        </w:rPr>
      </w:pPr>
      <w:r w:rsidRPr="003F7E92">
        <w:rPr>
          <w:rFonts w:ascii="Times New Roman" w:eastAsia="黑体" w:hAnsi="黑体"/>
          <w:b/>
          <w:sz w:val="18"/>
          <w:szCs w:val="18"/>
        </w:rPr>
        <w:t>表</w:t>
      </w:r>
      <w:r w:rsidRPr="003F7E92">
        <w:rPr>
          <w:rFonts w:ascii="Times New Roman" w:eastAsia="黑体"/>
          <w:b/>
          <w:sz w:val="18"/>
          <w:szCs w:val="18"/>
        </w:rPr>
        <w:t xml:space="preserve">3.4.1-3 </w:t>
      </w:r>
      <w:r w:rsidRPr="003F7E92">
        <w:rPr>
          <w:rFonts w:ascii="Times New Roman" w:eastAsia="黑体" w:hAnsi="黑体"/>
          <w:b/>
          <w:sz w:val="18"/>
          <w:szCs w:val="18"/>
        </w:rPr>
        <w:t>外窗（包括透光幕墙）传热系数和太阳得热系数的基本要求</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2"/>
        <w:gridCol w:w="1542"/>
        <w:gridCol w:w="1543"/>
        <w:gridCol w:w="1543"/>
      </w:tblGrid>
      <w:tr w:rsidR="00D85320" w:rsidRPr="003F7E92">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气候分区</w:t>
            </w:r>
          </w:p>
        </w:tc>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窗墙面积比</w:t>
            </w:r>
          </w:p>
        </w:tc>
        <w:tc>
          <w:tcPr>
            <w:tcW w:w="1543"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bCs/>
                <w:sz w:val="15"/>
                <w:szCs w:val="15"/>
              </w:rPr>
              <w:t>传热系数</w:t>
            </w:r>
            <w:r w:rsidRPr="003F7E92">
              <w:rPr>
                <w:rFonts w:ascii="Times New Roman"/>
                <w:bCs/>
                <w:i/>
                <w:iCs/>
                <w:sz w:val="15"/>
                <w:szCs w:val="15"/>
              </w:rPr>
              <w:t>K</w:t>
            </w:r>
            <w:r w:rsidRPr="003F7E92">
              <w:rPr>
                <w:rFonts w:ascii="Times New Roman"/>
                <w:bCs/>
                <w:sz w:val="15"/>
                <w:szCs w:val="15"/>
              </w:rPr>
              <w:t xml:space="preserve"> [W/(m²·K)]</w:t>
            </w:r>
          </w:p>
        </w:tc>
        <w:tc>
          <w:tcPr>
            <w:tcW w:w="1543" w:type="dxa"/>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太阳得热</w:t>
            </w:r>
            <w:r w:rsidRPr="003F7E92">
              <w:rPr>
                <w:rFonts w:ascii="Times New Roman"/>
                <w:bCs/>
                <w:sz w:val="15"/>
                <w:szCs w:val="15"/>
              </w:rPr>
              <w:t>系数</w:t>
            </w:r>
            <w:r w:rsidRPr="003F7E92">
              <w:rPr>
                <w:rFonts w:ascii="Times New Roman"/>
                <w:bCs/>
                <w:i/>
                <w:sz w:val="15"/>
                <w:szCs w:val="15"/>
              </w:rPr>
              <w:t>SHGC</w:t>
            </w:r>
          </w:p>
        </w:tc>
      </w:tr>
      <w:tr w:rsidR="00D85320" w:rsidRPr="003F7E92">
        <w:trPr>
          <w:trHeight w:val="310"/>
        </w:trPr>
        <w:tc>
          <w:tcPr>
            <w:tcW w:w="1542" w:type="dxa"/>
            <w:vMerge w:val="restart"/>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夏热冬暖地区</w:t>
            </w:r>
          </w:p>
        </w:tc>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0.4</w:t>
            </w:r>
            <w:r w:rsidRPr="003F7E92">
              <w:rPr>
                <w:rFonts w:cs="Times New Roman"/>
                <w:color w:val="auto"/>
                <w:sz w:val="15"/>
                <w:szCs w:val="15"/>
              </w:rPr>
              <w:t>＜窗墙面积比</w:t>
            </w:r>
            <w:r w:rsidRPr="003F7E92">
              <w:rPr>
                <w:rFonts w:cs="Times New Roman"/>
                <w:bCs/>
                <w:color w:val="auto"/>
                <w:sz w:val="15"/>
                <w:szCs w:val="15"/>
              </w:rPr>
              <w:t>≤0.70</w:t>
            </w:r>
          </w:p>
        </w:tc>
        <w:tc>
          <w:tcPr>
            <w:tcW w:w="154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≤4.0</w:t>
            </w:r>
          </w:p>
        </w:tc>
        <w:tc>
          <w:tcPr>
            <w:tcW w:w="1543" w:type="dxa"/>
            <w:vMerge w:val="restart"/>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≤0.44</w:t>
            </w:r>
          </w:p>
        </w:tc>
      </w:tr>
      <w:tr w:rsidR="00D85320" w:rsidRPr="003F7E92">
        <w:tc>
          <w:tcPr>
            <w:tcW w:w="1542" w:type="dxa"/>
            <w:vMerge/>
            <w:vAlign w:val="center"/>
          </w:tcPr>
          <w:p w:rsidR="00D85320" w:rsidRPr="003F7E92" w:rsidRDefault="00D85320">
            <w:pPr>
              <w:pStyle w:val="Default"/>
              <w:snapToGrid w:val="0"/>
              <w:spacing w:line="240" w:lineRule="auto"/>
              <w:jc w:val="center"/>
              <w:rPr>
                <w:rFonts w:cs="Times New Roman"/>
                <w:color w:val="auto"/>
                <w:sz w:val="15"/>
                <w:szCs w:val="15"/>
              </w:rPr>
            </w:pPr>
          </w:p>
        </w:tc>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窗墙面积比＞</w:t>
            </w:r>
            <w:r w:rsidRPr="003F7E92">
              <w:rPr>
                <w:rFonts w:cs="Times New Roman"/>
                <w:color w:val="auto"/>
                <w:sz w:val="15"/>
                <w:szCs w:val="15"/>
              </w:rPr>
              <w:t>0.70</w:t>
            </w:r>
          </w:p>
        </w:tc>
        <w:tc>
          <w:tcPr>
            <w:tcW w:w="154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≤3.0</w:t>
            </w:r>
          </w:p>
        </w:tc>
        <w:tc>
          <w:tcPr>
            <w:tcW w:w="1543" w:type="dxa"/>
            <w:vMerge/>
            <w:vAlign w:val="center"/>
          </w:tcPr>
          <w:p w:rsidR="00D85320" w:rsidRPr="003F7E92" w:rsidRDefault="00D85320">
            <w:pPr>
              <w:pStyle w:val="Default"/>
              <w:snapToGrid w:val="0"/>
              <w:spacing w:line="240" w:lineRule="auto"/>
              <w:jc w:val="center"/>
              <w:rPr>
                <w:rFonts w:cs="Times New Roman"/>
                <w:color w:val="auto"/>
                <w:sz w:val="15"/>
                <w:szCs w:val="15"/>
              </w:rPr>
            </w:pPr>
          </w:p>
        </w:tc>
      </w:tr>
      <w:tr w:rsidR="00D85320" w:rsidRPr="003F7E92">
        <w:tc>
          <w:tcPr>
            <w:tcW w:w="1542" w:type="dxa"/>
            <w:vMerge w:val="restart"/>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夏热冬冷地区</w:t>
            </w:r>
          </w:p>
        </w:tc>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0.4</w:t>
            </w:r>
            <w:r w:rsidRPr="003F7E92">
              <w:rPr>
                <w:rFonts w:cs="Times New Roman"/>
                <w:color w:val="auto"/>
                <w:sz w:val="15"/>
                <w:szCs w:val="15"/>
              </w:rPr>
              <w:t>＜窗墙面积比</w:t>
            </w:r>
            <w:r w:rsidRPr="003F7E92">
              <w:rPr>
                <w:rFonts w:cs="Times New Roman"/>
                <w:bCs/>
                <w:color w:val="auto"/>
                <w:sz w:val="15"/>
                <w:szCs w:val="15"/>
              </w:rPr>
              <w:t>≤0.70</w:t>
            </w:r>
          </w:p>
        </w:tc>
        <w:tc>
          <w:tcPr>
            <w:tcW w:w="154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≤3.0</w:t>
            </w:r>
          </w:p>
        </w:tc>
        <w:tc>
          <w:tcPr>
            <w:tcW w:w="1543" w:type="dxa"/>
            <w:vMerge w:val="restart"/>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≤0.44</w:t>
            </w:r>
          </w:p>
        </w:tc>
      </w:tr>
      <w:tr w:rsidR="00D85320" w:rsidRPr="003F7E92">
        <w:tc>
          <w:tcPr>
            <w:tcW w:w="1542" w:type="dxa"/>
            <w:vMerge/>
            <w:vAlign w:val="center"/>
          </w:tcPr>
          <w:p w:rsidR="00D85320" w:rsidRPr="003F7E92" w:rsidRDefault="00D85320">
            <w:pPr>
              <w:pStyle w:val="Default"/>
              <w:snapToGrid w:val="0"/>
              <w:spacing w:line="240" w:lineRule="auto"/>
              <w:jc w:val="center"/>
              <w:rPr>
                <w:rFonts w:cs="Times New Roman"/>
                <w:color w:val="auto"/>
                <w:sz w:val="15"/>
                <w:szCs w:val="15"/>
              </w:rPr>
            </w:pPr>
          </w:p>
        </w:tc>
        <w:tc>
          <w:tcPr>
            <w:tcW w:w="1542"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窗墙面积比＞</w:t>
            </w:r>
            <w:r w:rsidRPr="003F7E92">
              <w:rPr>
                <w:rFonts w:cs="Times New Roman"/>
                <w:color w:val="auto"/>
                <w:sz w:val="15"/>
                <w:szCs w:val="15"/>
              </w:rPr>
              <w:t>0.70</w:t>
            </w:r>
          </w:p>
        </w:tc>
        <w:tc>
          <w:tcPr>
            <w:tcW w:w="154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bCs/>
                <w:color w:val="auto"/>
                <w:sz w:val="15"/>
                <w:szCs w:val="15"/>
              </w:rPr>
              <w:t>≤2.6</w:t>
            </w:r>
          </w:p>
        </w:tc>
        <w:tc>
          <w:tcPr>
            <w:tcW w:w="1543" w:type="dxa"/>
            <w:vMerge/>
            <w:vAlign w:val="center"/>
          </w:tcPr>
          <w:p w:rsidR="00D85320" w:rsidRPr="003F7E92" w:rsidRDefault="00D85320">
            <w:pPr>
              <w:pStyle w:val="Default"/>
              <w:snapToGrid w:val="0"/>
              <w:spacing w:line="240" w:lineRule="auto"/>
              <w:jc w:val="center"/>
              <w:rPr>
                <w:rFonts w:cs="Times New Roman"/>
                <w:color w:val="auto"/>
                <w:sz w:val="15"/>
                <w:szCs w:val="15"/>
              </w:rPr>
            </w:pP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3</w:t>
      </w:r>
      <w:r w:rsidRPr="003F7E92">
        <w:rPr>
          <w:rFonts w:eastAsia="宋体"/>
          <w:b/>
        </w:rPr>
        <w:t>.4.2</w:t>
      </w:r>
      <w:r w:rsidRPr="003F7E92">
        <w:rPr>
          <w:rFonts w:eastAsia="宋体"/>
        </w:rPr>
        <w:t xml:space="preserve">　围护结构热工性能权衡判断法，应按照下列步骤进行：</w:t>
      </w:r>
    </w:p>
    <w:p w:rsidR="00D85320" w:rsidRPr="003F7E92" w:rsidRDefault="009E38FD">
      <w:pPr>
        <w:ind w:firstLineChars="200" w:firstLine="422"/>
      </w:pPr>
      <w:r w:rsidRPr="003F7E92">
        <w:rPr>
          <w:b/>
        </w:rPr>
        <w:t>1</w:t>
      </w:r>
      <w:r w:rsidRPr="003F7E92">
        <w:rPr>
          <w:bCs/>
        </w:rPr>
        <w:t xml:space="preserve">　</w:t>
      </w:r>
      <w:r w:rsidRPr="003F7E92">
        <w:t>根据所设计建筑生成参照建筑；</w:t>
      </w:r>
    </w:p>
    <w:p w:rsidR="00D85320" w:rsidRPr="003F7E92" w:rsidRDefault="009E38FD">
      <w:pPr>
        <w:ind w:firstLineChars="200" w:firstLine="422"/>
      </w:pPr>
      <w:r w:rsidRPr="003F7E92">
        <w:rPr>
          <w:b/>
        </w:rPr>
        <w:t>2</w:t>
      </w:r>
      <w:r w:rsidRPr="003F7E92">
        <w:rPr>
          <w:bCs/>
        </w:rPr>
        <w:t xml:space="preserve">　</w:t>
      </w:r>
      <w:r w:rsidRPr="003F7E92">
        <w:t>计算参照建筑在规定条件下的全年</w:t>
      </w:r>
      <w:r w:rsidR="00D20379" w:rsidRPr="003F7E92">
        <w:rPr>
          <w:rFonts w:hint="eastAsia"/>
          <w:bCs/>
        </w:rPr>
        <w:t>供</w:t>
      </w:r>
      <w:r w:rsidR="00D20379" w:rsidRPr="003F7E92">
        <w:rPr>
          <w:bCs/>
        </w:rPr>
        <w:t>暖</w:t>
      </w:r>
      <w:r w:rsidRPr="003F7E92">
        <w:rPr>
          <w:bCs/>
        </w:rPr>
        <w:t>空调能耗</w:t>
      </w:r>
      <w:r w:rsidRPr="003F7E92">
        <w:t>；</w:t>
      </w:r>
    </w:p>
    <w:p w:rsidR="00D85320" w:rsidRPr="003F7E92" w:rsidRDefault="009E38FD">
      <w:pPr>
        <w:ind w:firstLineChars="200" w:firstLine="422"/>
      </w:pPr>
      <w:r w:rsidRPr="003F7E92">
        <w:rPr>
          <w:b/>
        </w:rPr>
        <w:t>3</w:t>
      </w:r>
      <w:r w:rsidRPr="003F7E92">
        <w:rPr>
          <w:bCs/>
        </w:rPr>
        <w:t xml:space="preserve">　</w:t>
      </w:r>
      <w:r w:rsidRPr="003F7E92">
        <w:t>计算所设计建筑在相同条件下的全年</w:t>
      </w:r>
      <w:r w:rsidR="00D20379" w:rsidRPr="003F7E92">
        <w:rPr>
          <w:rFonts w:hint="eastAsia"/>
        </w:rPr>
        <w:t>供</w:t>
      </w:r>
      <w:r w:rsidR="00D20379" w:rsidRPr="003F7E92">
        <w:t>暖</w:t>
      </w:r>
      <w:r w:rsidRPr="003F7E92">
        <w:t>和空气调节能耗，当所设计建筑的全年</w:t>
      </w:r>
      <w:r w:rsidR="00D20379" w:rsidRPr="003F7E92">
        <w:rPr>
          <w:rFonts w:hint="eastAsia"/>
        </w:rPr>
        <w:t>供</w:t>
      </w:r>
      <w:r w:rsidR="00D20379" w:rsidRPr="003F7E92">
        <w:t>暖</w:t>
      </w:r>
      <w:r w:rsidRPr="003F7E92">
        <w:t>和空气调节能耗不大于参照建筑的全年</w:t>
      </w:r>
      <w:r w:rsidR="00841FC6" w:rsidRPr="003F7E92">
        <w:rPr>
          <w:rFonts w:hint="eastAsia"/>
        </w:rPr>
        <w:t>供</w:t>
      </w:r>
      <w:r w:rsidR="00841FC6" w:rsidRPr="003F7E92">
        <w:t>暖</w:t>
      </w:r>
      <w:r w:rsidRPr="003F7E92">
        <w:t>和空气调节能耗时，判定围护结构的总体热工性能符合节能要求。当所设计建筑的全年</w:t>
      </w:r>
      <w:r w:rsidR="00841FC6" w:rsidRPr="003F7E92">
        <w:rPr>
          <w:rFonts w:hint="eastAsia"/>
        </w:rPr>
        <w:t>供</w:t>
      </w:r>
      <w:r w:rsidR="00841FC6" w:rsidRPr="003F7E92">
        <w:t>暖</w:t>
      </w:r>
      <w:r w:rsidRPr="003F7E92">
        <w:t>和空气调节能耗大于参照建筑的全年</w:t>
      </w:r>
      <w:r w:rsidR="00841FC6" w:rsidRPr="003F7E92">
        <w:rPr>
          <w:rFonts w:hint="eastAsia"/>
        </w:rPr>
        <w:t>供</w:t>
      </w:r>
      <w:r w:rsidR="00841FC6" w:rsidRPr="003F7E92">
        <w:t>暖</w:t>
      </w:r>
      <w:r w:rsidRPr="003F7E92">
        <w:t>和空气调节能耗时，应调整设计参数重新计算，直至所设计建筑的全年</w:t>
      </w:r>
      <w:r w:rsidR="00841FC6" w:rsidRPr="003F7E92">
        <w:rPr>
          <w:rFonts w:hint="eastAsia"/>
        </w:rPr>
        <w:t>供</w:t>
      </w:r>
      <w:r w:rsidR="00841FC6" w:rsidRPr="003F7E92">
        <w:t>暖</w:t>
      </w:r>
      <w:r w:rsidRPr="003F7E92">
        <w:t>和空气调节能耗不大于参照建筑的全年</w:t>
      </w:r>
      <w:r w:rsidR="00841FC6" w:rsidRPr="003F7E92">
        <w:rPr>
          <w:rFonts w:hint="eastAsia"/>
        </w:rPr>
        <w:t>供</w:t>
      </w:r>
      <w:r w:rsidR="00841FC6" w:rsidRPr="003F7E92">
        <w:t>暖</w:t>
      </w:r>
      <w:r w:rsidRPr="003F7E92">
        <w:t>和空气调节能耗。夏热冬暖地区必须同时满足设计建筑全年空调制冷能耗不大于参照建筑的全年空调制冷能耗。</w:t>
      </w:r>
    </w:p>
    <w:p w:rsidR="00D85320" w:rsidRPr="003F7E92" w:rsidRDefault="009E38FD">
      <w:pPr>
        <w:pStyle w:val="af1"/>
        <w:numPr>
          <w:ilvl w:val="0"/>
          <w:numId w:val="0"/>
        </w:numPr>
        <w:adjustRightInd w:val="0"/>
        <w:snapToGrid w:val="0"/>
        <w:rPr>
          <w:rFonts w:eastAsia="宋体"/>
        </w:rPr>
      </w:pPr>
      <w:r w:rsidRPr="003F7E92">
        <w:rPr>
          <w:rFonts w:eastAsia="宋体" w:hint="eastAsia"/>
          <w:b/>
        </w:rPr>
        <w:t>3</w:t>
      </w:r>
      <w:r w:rsidRPr="003F7E92">
        <w:rPr>
          <w:rFonts w:eastAsia="宋体"/>
          <w:b/>
        </w:rPr>
        <w:t>.4.3</w:t>
      </w:r>
      <w:r w:rsidRPr="003F7E92">
        <w:rPr>
          <w:rFonts w:eastAsia="宋体"/>
        </w:rPr>
        <w:t xml:space="preserve">　参照建筑的形状、大小、朝向、窗墙面积比、内部的空间划分和使用功能应与设计建筑完全一致。当设计建筑的屋顶透光部分的面积大于本标准第</w:t>
      </w:r>
      <w:r w:rsidRPr="003F7E92">
        <w:rPr>
          <w:rFonts w:eastAsia="宋体" w:hint="eastAsia"/>
        </w:rPr>
        <w:t>3</w:t>
      </w:r>
      <w:r w:rsidRPr="003F7E92">
        <w:rPr>
          <w:rFonts w:eastAsia="宋体"/>
        </w:rPr>
        <w:t>.2.</w:t>
      </w:r>
      <w:r w:rsidRPr="003F7E92">
        <w:rPr>
          <w:rFonts w:eastAsia="宋体" w:hint="eastAsia"/>
        </w:rPr>
        <w:t>6</w:t>
      </w:r>
      <w:r w:rsidRPr="003F7E92">
        <w:rPr>
          <w:rFonts w:eastAsia="宋体"/>
        </w:rPr>
        <w:t>条的规定时，参照建筑的屋顶透光部分的面积应按比例缩小，使参照建筑的屋顶透光部分的面积符合本标准第</w:t>
      </w:r>
      <w:r w:rsidRPr="003F7E92">
        <w:rPr>
          <w:rFonts w:eastAsia="宋体" w:hint="eastAsia"/>
        </w:rPr>
        <w:t>3</w:t>
      </w:r>
      <w:r w:rsidRPr="003F7E92">
        <w:rPr>
          <w:rFonts w:eastAsia="宋体"/>
        </w:rPr>
        <w:t>.2.</w:t>
      </w:r>
      <w:r w:rsidRPr="003F7E92">
        <w:rPr>
          <w:rFonts w:eastAsia="宋体" w:hint="eastAsia"/>
        </w:rPr>
        <w:t>6</w:t>
      </w:r>
      <w:r w:rsidRPr="003F7E92">
        <w:rPr>
          <w:rFonts w:eastAsia="宋体"/>
        </w:rPr>
        <w:t>条的规定。</w:t>
      </w:r>
    </w:p>
    <w:p w:rsidR="00D85320" w:rsidRPr="003F7E92" w:rsidRDefault="009E38FD">
      <w:pPr>
        <w:pStyle w:val="af1"/>
        <w:numPr>
          <w:ilvl w:val="0"/>
          <w:numId w:val="0"/>
        </w:numPr>
        <w:adjustRightInd w:val="0"/>
        <w:snapToGrid w:val="0"/>
        <w:rPr>
          <w:rFonts w:eastAsia="宋体"/>
        </w:rPr>
      </w:pPr>
      <w:r w:rsidRPr="003F7E92">
        <w:rPr>
          <w:rFonts w:eastAsia="宋体" w:hint="eastAsia"/>
          <w:b/>
        </w:rPr>
        <w:t>3</w:t>
      </w:r>
      <w:r w:rsidRPr="003F7E92">
        <w:rPr>
          <w:rFonts w:eastAsia="宋体"/>
          <w:b/>
        </w:rPr>
        <w:t>.4.4</w:t>
      </w:r>
      <w:r w:rsidRPr="003F7E92">
        <w:rPr>
          <w:rFonts w:eastAsia="宋体"/>
        </w:rPr>
        <w:t xml:space="preserve">　参照建筑围护结构的热工性能参数取值应按本标准第</w:t>
      </w:r>
      <w:r w:rsidRPr="003F7E92">
        <w:rPr>
          <w:rFonts w:eastAsia="宋体" w:hint="eastAsia"/>
        </w:rPr>
        <w:t>3</w:t>
      </w:r>
      <w:r w:rsidRPr="003F7E92">
        <w:rPr>
          <w:rFonts w:eastAsia="宋体"/>
        </w:rPr>
        <w:t>.3.1</w:t>
      </w:r>
      <w:r w:rsidRPr="003F7E92">
        <w:rPr>
          <w:rFonts w:eastAsia="宋体"/>
        </w:rPr>
        <w:t>条的规定取值。参照建筑的外墙和屋面的构造应与设计建筑一致。当本标准第</w:t>
      </w:r>
      <w:r w:rsidRPr="003F7E92">
        <w:rPr>
          <w:rFonts w:eastAsia="宋体" w:hint="eastAsia"/>
        </w:rPr>
        <w:t>3</w:t>
      </w:r>
      <w:r w:rsidRPr="003F7E92">
        <w:rPr>
          <w:rFonts w:eastAsia="宋体"/>
        </w:rPr>
        <w:t>.3.1</w:t>
      </w:r>
      <w:r w:rsidRPr="003F7E92">
        <w:rPr>
          <w:rFonts w:eastAsia="宋体"/>
        </w:rPr>
        <w:t>条对外窗（包括透光幕墙）太阳得热系数未作规定时，参照建筑外窗（包括透光幕墙）的太阳得热系数应与设计建筑一致。</w:t>
      </w:r>
    </w:p>
    <w:p w:rsidR="00D85320" w:rsidRPr="003F7E92" w:rsidRDefault="009E38FD">
      <w:pPr>
        <w:pStyle w:val="af1"/>
        <w:numPr>
          <w:ilvl w:val="0"/>
          <w:numId w:val="0"/>
        </w:numPr>
        <w:adjustRightInd w:val="0"/>
        <w:snapToGrid w:val="0"/>
        <w:rPr>
          <w:rFonts w:eastAsia="宋体"/>
        </w:rPr>
      </w:pPr>
      <w:r w:rsidRPr="003F7E92">
        <w:rPr>
          <w:rFonts w:eastAsia="宋体" w:hint="eastAsia"/>
          <w:b/>
        </w:rPr>
        <w:t>3</w:t>
      </w:r>
      <w:r w:rsidRPr="003F7E92">
        <w:rPr>
          <w:rFonts w:eastAsia="宋体"/>
          <w:b/>
        </w:rPr>
        <w:t>.4.5</w:t>
      </w:r>
      <w:r w:rsidRPr="003F7E92">
        <w:rPr>
          <w:rFonts w:eastAsia="宋体"/>
        </w:rPr>
        <w:t xml:space="preserve">　建筑围护结构热工性能的权衡计算应符合本标准附录</w:t>
      </w:r>
      <w:r w:rsidRPr="003F7E92">
        <w:rPr>
          <w:rFonts w:eastAsia="宋体"/>
        </w:rPr>
        <w:t>B</w:t>
      </w:r>
      <w:r w:rsidRPr="003F7E92">
        <w:rPr>
          <w:rFonts w:eastAsia="宋体"/>
        </w:rPr>
        <w:t>的规定，并应按本标准</w:t>
      </w:r>
      <w:r w:rsidRPr="003F7E92">
        <w:rPr>
          <w:rFonts w:eastAsia="宋体" w:hint="eastAsia"/>
        </w:rPr>
        <w:t>表</w:t>
      </w:r>
      <w:r w:rsidRPr="003F7E92">
        <w:rPr>
          <w:rFonts w:eastAsia="宋体" w:hint="eastAsia"/>
        </w:rPr>
        <w:t>8.7.2-1</w:t>
      </w:r>
      <w:r w:rsidRPr="003F7E92">
        <w:rPr>
          <w:rFonts w:eastAsia="宋体"/>
        </w:rPr>
        <w:t>提供相应的原始信息和计算结果。</w:t>
      </w:r>
    </w:p>
    <w:p w:rsidR="00D85320" w:rsidRPr="003F7E92" w:rsidRDefault="009E38FD">
      <w:pPr>
        <w:pStyle w:val="af1"/>
        <w:numPr>
          <w:ilvl w:val="0"/>
          <w:numId w:val="0"/>
        </w:numPr>
        <w:adjustRightInd w:val="0"/>
        <w:snapToGrid w:val="0"/>
        <w:spacing w:line="310" w:lineRule="exact"/>
        <w:rPr>
          <w:rFonts w:eastAsia="宋体"/>
        </w:rPr>
      </w:pPr>
      <w:r w:rsidRPr="003F7E92">
        <w:rPr>
          <w:rFonts w:eastAsia="宋体" w:hint="eastAsia"/>
          <w:b/>
        </w:rPr>
        <w:t>3</w:t>
      </w:r>
      <w:r w:rsidRPr="003F7E92">
        <w:rPr>
          <w:rFonts w:eastAsia="宋体"/>
          <w:b/>
        </w:rPr>
        <w:t>.4.6</w:t>
      </w:r>
      <w:r w:rsidRPr="003F7E92">
        <w:rPr>
          <w:rFonts w:eastAsia="宋体"/>
        </w:rPr>
        <w:t xml:space="preserve">　进行权衡判断所采用的能耗计算软件应为广西壮族自治区建设行政主管部门采用备案制形式认可的软件。</w:t>
      </w:r>
    </w:p>
    <w:p w:rsidR="00D85320" w:rsidRPr="003F7E92" w:rsidRDefault="00D85320"/>
    <w:p w:rsidR="00D85320" w:rsidRPr="003F7E92" w:rsidRDefault="009E38FD">
      <w:pPr>
        <w:pStyle w:val="af"/>
        <w:numPr>
          <w:ilvl w:val="0"/>
          <w:numId w:val="0"/>
        </w:numPr>
        <w:adjustRightInd w:val="0"/>
        <w:snapToGrid w:val="0"/>
        <w:spacing w:beforeLines="0" w:afterLines="0"/>
        <w:jc w:val="center"/>
        <w:rPr>
          <w:rFonts w:ascii="Times New Roman"/>
          <w:b/>
          <w:sz w:val="28"/>
          <w:szCs w:val="28"/>
        </w:rPr>
      </w:pPr>
      <w:r w:rsidRPr="003F7E92">
        <w:br w:type="page"/>
      </w:r>
      <w:bookmarkStart w:id="14" w:name="_Toc532309432"/>
      <w:bookmarkStart w:id="15" w:name="_Toc171094544"/>
      <w:r w:rsidRPr="003F7E92">
        <w:rPr>
          <w:rFonts w:ascii="Times New Roman" w:hint="eastAsia"/>
          <w:b/>
          <w:sz w:val="28"/>
          <w:szCs w:val="28"/>
        </w:rPr>
        <w:t>4</w:t>
      </w:r>
      <w:r w:rsidRPr="003F7E92">
        <w:rPr>
          <w:rFonts w:ascii="Times New Roman"/>
          <w:b/>
          <w:sz w:val="28"/>
          <w:szCs w:val="28"/>
        </w:rPr>
        <w:t xml:space="preserve">　</w:t>
      </w:r>
      <w:r w:rsidRPr="003F7E92">
        <w:rPr>
          <w:rFonts w:ascii="Times New Roman" w:hint="eastAsia"/>
          <w:b/>
          <w:sz w:val="28"/>
          <w:szCs w:val="28"/>
        </w:rPr>
        <w:t>供</w:t>
      </w:r>
      <w:r w:rsidRPr="003F7E92">
        <w:rPr>
          <w:rFonts w:ascii="Times New Roman"/>
          <w:b/>
          <w:sz w:val="28"/>
          <w:szCs w:val="28"/>
        </w:rPr>
        <w:t>暖通风</w:t>
      </w:r>
      <w:r w:rsidRPr="003F7E92">
        <w:rPr>
          <w:rFonts w:ascii="Times New Roman" w:hint="eastAsia"/>
          <w:b/>
          <w:sz w:val="28"/>
          <w:szCs w:val="28"/>
        </w:rPr>
        <w:t>与</w:t>
      </w:r>
      <w:r w:rsidRPr="003F7E92">
        <w:rPr>
          <w:rFonts w:ascii="Times New Roman"/>
          <w:b/>
          <w:sz w:val="28"/>
          <w:szCs w:val="28"/>
        </w:rPr>
        <w:t>空气调节节能设计</w:t>
      </w:r>
      <w:bookmarkEnd w:id="14"/>
    </w:p>
    <w:p w:rsidR="00D85320" w:rsidRPr="003F7E92" w:rsidRDefault="00D85320"/>
    <w:p w:rsidR="00D85320" w:rsidRPr="003F7E92" w:rsidRDefault="009E38FD">
      <w:pPr>
        <w:pStyle w:val="af0"/>
        <w:numPr>
          <w:ilvl w:val="0"/>
          <w:numId w:val="0"/>
        </w:numPr>
        <w:adjustRightInd w:val="0"/>
        <w:snapToGrid w:val="0"/>
        <w:jc w:val="center"/>
        <w:rPr>
          <w:b/>
        </w:rPr>
      </w:pPr>
      <w:bookmarkStart w:id="16" w:name="_Toc532309433"/>
      <w:r w:rsidRPr="003F7E92">
        <w:rPr>
          <w:rFonts w:hint="eastAsia"/>
          <w:b/>
        </w:rPr>
        <w:t>4.1</w:t>
      </w:r>
      <w:r w:rsidRPr="003F7E92">
        <w:rPr>
          <w:rFonts w:hint="eastAsia"/>
          <w:b/>
        </w:rPr>
        <w:t>一般规定</w:t>
      </w:r>
      <w:bookmarkEnd w:id="16"/>
    </w:p>
    <w:p w:rsidR="00D85320" w:rsidRPr="003F7E92" w:rsidRDefault="00D85320">
      <w:pPr>
        <w:jc w:val="center"/>
        <w:rPr>
          <w:bCs/>
          <w:kern w:val="28"/>
          <w:sz w:val="24"/>
        </w:rPr>
      </w:pPr>
    </w:p>
    <w:p w:rsidR="00D85320" w:rsidRPr="003F7E92" w:rsidRDefault="009E38FD">
      <w:pPr>
        <w:pStyle w:val="af1"/>
        <w:numPr>
          <w:ilvl w:val="0"/>
          <w:numId w:val="0"/>
        </w:numPr>
        <w:adjustRightInd w:val="0"/>
        <w:snapToGrid w:val="0"/>
        <w:rPr>
          <w:rFonts w:eastAsia="宋体"/>
        </w:rPr>
      </w:pPr>
      <w:r w:rsidRPr="003F7E92">
        <w:rPr>
          <w:rFonts w:eastAsia="宋体" w:hint="eastAsia"/>
          <w:b/>
          <w:kern w:val="2"/>
          <w:szCs w:val="22"/>
        </w:rPr>
        <w:t>4.1.1</w:t>
      </w:r>
      <w:r w:rsidRPr="003F7E92">
        <w:rPr>
          <w:rFonts w:eastAsia="宋体"/>
          <w:b/>
        </w:rPr>
        <w:t xml:space="preserve">　</w:t>
      </w:r>
      <w:r w:rsidRPr="003F7E92">
        <w:rPr>
          <w:rFonts w:eastAsia="宋体" w:hint="eastAsia"/>
        </w:rPr>
        <w:t>供暖、通风和空气调节设计的室内空气设计参数和室外设计计算参数应按</w:t>
      </w:r>
      <w:r w:rsidRPr="003F7E92">
        <w:rPr>
          <w:rFonts w:eastAsia="宋体"/>
        </w:rPr>
        <w:t>《民用建筑供暖通风与空气调节设计规范》</w:t>
      </w:r>
      <w:r w:rsidRPr="003F7E92">
        <w:rPr>
          <w:rFonts w:eastAsia="宋体"/>
        </w:rPr>
        <w:t>GB 50736</w:t>
      </w:r>
      <w:r w:rsidRPr="003F7E92">
        <w:rPr>
          <w:rFonts w:eastAsia="宋体" w:hint="eastAsia"/>
        </w:rPr>
        <w:t>的规定执行。</w:t>
      </w:r>
    </w:p>
    <w:p w:rsidR="00D85320" w:rsidRPr="003F7E92" w:rsidRDefault="009E38FD">
      <w:pPr>
        <w:pStyle w:val="af1"/>
        <w:numPr>
          <w:ilvl w:val="0"/>
          <w:numId w:val="0"/>
        </w:numPr>
        <w:adjustRightInd w:val="0"/>
        <w:snapToGrid w:val="0"/>
        <w:rPr>
          <w:rFonts w:ascii="黑体" w:hAnsi="黑体"/>
        </w:rPr>
      </w:pPr>
      <w:r w:rsidRPr="003F7E92">
        <w:rPr>
          <w:rFonts w:hint="eastAsia"/>
          <w:b/>
        </w:rPr>
        <w:t>4</w:t>
      </w:r>
      <w:r w:rsidRPr="003F7E92">
        <w:rPr>
          <w:b/>
        </w:rPr>
        <w:t>.1.2</w:t>
      </w:r>
      <w:r w:rsidRPr="003F7E92">
        <w:rPr>
          <w:rFonts w:eastAsia="宋体"/>
          <w:b/>
        </w:rPr>
        <w:t xml:space="preserve">　</w:t>
      </w:r>
      <w:r w:rsidR="00174D62" w:rsidRPr="003F7E92">
        <w:rPr>
          <w:rFonts w:eastAsia="宋体" w:hint="eastAsia"/>
        </w:rPr>
        <w:t>甲类公共建筑</w:t>
      </w:r>
      <w:r w:rsidR="00174D62" w:rsidRPr="003F7E92">
        <w:rPr>
          <w:rFonts w:eastAsia="宋体"/>
        </w:rPr>
        <w:t>施工图设计阶段，</w:t>
      </w:r>
      <w:r w:rsidR="00174D62" w:rsidRPr="003F7E92">
        <w:rPr>
          <w:rFonts w:eastAsia="宋体" w:hint="eastAsia"/>
        </w:rPr>
        <w:t>必须进行热负荷计算和逐项逐时的冷负荷计算。</w:t>
      </w:r>
    </w:p>
    <w:p w:rsidR="00D85320" w:rsidRPr="003F7E92" w:rsidRDefault="009E38FD">
      <w:pPr>
        <w:pStyle w:val="af1"/>
        <w:numPr>
          <w:ilvl w:val="0"/>
          <w:numId w:val="0"/>
        </w:numPr>
        <w:adjustRightInd w:val="0"/>
        <w:snapToGrid w:val="0"/>
        <w:rPr>
          <w:rFonts w:eastAsia="宋体"/>
          <w:kern w:val="2"/>
          <w:szCs w:val="22"/>
        </w:rPr>
      </w:pPr>
      <w:r w:rsidRPr="003F7E92">
        <w:rPr>
          <w:rFonts w:eastAsia="宋体" w:hint="eastAsia"/>
          <w:b/>
        </w:rPr>
        <w:t>4.1.3</w:t>
      </w:r>
      <w:r w:rsidRPr="003F7E92">
        <w:rPr>
          <w:rFonts w:eastAsia="宋体"/>
          <w:b/>
        </w:rPr>
        <w:t xml:space="preserve">　</w:t>
      </w:r>
      <w:r w:rsidRPr="003F7E92">
        <w:rPr>
          <w:rFonts w:eastAsia="宋体" w:hint="eastAsia"/>
          <w:kern w:val="2"/>
          <w:szCs w:val="22"/>
        </w:rPr>
        <w:t>应将热负荷和冷负荷作为选择末端设备、确定管道直径、选择冷热源设备容量的基本依据。</w:t>
      </w:r>
    </w:p>
    <w:p w:rsidR="00D85320" w:rsidRPr="003F7E92" w:rsidRDefault="009E38FD">
      <w:pPr>
        <w:pStyle w:val="af1"/>
        <w:numPr>
          <w:ilvl w:val="0"/>
          <w:numId w:val="0"/>
        </w:numPr>
        <w:adjustRightInd w:val="0"/>
        <w:snapToGrid w:val="0"/>
        <w:rPr>
          <w:rFonts w:eastAsia="宋体"/>
        </w:rPr>
      </w:pPr>
      <w:r w:rsidRPr="003F7E92">
        <w:rPr>
          <w:rFonts w:eastAsia="宋体" w:hint="eastAsia"/>
          <w:b/>
        </w:rPr>
        <w:t>4.1.4</w:t>
      </w:r>
      <w:r w:rsidRPr="003F7E92">
        <w:rPr>
          <w:rFonts w:eastAsia="宋体"/>
          <w:b/>
        </w:rPr>
        <w:t xml:space="preserve">　</w:t>
      </w:r>
      <w:r w:rsidRPr="003F7E92">
        <w:rPr>
          <w:rFonts w:eastAsia="宋体" w:hint="eastAsia"/>
        </w:rPr>
        <w:t>系统冷热媒温度的选取应符合现行国家标准《民用建筑供暖通风与空气调节设计规范》</w:t>
      </w:r>
      <w:r w:rsidRPr="003F7E92">
        <w:rPr>
          <w:rFonts w:eastAsia="宋体" w:hint="eastAsia"/>
        </w:rPr>
        <w:t>GB50736</w:t>
      </w:r>
      <w:r w:rsidRPr="003F7E92">
        <w:rPr>
          <w:rFonts w:eastAsia="宋体" w:hint="eastAsia"/>
        </w:rPr>
        <w:t>的有关规定。在经济技术合理时，冷媒温度宜高于常用设计温度，热媒温度宜低于常用设计温度。</w:t>
      </w:r>
    </w:p>
    <w:p w:rsidR="00D85320" w:rsidRPr="003F7E92" w:rsidRDefault="009E38FD">
      <w:pPr>
        <w:pStyle w:val="af1"/>
        <w:numPr>
          <w:ilvl w:val="0"/>
          <w:numId w:val="0"/>
        </w:numPr>
        <w:adjustRightInd w:val="0"/>
        <w:snapToGrid w:val="0"/>
        <w:rPr>
          <w:rFonts w:eastAsia="宋体"/>
        </w:rPr>
      </w:pPr>
      <w:r w:rsidRPr="003F7E92">
        <w:rPr>
          <w:rFonts w:eastAsia="宋体" w:hint="eastAsia"/>
          <w:b/>
        </w:rPr>
        <w:t>4.1.5</w:t>
      </w:r>
      <w:r w:rsidRPr="003F7E92">
        <w:rPr>
          <w:rFonts w:eastAsia="宋体"/>
          <w:b/>
        </w:rPr>
        <w:t xml:space="preserve">　</w:t>
      </w:r>
      <w:r w:rsidRPr="003F7E92">
        <w:rPr>
          <w:rFonts w:eastAsia="宋体" w:hint="eastAsia"/>
        </w:rPr>
        <w:t>当利用通风可以排除室内的余热、余湿或其它污染物时，宜采用自然通风、机械通风或复合通风的通风方式。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4.1.6</w:t>
      </w:r>
      <w:r w:rsidRPr="003F7E92">
        <w:rPr>
          <w:rFonts w:eastAsia="宋体"/>
          <w:b/>
        </w:rPr>
        <w:t xml:space="preserve">　</w:t>
      </w:r>
      <w:r w:rsidRPr="003F7E92">
        <w:rPr>
          <w:rFonts w:eastAsia="宋体" w:hint="eastAsia"/>
        </w:rPr>
        <w:t>符合下列情况之一时，宜采用分散设置的空调装置或系统：</w:t>
      </w:r>
    </w:p>
    <w:p w:rsidR="00D85320" w:rsidRPr="003F7E92" w:rsidRDefault="009E38FD">
      <w:pPr>
        <w:ind w:firstLineChars="150" w:firstLine="316"/>
      </w:pPr>
      <w:r w:rsidRPr="003F7E92">
        <w:rPr>
          <w:rFonts w:hint="eastAsia"/>
          <w:b/>
        </w:rPr>
        <w:t>1</w:t>
      </w:r>
      <w:r w:rsidRPr="003F7E92">
        <w:rPr>
          <w:b/>
        </w:rPr>
        <w:t xml:space="preserve">　</w:t>
      </w:r>
      <w:r w:rsidRPr="003F7E92">
        <w:rPr>
          <w:rFonts w:hint="eastAsia"/>
        </w:rPr>
        <w:t>全年所需供冷、供暖时间短或采用集中供冷、供暖系统不经济；</w:t>
      </w:r>
    </w:p>
    <w:p w:rsidR="00D85320" w:rsidRPr="003F7E92" w:rsidRDefault="009E38FD">
      <w:pPr>
        <w:ind w:firstLineChars="150" w:firstLine="316"/>
      </w:pPr>
      <w:r w:rsidRPr="003F7E92">
        <w:rPr>
          <w:rFonts w:hint="eastAsia"/>
          <w:b/>
        </w:rPr>
        <w:t>2</w:t>
      </w:r>
      <w:r w:rsidRPr="003F7E92">
        <w:rPr>
          <w:b/>
        </w:rPr>
        <w:t xml:space="preserve">　</w:t>
      </w:r>
      <w:r w:rsidRPr="003F7E92">
        <w:rPr>
          <w:rFonts w:hint="eastAsia"/>
        </w:rPr>
        <w:t>需设空气调节的房间布置分散；</w:t>
      </w:r>
    </w:p>
    <w:p w:rsidR="00D85320" w:rsidRPr="003F7E92" w:rsidRDefault="009E38FD">
      <w:pPr>
        <w:ind w:firstLineChars="150" w:firstLine="316"/>
      </w:pPr>
      <w:r w:rsidRPr="003F7E92">
        <w:rPr>
          <w:rFonts w:hint="eastAsia"/>
          <w:b/>
        </w:rPr>
        <w:t>3</w:t>
      </w:r>
      <w:r w:rsidRPr="003F7E92">
        <w:rPr>
          <w:b/>
        </w:rPr>
        <w:t xml:space="preserve">　</w:t>
      </w:r>
      <w:r w:rsidRPr="003F7E92">
        <w:rPr>
          <w:rFonts w:hint="eastAsia"/>
        </w:rPr>
        <w:t>设有集中供冷、供暖系统的建筑中，使用时间和要求不同的房间；</w:t>
      </w:r>
    </w:p>
    <w:p w:rsidR="00D85320" w:rsidRPr="003F7E92" w:rsidRDefault="009E38FD">
      <w:pPr>
        <w:ind w:firstLineChars="150" w:firstLine="316"/>
      </w:pPr>
      <w:r w:rsidRPr="003F7E92">
        <w:rPr>
          <w:rFonts w:hint="eastAsia"/>
          <w:b/>
        </w:rPr>
        <w:t>4</w:t>
      </w:r>
      <w:r w:rsidRPr="003F7E92">
        <w:rPr>
          <w:b/>
        </w:rPr>
        <w:t xml:space="preserve">　</w:t>
      </w:r>
      <w:r w:rsidRPr="003F7E92">
        <w:rPr>
          <w:rFonts w:hint="eastAsia"/>
        </w:rPr>
        <w:t>需增设空调系统，而难以设置机房和管道的既有公共建筑；</w:t>
      </w:r>
    </w:p>
    <w:p w:rsidR="00D85320" w:rsidRPr="003F7E92" w:rsidRDefault="009E38FD">
      <w:pPr>
        <w:ind w:firstLineChars="150" w:firstLine="316"/>
        <w:rPr>
          <w:b/>
        </w:rPr>
      </w:pPr>
      <w:r w:rsidRPr="003F7E92">
        <w:rPr>
          <w:rFonts w:hint="eastAsia"/>
          <w:b/>
          <w:bCs/>
        </w:rPr>
        <w:t>5</w:t>
      </w:r>
      <w:r w:rsidRPr="003F7E92">
        <w:rPr>
          <w:b/>
        </w:rPr>
        <w:t xml:space="preserve">　</w:t>
      </w:r>
      <w:r w:rsidRPr="003F7E92">
        <w:rPr>
          <w:bCs/>
        </w:rPr>
        <w:t>经营项目使用性质频繁变动、内部装饰相应频繁变动的空调房间或建筑</w:t>
      </w:r>
      <w:r w:rsidRPr="003F7E92">
        <w:rPr>
          <w:rFonts w:hint="eastAsia"/>
          <w:bCs/>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4.1.7</w:t>
      </w:r>
      <w:r w:rsidRPr="003F7E92">
        <w:rPr>
          <w:rFonts w:eastAsia="宋体"/>
          <w:b/>
        </w:rPr>
        <w:t xml:space="preserve">　</w:t>
      </w:r>
      <w:r w:rsidRPr="003F7E92">
        <w:rPr>
          <w:rFonts w:eastAsia="宋体" w:hint="eastAsia"/>
        </w:rPr>
        <w:t>采用温湿度独立控制空调系统时，应符合下列要求：</w:t>
      </w:r>
    </w:p>
    <w:p w:rsidR="00D85320" w:rsidRPr="003F7E92" w:rsidRDefault="009E38FD">
      <w:pPr>
        <w:ind w:firstLineChars="150" w:firstLine="316"/>
      </w:pPr>
      <w:r w:rsidRPr="003F7E92">
        <w:rPr>
          <w:rFonts w:hint="eastAsia"/>
          <w:b/>
        </w:rPr>
        <w:t>1</w:t>
      </w:r>
      <w:r w:rsidRPr="003F7E92">
        <w:rPr>
          <w:b/>
        </w:rPr>
        <w:t xml:space="preserve">　</w:t>
      </w:r>
      <w:r w:rsidRPr="003F7E92">
        <w:rPr>
          <w:rFonts w:hint="eastAsia"/>
        </w:rPr>
        <w:t>应根据气候特点，经技术经济分析论证，确定高温冷源的制备方式和新风除湿方式；</w:t>
      </w:r>
    </w:p>
    <w:p w:rsidR="00D85320" w:rsidRPr="003F7E92" w:rsidRDefault="009E38FD">
      <w:pPr>
        <w:ind w:firstLineChars="150" w:firstLine="316"/>
      </w:pPr>
      <w:r w:rsidRPr="003F7E92">
        <w:rPr>
          <w:rFonts w:hint="eastAsia"/>
          <w:b/>
        </w:rPr>
        <w:t>2</w:t>
      </w:r>
      <w:r w:rsidRPr="003F7E92">
        <w:rPr>
          <w:b/>
        </w:rPr>
        <w:t xml:space="preserve">　</w:t>
      </w:r>
      <w:r w:rsidRPr="003F7E92">
        <w:rPr>
          <w:rFonts w:hint="eastAsia"/>
        </w:rPr>
        <w:t>宜考虑全年对天然冷源和可再生能源的应用措施；</w:t>
      </w:r>
    </w:p>
    <w:p w:rsidR="00D85320" w:rsidRPr="003F7E92" w:rsidRDefault="009E38FD">
      <w:pPr>
        <w:ind w:firstLineChars="150" w:firstLine="316"/>
      </w:pPr>
      <w:r w:rsidRPr="003F7E92">
        <w:rPr>
          <w:rFonts w:hint="eastAsia"/>
          <w:b/>
        </w:rPr>
        <w:t>3</w:t>
      </w:r>
      <w:r w:rsidRPr="003F7E92">
        <w:rPr>
          <w:b/>
        </w:rPr>
        <w:t xml:space="preserve">　</w:t>
      </w:r>
      <w:r w:rsidRPr="003F7E92">
        <w:rPr>
          <w:rFonts w:hint="eastAsia"/>
        </w:rPr>
        <w:t>不宜采用再热空气处理方式。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4.1.8</w:t>
      </w:r>
      <w:r w:rsidRPr="003F7E92">
        <w:rPr>
          <w:rFonts w:eastAsia="宋体"/>
          <w:b/>
        </w:rPr>
        <w:t xml:space="preserve">　</w:t>
      </w:r>
      <w:r w:rsidRPr="003F7E92">
        <w:rPr>
          <w:rFonts w:eastAsia="宋体" w:hint="eastAsia"/>
        </w:rPr>
        <w:t>使用时间不同的空气调节区不应划分在同一个定风量全空气风系统中。温度、湿度等要求不同的空气调节区不宜划分在同一个空气调节风系统中。</w:t>
      </w:r>
    </w:p>
    <w:p w:rsidR="00D85320" w:rsidRPr="003F7E92" w:rsidRDefault="00D85320">
      <w:pPr>
        <w:pStyle w:val="afff0"/>
        <w:ind w:firstLine="420"/>
        <w:rPr>
          <w:rFonts w:ascii="Times New Roman"/>
        </w:rPr>
      </w:pPr>
    </w:p>
    <w:p w:rsidR="00D85320" w:rsidRPr="003F7E92" w:rsidRDefault="009E38FD">
      <w:pPr>
        <w:pStyle w:val="af0"/>
        <w:numPr>
          <w:ilvl w:val="0"/>
          <w:numId w:val="0"/>
        </w:numPr>
        <w:adjustRightInd w:val="0"/>
        <w:snapToGrid w:val="0"/>
        <w:jc w:val="center"/>
      </w:pPr>
      <w:bookmarkStart w:id="17" w:name="_Toc532309434"/>
      <w:r w:rsidRPr="003F7E92">
        <w:rPr>
          <w:rFonts w:hint="eastAsia"/>
          <w:b/>
        </w:rPr>
        <w:t>4.2</w:t>
      </w:r>
      <w:r w:rsidRPr="003F7E92">
        <w:rPr>
          <w:rFonts w:hint="eastAsia"/>
          <w:b/>
        </w:rPr>
        <w:t xml:space="preserve">　冷源</w:t>
      </w:r>
      <w:r w:rsidRPr="003F7E92">
        <w:rPr>
          <w:b/>
        </w:rPr>
        <w:t>与</w:t>
      </w:r>
      <w:r w:rsidRPr="003F7E92">
        <w:rPr>
          <w:rFonts w:hint="eastAsia"/>
          <w:b/>
        </w:rPr>
        <w:t>热源</w:t>
      </w:r>
      <w:bookmarkEnd w:id="17"/>
    </w:p>
    <w:p w:rsidR="00D85320" w:rsidRPr="003F7E92" w:rsidRDefault="00D85320"/>
    <w:p w:rsidR="00D85320" w:rsidRPr="003F7E92" w:rsidRDefault="009E38FD">
      <w:pPr>
        <w:pStyle w:val="af1"/>
        <w:numPr>
          <w:ilvl w:val="0"/>
          <w:numId w:val="0"/>
        </w:numPr>
        <w:adjustRightInd w:val="0"/>
        <w:snapToGrid w:val="0"/>
        <w:rPr>
          <w:szCs w:val="21"/>
        </w:rPr>
      </w:pPr>
      <w:r w:rsidRPr="003F7E92">
        <w:rPr>
          <w:rFonts w:eastAsia="宋体" w:hint="eastAsia"/>
          <w:b/>
        </w:rPr>
        <w:t>4</w:t>
      </w:r>
      <w:r w:rsidRPr="003F7E92">
        <w:rPr>
          <w:rFonts w:eastAsia="宋体"/>
          <w:b/>
        </w:rPr>
        <w:t>.</w:t>
      </w:r>
      <w:r w:rsidRPr="003F7E92">
        <w:rPr>
          <w:rFonts w:eastAsia="宋体" w:hint="eastAsia"/>
          <w:b/>
        </w:rPr>
        <w:t>2</w:t>
      </w:r>
      <w:r w:rsidRPr="003F7E92">
        <w:rPr>
          <w:rFonts w:eastAsia="宋体"/>
          <w:b/>
        </w:rPr>
        <w:t>.1</w:t>
      </w:r>
      <w:r w:rsidRPr="003F7E92">
        <w:rPr>
          <w:rFonts w:eastAsia="宋体"/>
          <w:b/>
        </w:rPr>
        <w:t xml:space="preserve">　</w:t>
      </w:r>
      <w:r w:rsidRPr="003F7E92">
        <w:rPr>
          <w:rFonts w:eastAsia="宋体"/>
        </w:rPr>
        <w:t>供暖空调冷源与热源应根据建筑物规模、用途、建设地点的能源条件、结构、价格以及国家节能减排和环保政策的相关规定，通过综合论证确定，并应符合下列规定：</w:t>
      </w:r>
    </w:p>
    <w:p w:rsidR="00D85320" w:rsidRPr="003F7E92" w:rsidRDefault="009E38FD">
      <w:pPr>
        <w:ind w:firstLineChars="200" w:firstLine="422"/>
        <w:rPr>
          <w:rStyle w:val="aff5"/>
          <w:b w:val="0"/>
          <w:bCs w:val="0"/>
          <w:szCs w:val="21"/>
        </w:rPr>
      </w:pPr>
      <w:r w:rsidRPr="003F7E92">
        <w:rPr>
          <w:rStyle w:val="aff5"/>
          <w:szCs w:val="21"/>
        </w:rPr>
        <w:t>1</w:t>
      </w:r>
      <w:r w:rsidRPr="003F7E92">
        <w:rPr>
          <w:rStyle w:val="aff5"/>
          <w:b w:val="0"/>
          <w:szCs w:val="21"/>
        </w:rPr>
        <w:t xml:space="preserve">　有可供利用的废热或工业余热的区域，热源宜采用废热或工业余热。当废热或工业余热的温度较高、经技术经济论证合理时，冷源宜采用吸收式冷水机组；</w:t>
      </w:r>
      <w:r w:rsidRPr="003F7E92">
        <w:rPr>
          <w:rStyle w:val="aff5"/>
          <w:b w:val="0"/>
          <w:szCs w:val="21"/>
        </w:rPr>
        <w:t xml:space="preserve"> </w:t>
      </w:r>
    </w:p>
    <w:p w:rsidR="00D85320" w:rsidRPr="003F7E92" w:rsidRDefault="009E38FD">
      <w:pPr>
        <w:ind w:firstLineChars="200" w:firstLine="422"/>
        <w:rPr>
          <w:rStyle w:val="aff5"/>
          <w:szCs w:val="21"/>
        </w:rPr>
      </w:pPr>
      <w:r w:rsidRPr="003F7E92">
        <w:rPr>
          <w:rStyle w:val="aff5"/>
          <w:szCs w:val="21"/>
        </w:rPr>
        <w:t>2</w:t>
      </w:r>
      <w:r w:rsidRPr="003F7E92">
        <w:rPr>
          <w:rStyle w:val="aff5"/>
          <w:szCs w:val="21"/>
        </w:rPr>
        <w:t xml:space="preserve">　</w:t>
      </w:r>
      <w:r w:rsidRPr="003F7E92">
        <w:rPr>
          <w:rStyle w:val="aff5"/>
          <w:b w:val="0"/>
          <w:szCs w:val="21"/>
        </w:rPr>
        <w:t>在技术经济合理的情况下，冷、热源宜利用浅层地能、太阳能、风能等可再生能源。当采用可再生能源受到气候等原因的限制无法保证时，应设置辅助冷、热源；</w:t>
      </w:r>
      <w:r w:rsidRPr="003F7E92">
        <w:rPr>
          <w:rStyle w:val="aff5"/>
          <w:b w:val="0"/>
          <w:szCs w:val="21"/>
        </w:rPr>
        <w:t xml:space="preserve"> </w:t>
      </w:r>
    </w:p>
    <w:p w:rsidR="00D85320" w:rsidRPr="003F7E92" w:rsidRDefault="009E38FD">
      <w:pPr>
        <w:ind w:firstLineChars="200" w:firstLine="422"/>
        <w:rPr>
          <w:rStyle w:val="aff5"/>
          <w:szCs w:val="21"/>
        </w:rPr>
      </w:pPr>
      <w:r w:rsidRPr="003F7E92">
        <w:rPr>
          <w:rStyle w:val="aff5"/>
          <w:szCs w:val="21"/>
        </w:rPr>
        <w:t>3</w:t>
      </w:r>
      <w:r w:rsidRPr="003F7E92">
        <w:rPr>
          <w:rStyle w:val="aff5"/>
          <w:szCs w:val="21"/>
        </w:rPr>
        <w:t xml:space="preserve">　</w:t>
      </w:r>
      <w:r w:rsidRPr="003F7E92">
        <w:rPr>
          <w:rStyle w:val="aff5"/>
          <w:b w:val="0"/>
          <w:szCs w:val="21"/>
        </w:rPr>
        <w:t>不具备本条第</w:t>
      </w:r>
      <w:r w:rsidRPr="003F7E92">
        <w:rPr>
          <w:rStyle w:val="aff5"/>
          <w:b w:val="0"/>
          <w:szCs w:val="21"/>
        </w:rPr>
        <w:t>1</w:t>
      </w:r>
      <w:r w:rsidRPr="003F7E92">
        <w:rPr>
          <w:rStyle w:val="aff5"/>
          <w:b w:val="0"/>
          <w:szCs w:val="21"/>
        </w:rPr>
        <w:t>、</w:t>
      </w:r>
      <w:r w:rsidRPr="003F7E92">
        <w:rPr>
          <w:rStyle w:val="aff5"/>
          <w:b w:val="0"/>
          <w:szCs w:val="21"/>
        </w:rPr>
        <w:t>2</w:t>
      </w:r>
      <w:r w:rsidRPr="003F7E92">
        <w:rPr>
          <w:rStyle w:val="aff5"/>
          <w:b w:val="0"/>
          <w:szCs w:val="21"/>
        </w:rPr>
        <w:t>款的条件，但有区域热网的地区，集中式空调系统的供热热源宜优先采用区域热网；</w:t>
      </w:r>
      <w:r w:rsidRPr="003F7E92">
        <w:rPr>
          <w:rStyle w:val="aff5"/>
          <w:b w:val="0"/>
          <w:szCs w:val="21"/>
        </w:rPr>
        <w:t xml:space="preserve"> </w:t>
      </w:r>
    </w:p>
    <w:p w:rsidR="00D85320" w:rsidRPr="003F7E92" w:rsidRDefault="009E38FD">
      <w:pPr>
        <w:ind w:firstLineChars="200" w:firstLine="422"/>
        <w:rPr>
          <w:rStyle w:val="aff5"/>
          <w:b w:val="0"/>
          <w:szCs w:val="21"/>
        </w:rPr>
      </w:pPr>
      <w:r w:rsidRPr="003F7E92">
        <w:rPr>
          <w:rStyle w:val="aff5"/>
          <w:szCs w:val="21"/>
        </w:rPr>
        <w:t>4</w:t>
      </w:r>
      <w:r w:rsidRPr="003F7E92">
        <w:rPr>
          <w:rStyle w:val="aff5"/>
          <w:szCs w:val="21"/>
        </w:rPr>
        <w:t xml:space="preserve">　</w:t>
      </w:r>
      <w:r w:rsidRPr="003F7E92">
        <w:rPr>
          <w:rStyle w:val="aff5"/>
          <w:b w:val="0"/>
          <w:szCs w:val="21"/>
        </w:rPr>
        <w:t>不具备本条第</w:t>
      </w:r>
      <w:r w:rsidRPr="003F7E92">
        <w:rPr>
          <w:rStyle w:val="aff5"/>
          <w:b w:val="0"/>
          <w:szCs w:val="21"/>
        </w:rPr>
        <w:t>1</w:t>
      </w:r>
      <w:r w:rsidRPr="003F7E92">
        <w:rPr>
          <w:rStyle w:val="aff5"/>
          <w:b w:val="0"/>
          <w:szCs w:val="21"/>
        </w:rPr>
        <w:t>、</w:t>
      </w:r>
      <w:r w:rsidRPr="003F7E92">
        <w:rPr>
          <w:rStyle w:val="aff5"/>
          <w:b w:val="0"/>
          <w:szCs w:val="21"/>
        </w:rPr>
        <w:t>2</w:t>
      </w:r>
      <w:r w:rsidRPr="003F7E92">
        <w:rPr>
          <w:rStyle w:val="aff5"/>
          <w:b w:val="0"/>
          <w:szCs w:val="21"/>
        </w:rPr>
        <w:t>款的条件，但城市电网夏季供电充足的地区，空调系统的冷源宜采用电动压缩式机组；</w:t>
      </w:r>
      <w:r w:rsidRPr="003F7E92">
        <w:rPr>
          <w:rStyle w:val="aff5"/>
          <w:b w:val="0"/>
          <w:szCs w:val="21"/>
        </w:rPr>
        <w:t xml:space="preserve"> </w:t>
      </w:r>
    </w:p>
    <w:p w:rsidR="00D85320" w:rsidRPr="003F7E92" w:rsidRDefault="009E38FD">
      <w:pPr>
        <w:ind w:firstLineChars="200" w:firstLine="422"/>
        <w:rPr>
          <w:rStyle w:val="aff5"/>
          <w:b w:val="0"/>
          <w:szCs w:val="21"/>
        </w:rPr>
      </w:pPr>
      <w:r w:rsidRPr="003F7E92">
        <w:rPr>
          <w:rStyle w:val="aff5"/>
          <w:szCs w:val="21"/>
        </w:rPr>
        <w:t>5</w:t>
      </w:r>
      <w:r w:rsidRPr="003F7E92">
        <w:rPr>
          <w:rStyle w:val="aff5"/>
          <w:szCs w:val="21"/>
        </w:rPr>
        <w:t xml:space="preserve">　</w:t>
      </w:r>
      <w:r w:rsidRPr="003F7E92">
        <w:rPr>
          <w:rStyle w:val="aff5"/>
          <w:b w:val="0"/>
          <w:szCs w:val="21"/>
        </w:rPr>
        <w:t>不具备本条第</w:t>
      </w:r>
      <w:r w:rsidRPr="003F7E92">
        <w:rPr>
          <w:rStyle w:val="aff5"/>
          <w:b w:val="0"/>
          <w:szCs w:val="21"/>
        </w:rPr>
        <w:t>1</w:t>
      </w:r>
      <w:r w:rsidRPr="003F7E92">
        <w:rPr>
          <w:rStyle w:val="aff5"/>
          <w:b w:val="0"/>
          <w:szCs w:val="21"/>
        </w:rPr>
        <w:t>款</w:t>
      </w:r>
      <w:r w:rsidRPr="003F7E92">
        <w:rPr>
          <w:rStyle w:val="aff5"/>
          <w:b w:val="0"/>
          <w:szCs w:val="21"/>
        </w:rPr>
        <w:t>~</w:t>
      </w:r>
      <w:r w:rsidRPr="003F7E92">
        <w:rPr>
          <w:rStyle w:val="aff5"/>
          <w:rFonts w:hint="eastAsia"/>
          <w:b w:val="0"/>
          <w:szCs w:val="21"/>
        </w:rPr>
        <w:t>第</w:t>
      </w:r>
      <w:r w:rsidRPr="003F7E92">
        <w:rPr>
          <w:rStyle w:val="aff5"/>
          <w:b w:val="0"/>
          <w:szCs w:val="21"/>
        </w:rPr>
        <w:t>4</w:t>
      </w:r>
      <w:r w:rsidRPr="003F7E92">
        <w:rPr>
          <w:rStyle w:val="aff5"/>
          <w:b w:val="0"/>
          <w:szCs w:val="21"/>
        </w:rPr>
        <w:t>款的条件，但城市燃气供应充足的地区，宜采用燃气锅炉、燃气热水机供热或燃气吸收式冷（温）水机组供冷、供热；</w:t>
      </w:r>
      <w:r w:rsidRPr="003F7E92">
        <w:rPr>
          <w:rStyle w:val="aff5"/>
          <w:b w:val="0"/>
          <w:szCs w:val="21"/>
        </w:rPr>
        <w:t xml:space="preserve"> </w:t>
      </w:r>
    </w:p>
    <w:p w:rsidR="00D85320" w:rsidRPr="003F7E92" w:rsidRDefault="009E38FD">
      <w:pPr>
        <w:ind w:firstLineChars="200" w:firstLine="422"/>
        <w:rPr>
          <w:rStyle w:val="aff5"/>
          <w:b w:val="0"/>
          <w:szCs w:val="21"/>
        </w:rPr>
      </w:pPr>
      <w:r w:rsidRPr="003F7E92">
        <w:rPr>
          <w:rStyle w:val="aff5"/>
          <w:szCs w:val="21"/>
        </w:rPr>
        <w:t>6</w:t>
      </w:r>
      <w:r w:rsidRPr="003F7E92">
        <w:rPr>
          <w:rStyle w:val="aff5"/>
          <w:szCs w:val="21"/>
        </w:rPr>
        <w:t xml:space="preserve">　</w:t>
      </w:r>
      <w:r w:rsidRPr="003F7E92">
        <w:rPr>
          <w:rStyle w:val="aff5"/>
          <w:b w:val="0"/>
          <w:szCs w:val="21"/>
        </w:rPr>
        <w:t>不具备本条第</w:t>
      </w:r>
      <w:r w:rsidRPr="003F7E92">
        <w:rPr>
          <w:rStyle w:val="aff5"/>
          <w:b w:val="0"/>
          <w:szCs w:val="21"/>
        </w:rPr>
        <w:t>1</w:t>
      </w:r>
      <w:r w:rsidRPr="003F7E92">
        <w:rPr>
          <w:rStyle w:val="aff5"/>
          <w:b w:val="0"/>
          <w:szCs w:val="21"/>
        </w:rPr>
        <w:t>款</w:t>
      </w:r>
      <w:r w:rsidRPr="003F7E92">
        <w:rPr>
          <w:rStyle w:val="aff5"/>
          <w:b w:val="0"/>
          <w:szCs w:val="21"/>
        </w:rPr>
        <w:t>~5</w:t>
      </w:r>
      <w:r w:rsidRPr="003F7E92">
        <w:rPr>
          <w:rStyle w:val="aff5"/>
          <w:b w:val="0"/>
          <w:szCs w:val="21"/>
        </w:rPr>
        <w:t>款条件的地区，可采用燃煤锅炉房、燃油锅炉供热，蒸汽吸收式冷水机组或燃油吸收式冷（温）水机组供冷、供热；</w:t>
      </w:r>
      <w:r w:rsidRPr="003F7E92">
        <w:rPr>
          <w:rStyle w:val="aff5"/>
          <w:b w:val="0"/>
          <w:szCs w:val="21"/>
        </w:rPr>
        <w:t xml:space="preserve"> </w:t>
      </w:r>
    </w:p>
    <w:p w:rsidR="00D85320" w:rsidRPr="003F7E92" w:rsidRDefault="009E38FD">
      <w:pPr>
        <w:ind w:firstLineChars="200" w:firstLine="422"/>
        <w:rPr>
          <w:rStyle w:val="aff5"/>
          <w:b w:val="0"/>
          <w:szCs w:val="21"/>
        </w:rPr>
      </w:pPr>
      <w:r w:rsidRPr="003F7E92">
        <w:rPr>
          <w:rStyle w:val="aff5"/>
          <w:rFonts w:hint="eastAsia"/>
          <w:szCs w:val="21"/>
        </w:rPr>
        <w:t>7</w:t>
      </w:r>
      <w:r w:rsidRPr="003F7E92">
        <w:rPr>
          <w:rStyle w:val="aff5"/>
          <w:szCs w:val="21"/>
        </w:rPr>
        <w:t xml:space="preserve">　</w:t>
      </w:r>
      <w:r w:rsidRPr="003F7E92">
        <w:rPr>
          <w:rStyle w:val="aff5"/>
          <w:b w:val="0"/>
          <w:szCs w:val="21"/>
        </w:rPr>
        <w:t>天然气供应充足的地区，当建筑的电力负荷、热负荷和冷负荷能较好匹配、能充分发挥冷、热、电联产系统的能源综合利用效率且经济技术比较合理时，宜采用分布式燃气冷热电三联供系统；</w:t>
      </w:r>
      <w:r w:rsidRPr="003F7E92">
        <w:rPr>
          <w:rStyle w:val="aff5"/>
          <w:b w:val="0"/>
          <w:szCs w:val="21"/>
        </w:rPr>
        <w:t xml:space="preserve"> </w:t>
      </w:r>
    </w:p>
    <w:p w:rsidR="00D85320" w:rsidRPr="003F7E92" w:rsidRDefault="009E38FD">
      <w:pPr>
        <w:ind w:firstLineChars="200" w:firstLine="422"/>
        <w:rPr>
          <w:rStyle w:val="aff5"/>
          <w:b w:val="0"/>
        </w:rPr>
      </w:pPr>
      <w:r w:rsidRPr="003F7E92">
        <w:rPr>
          <w:rStyle w:val="aff5"/>
          <w:rFonts w:hint="eastAsia"/>
        </w:rPr>
        <w:t>8</w:t>
      </w:r>
      <w:r w:rsidRPr="003F7E92">
        <w:rPr>
          <w:rStyle w:val="aff5"/>
          <w:b w:val="0"/>
        </w:rPr>
        <w:t xml:space="preserve">　全年进行空气调节，且各房间或区域负荷特性相差较大，需要长时间地向建筑物同时供热和供冷，经技术经济比较合理时，宜采用水环热泵空调系统供冷、供热；</w:t>
      </w:r>
      <w:r w:rsidRPr="003F7E92">
        <w:rPr>
          <w:rStyle w:val="aff5"/>
          <w:b w:val="0"/>
        </w:rPr>
        <w:t xml:space="preserve"> </w:t>
      </w:r>
    </w:p>
    <w:p w:rsidR="00D85320" w:rsidRPr="003F7E92" w:rsidRDefault="009E38FD">
      <w:pPr>
        <w:ind w:firstLineChars="200" w:firstLine="422"/>
        <w:rPr>
          <w:rStyle w:val="aff5"/>
          <w:b w:val="0"/>
        </w:rPr>
      </w:pPr>
      <w:r w:rsidRPr="003F7E92">
        <w:rPr>
          <w:rStyle w:val="aff5"/>
          <w:rFonts w:hint="eastAsia"/>
        </w:rPr>
        <w:t>9</w:t>
      </w:r>
      <w:r w:rsidRPr="003F7E92">
        <w:rPr>
          <w:rStyle w:val="aff5"/>
          <w:b w:val="0"/>
        </w:rPr>
        <w:t xml:space="preserve">　在执行分时电价、峰谷电价差较大的地区，经技术经济比较，采用低谷电能够明显起到对电网</w:t>
      </w:r>
      <w:r w:rsidRPr="003F7E92">
        <w:rPr>
          <w:rStyle w:val="aff5"/>
          <w:b w:val="0"/>
        </w:rPr>
        <w:t>“</w:t>
      </w:r>
      <w:r w:rsidRPr="003F7E92">
        <w:rPr>
          <w:rStyle w:val="aff5"/>
          <w:b w:val="0"/>
        </w:rPr>
        <w:t>削峰填谷</w:t>
      </w:r>
      <w:r w:rsidRPr="003F7E92">
        <w:rPr>
          <w:rStyle w:val="aff5"/>
          <w:b w:val="0"/>
        </w:rPr>
        <w:t>”</w:t>
      </w:r>
      <w:r w:rsidRPr="003F7E92">
        <w:rPr>
          <w:rStyle w:val="aff5"/>
          <w:b w:val="0"/>
        </w:rPr>
        <w:t>和节省运行费用时，宜采用蓄能系统供冷、供热；</w:t>
      </w:r>
      <w:r w:rsidRPr="003F7E92">
        <w:rPr>
          <w:rStyle w:val="aff5"/>
          <w:b w:val="0"/>
        </w:rPr>
        <w:t xml:space="preserve"> </w:t>
      </w:r>
    </w:p>
    <w:p w:rsidR="00D85320" w:rsidRPr="003F7E92" w:rsidRDefault="009E38FD">
      <w:pPr>
        <w:ind w:firstLineChars="200" w:firstLine="422"/>
        <w:rPr>
          <w:rStyle w:val="aff5"/>
          <w:b w:val="0"/>
        </w:rPr>
      </w:pPr>
      <w:r w:rsidRPr="003F7E92">
        <w:rPr>
          <w:rStyle w:val="aff5"/>
        </w:rPr>
        <w:t>1</w:t>
      </w:r>
      <w:r w:rsidRPr="003F7E92">
        <w:rPr>
          <w:rStyle w:val="aff5"/>
          <w:rFonts w:hint="eastAsia"/>
        </w:rPr>
        <w:t>0</w:t>
      </w:r>
      <w:r w:rsidRPr="003F7E92">
        <w:rPr>
          <w:rStyle w:val="aff5"/>
          <w:b w:val="0"/>
        </w:rPr>
        <w:t xml:space="preserve">　中、小型建筑宜采用空气源热泵或土壤源地源热泵系统供冷、供热；</w:t>
      </w:r>
    </w:p>
    <w:p w:rsidR="00D85320" w:rsidRPr="003F7E92" w:rsidRDefault="009E38FD">
      <w:pPr>
        <w:ind w:firstLineChars="200" w:firstLine="422"/>
        <w:rPr>
          <w:rStyle w:val="aff5"/>
          <w:b w:val="0"/>
        </w:rPr>
      </w:pPr>
      <w:r w:rsidRPr="003F7E92">
        <w:rPr>
          <w:rStyle w:val="aff5"/>
        </w:rPr>
        <w:t>1</w:t>
      </w:r>
      <w:r w:rsidRPr="003F7E92">
        <w:rPr>
          <w:rStyle w:val="aff5"/>
          <w:rFonts w:hint="eastAsia"/>
        </w:rPr>
        <w:t>1</w:t>
      </w:r>
      <w:r w:rsidRPr="003F7E92">
        <w:rPr>
          <w:rStyle w:val="aff5"/>
          <w:b w:val="0"/>
        </w:rPr>
        <w:t xml:space="preserve">　有天然地表水等资源可供利用、或者有可利用的浅层地下水且能保证</w:t>
      </w:r>
      <w:r w:rsidRPr="003F7E92">
        <w:rPr>
          <w:rStyle w:val="aff5"/>
          <w:b w:val="0"/>
        </w:rPr>
        <w:t>100%</w:t>
      </w:r>
      <w:r w:rsidRPr="003F7E92">
        <w:rPr>
          <w:rStyle w:val="aff5"/>
          <w:b w:val="0"/>
        </w:rPr>
        <w:t>回灌时，可采用地表水或地下水地源热泵系统供冷、供热；</w:t>
      </w:r>
      <w:r w:rsidRPr="003F7E92">
        <w:rPr>
          <w:rStyle w:val="aff5"/>
          <w:b w:val="0"/>
        </w:rPr>
        <w:t xml:space="preserve"> </w:t>
      </w:r>
    </w:p>
    <w:p w:rsidR="00D85320" w:rsidRPr="003F7E92" w:rsidRDefault="009E38FD">
      <w:pPr>
        <w:ind w:firstLineChars="200" w:firstLine="422"/>
        <w:rPr>
          <w:rStyle w:val="aff5"/>
          <w:b w:val="0"/>
        </w:rPr>
      </w:pPr>
      <w:r w:rsidRPr="003F7E92">
        <w:rPr>
          <w:rStyle w:val="aff5"/>
        </w:rPr>
        <w:t>1</w:t>
      </w:r>
      <w:r w:rsidRPr="003F7E92">
        <w:rPr>
          <w:rStyle w:val="aff5"/>
          <w:rFonts w:hint="eastAsia"/>
        </w:rPr>
        <w:t>2</w:t>
      </w:r>
      <w:r w:rsidRPr="003F7E92">
        <w:rPr>
          <w:rStyle w:val="aff5"/>
          <w:b w:val="0"/>
        </w:rPr>
        <w:t xml:space="preserve">　具有多种能源的地区，可采用复合式能源供冷、供热。</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4.2.2</w:t>
      </w:r>
      <w:r w:rsidRPr="003F7E92">
        <w:rPr>
          <w:rFonts w:eastAsia="宋体" w:hint="eastAsia"/>
        </w:rPr>
        <w:t xml:space="preserve">　</w:t>
      </w:r>
      <w:r w:rsidRPr="003F7E92">
        <w:rPr>
          <w:rFonts w:eastAsia="宋体"/>
        </w:rPr>
        <w:t>根据工程使用要求</w:t>
      </w:r>
      <w:r w:rsidRPr="003F7E92">
        <w:rPr>
          <w:rFonts w:eastAsia="宋体" w:hint="eastAsia"/>
        </w:rPr>
        <w:t>，</w:t>
      </w:r>
      <w:r w:rsidRPr="003F7E92">
        <w:rPr>
          <w:rFonts w:eastAsia="宋体"/>
        </w:rPr>
        <w:t>经技术经济比较确认合理后可设置</w:t>
      </w:r>
      <w:r w:rsidRPr="003F7E92">
        <w:rPr>
          <w:rFonts w:eastAsia="宋体" w:hint="eastAsia"/>
        </w:rPr>
        <w:t>冬季集中供</w:t>
      </w:r>
      <w:r w:rsidRPr="003F7E92">
        <w:rPr>
          <w:rFonts w:eastAsia="宋体"/>
        </w:rPr>
        <w:t>暖系统；已设</w:t>
      </w:r>
      <w:r w:rsidRPr="003F7E92">
        <w:rPr>
          <w:rFonts w:eastAsia="宋体" w:hint="eastAsia"/>
        </w:rPr>
        <w:t>集中</w:t>
      </w:r>
      <w:r w:rsidRPr="003F7E92">
        <w:rPr>
          <w:rFonts w:eastAsia="宋体"/>
        </w:rPr>
        <w:t>空调系统的建筑</w:t>
      </w:r>
      <w:r w:rsidRPr="003F7E92">
        <w:rPr>
          <w:rFonts w:eastAsia="宋体" w:hint="eastAsia"/>
        </w:rPr>
        <w:t>宜</w:t>
      </w:r>
      <w:r w:rsidRPr="003F7E92">
        <w:rPr>
          <w:rFonts w:eastAsia="宋体"/>
        </w:rPr>
        <w:t>采用空调设备</w:t>
      </w:r>
      <w:r w:rsidRPr="003F7E92">
        <w:rPr>
          <w:rFonts w:eastAsia="宋体" w:hint="eastAsia"/>
        </w:rPr>
        <w:t>供</w:t>
      </w:r>
      <w:r w:rsidRPr="003F7E92">
        <w:rPr>
          <w:rFonts w:eastAsia="宋体"/>
        </w:rPr>
        <w:t>暖，不应另设独立的集中</w:t>
      </w:r>
      <w:r w:rsidRPr="003F7E92">
        <w:rPr>
          <w:rFonts w:eastAsia="宋体" w:hint="eastAsia"/>
        </w:rPr>
        <w:t>供</w:t>
      </w:r>
      <w:r w:rsidRPr="003F7E92">
        <w:rPr>
          <w:rFonts w:eastAsia="宋体"/>
        </w:rPr>
        <w:t>暖系统。</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4.2.3</w:t>
      </w:r>
      <w:r w:rsidRPr="003F7E92">
        <w:rPr>
          <w:rFonts w:eastAsia="宋体" w:hint="eastAsia"/>
        </w:rPr>
        <w:t xml:space="preserve">　</w:t>
      </w:r>
      <w:r w:rsidR="00174D62" w:rsidRPr="003F7E92">
        <w:rPr>
          <w:rFonts w:eastAsia="宋体"/>
        </w:rPr>
        <w:t>除符合下列条件之一外，不得采用电直接加热设备作为供暖热源：</w:t>
      </w:r>
    </w:p>
    <w:p w:rsidR="00D85320" w:rsidRPr="003F7E92" w:rsidRDefault="00174D62" w:rsidP="009E38FD">
      <w:pPr>
        <w:ind w:firstLineChars="200" w:firstLine="420"/>
      </w:pPr>
      <w:r w:rsidRPr="003F7E92">
        <w:rPr>
          <w:kern w:val="0"/>
          <w:szCs w:val="20"/>
        </w:rPr>
        <w:t>1</w:t>
      </w:r>
      <w:r w:rsidRPr="003F7E92">
        <w:rPr>
          <w:kern w:val="0"/>
          <w:szCs w:val="20"/>
        </w:rPr>
        <w:t xml:space="preserve">　电力供应充足，且电力需求侧管理鼓励用电时；</w:t>
      </w:r>
    </w:p>
    <w:p w:rsidR="00D85320" w:rsidRPr="003F7E92" w:rsidRDefault="00174D62" w:rsidP="009E38FD">
      <w:pPr>
        <w:ind w:firstLineChars="200" w:firstLine="420"/>
        <w:rPr>
          <w:kern w:val="0"/>
          <w:szCs w:val="20"/>
        </w:rPr>
      </w:pPr>
      <w:r w:rsidRPr="003F7E92">
        <w:rPr>
          <w:kern w:val="0"/>
          <w:szCs w:val="20"/>
        </w:rPr>
        <w:t>2</w:t>
      </w:r>
      <w:r w:rsidRPr="003F7E92">
        <w:rPr>
          <w:kern w:val="0"/>
          <w:szCs w:val="20"/>
        </w:rPr>
        <w:t xml:space="preserve">　无城市或区域集中供热，采用燃气、煤、油等燃料受到环保或消防限制，且无法利用热泵提供供暖热源的建筑；</w:t>
      </w:r>
    </w:p>
    <w:p w:rsidR="00D85320" w:rsidRPr="003F7E92" w:rsidRDefault="00174D62" w:rsidP="009E38FD">
      <w:pPr>
        <w:ind w:firstLineChars="200" w:firstLine="420"/>
        <w:rPr>
          <w:kern w:val="0"/>
          <w:szCs w:val="20"/>
        </w:rPr>
      </w:pPr>
      <w:r w:rsidRPr="003F7E92">
        <w:rPr>
          <w:kern w:val="0"/>
          <w:szCs w:val="20"/>
        </w:rPr>
        <w:t>3</w:t>
      </w:r>
      <w:r w:rsidRPr="003F7E92">
        <w:rPr>
          <w:kern w:val="0"/>
          <w:szCs w:val="20"/>
        </w:rPr>
        <w:t xml:space="preserve">　以供冷为主、供暖负荷非常小，且无法利用热泵或其他方式提供供暖热源的建筑；</w:t>
      </w:r>
    </w:p>
    <w:p w:rsidR="00D85320" w:rsidRPr="003F7E92" w:rsidRDefault="00174D62" w:rsidP="009E38FD">
      <w:pPr>
        <w:ind w:firstLineChars="200" w:firstLine="420"/>
        <w:rPr>
          <w:kern w:val="0"/>
          <w:szCs w:val="20"/>
        </w:rPr>
      </w:pPr>
      <w:r w:rsidRPr="003F7E92">
        <w:rPr>
          <w:kern w:val="0"/>
          <w:szCs w:val="20"/>
        </w:rPr>
        <w:t>4</w:t>
      </w:r>
      <w:r w:rsidRPr="003F7E92">
        <w:rPr>
          <w:kern w:val="0"/>
          <w:szCs w:val="20"/>
        </w:rPr>
        <w:t xml:space="preserve">　以供冷为主、供暖负荷小，无法利用热泵或其他方式提供供暖热源，但可以利用低谷电进行蓄热、且电锅炉不在用电高峰和平段时间启用的空调系统；</w:t>
      </w:r>
    </w:p>
    <w:p w:rsidR="00D85320" w:rsidRPr="003F7E92" w:rsidRDefault="00174D62" w:rsidP="009E38FD">
      <w:pPr>
        <w:ind w:firstLineChars="200" w:firstLine="420"/>
        <w:rPr>
          <w:kern w:val="0"/>
          <w:szCs w:val="20"/>
        </w:rPr>
      </w:pPr>
      <w:r w:rsidRPr="003F7E92">
        <w:rPr>
          <w:kern w:val="0"/>
          <w:szCs w:val="20"/>
        </w:rPr>
        <w:t>5</w:t>
      </w:r>
      <w:r w:rsidRPr="003F7E92">
        <w:rPr>
          <w:kern w:val="0"/>
          <w:szCs w:val="20"/>
        </w:rPr>
        <w:t xml:space="preserve">　利用可再生能源发电，且其发电量能满足自身电加热用电量需求的建筑。</w:t>
      </w:r>
    </w:p>
    <w:p w:rsidR="00D85320" w:rsidRPr="003F7E92" w:rsidRDefault="009E38FD">
      <w:pPr>
        <w:pStyle w:val="af1"/>
        <w:numPr>
          <w:ilvl w:val="0"/>
          <w:numId w:val="0"/>
        </w:numPr>
        <w:adjustRightInd w:val="0"/>
        <w:snapToGrid w:val="0"/>
        <w:rPr>
          <w:rFonts w:eastAsia="宋体"/>
          <w:bCs/>
        </w:rPr>
      </w:pPr>
      <w:r w:rsidRPr="003F7E92">
        <w:t>4.2.4</w:t>
      </w:r>
      <w:r w:rsidRPr="003F7E92">
        <w:rPr>
          <w:rFonts w:hAnsi="黑体"/>
        </w:rPr>
        <w:t xml:space="preserve">　</w:t>
      </w:r>
      <w:r w:rsidR="00174D62" w:rsidRPr="003F7E92">
        <w:rPr>
          <w:rFonts w:eastAsia="宋体"/>
          <w:bCs/>
        </w:rPr>
        <w:t>除符合下列条件之一外，不得采用电直接加热设备作为空气加湿热源：</w:t>
      </w:r>
    </w:p>
    <w:p w:rsidR="00D85320" w:rsidRPr="003F7E92" w:rsidRDefault="00174D62" w:rsidP="009E38FD">
      <w:pPr>
        <w:ind w:firstLineChars="200" w:firstLine="420"/>
      </w:pPr>
      <w:r w:rsidRPr="003F7E92">
        <w:rPr>
          <w:kern w:val="0"/>
          <w:szCs w:val="20"/>
        </w:rPr>
        <w:t>1</w:t>
      </w:r>
      <w:r w:rsidRPr="003F7E92">
        <w:rPr>
          <w:kern w:val="0"/>
          <w:szCs w:val="20"/>
        </w:rPr>
        <w:t xml:space="preserve">　电力供应充足，且电力需求侧管理鼓励用电时；</w:t>
      </w:r>
    </w:p>
    <w:p w:rsidR="00D85320" w:rsidRPr="003F7E92" w:rsidRDefault="00174D62" w:rsidP="009E38FD">
      <w:pPr>
        <w:ind w:firstLineChars="200" w:firstLine="420"/>
        <w:rPr>
          <w:kern w:val="0"/>
          <w:szCs w:val="20"/>
        </w:rPr>
      </w:pPr>
      <w:r w:rsidRPr="003F7E92">
        <w:rPr>
          <w:kern w:val="0"/>
          <w:szCs w:val="20"/>
        </w:rPr>
        <w:t>2</w:t>
      </w:r>
      <w:r w:rsidRPr="003F7E92">
        <w:rPr>
          <w:kern w:val="0"/>
          <w:szCs w:val="20"/>
        </w:rPr>
        <w:t xml:space="preserve">　利用可再生能源发电，且其发电量能满足自身加湿用电量需求的建筑；</w:t>
      </w:r>
    </w:p>
    <w:p w:rsidR="00D85320" w:rsidRPr="003F7E92" w:rsidRDefault="00174D62" w:rsidP="009E38FD">
      <w:pPr>
        <w:ind w:firstLineChars="200" w:firstLine="420"/>
        <w:rPr>
          <w:kern w:val="0"/>
          <w:szCs w:val="20"/>
        </w:rPr>
      </w:pPr>
      <w:r w:rsidRPr="003F7E92">
        <w:rPr>
          <w:kern w:val="0"/>
          <w:szCs w:val="20"/>
        </w:rPr>
        <w:t>3</w:t>
      </w:r>
      <w:r w:rsidRPr="003F7E92">
        <w:rPr>
          <w:kern w:val="0"/>
          <w:szCs w:val="20"/>
        </w:rPr>
        <w:t xml:space="preserve">　冬季无加湿用蒸汽源，且冬季室内相对湿度控制精度要求高的建筑。</w:t>
      </w:r>
    </w:p>
    <w:p w:rsidR="00D85320" w:rsidRPr="003F7E92" w:rsidRDefault="009E38FD">
      <w:pPr>
        <w:pStyle w:val="af1"/>
        <w:numPr>
          <w:ilvl w:val="0"/>
          <w:numId w:val="0"/>
        </w:numPr>
        <w:adjustRightInd w:val="0"/>
        <w:snapToGrid w:val="0"/>
        <w:rPr>
          <w:rFonts w:eastAsia="宋体"/>
          <w:b/>
        </w:rPr>
      </w:pPr>
      <w:r w:rsidRPr="003F7E92">
        <w:rPr>
          <w:rFonts w:eastAsia="宋体" w:hint="eastAsia"/>
          <w:b/>
        </w:rPr>
        <w:t>4.2.5</w:t>
      </w:r>
      <w:r w:rsidRPr="003F7E92">
        <w:rPr>
          <w:rFonts w:eastAsia="宋体" w:hint="eastAsia"/>
          <w:b/>
        </w:rPr>
        <w:t xml:space="preserve">　</w:t>
      </w:r>
      <w:r w:rsidRPr="003F7E92">
        <w:rPr>
          <w:rFonts w:eastAsia="宋体" w:hint="eastAsia"/>
        </w:rPr>
        <w:t>锅炉供暖设计应符合下列规定：</w:t>
      </w:r>
    </w:p>
    <w:p w:rsidR="00D85320" w:rsidRPr="003F7E92" w:rsidRDefault="009E38FD">
      <w:pPr>
        <w:ind w:firstLineChars="200" w:firstLine="422"/>
        <w:rPr>
          <w:rStyle w:val="aff5"/>
          <w:b w:val="0"/>
        </w:rPr>
      </w:pPr>
      <w:r w:rsidRPr="003F7E92">
        <w:rPr>
          <w:rStyle w:val="aff5"/>
        </w:rPr>
        <w:t>1</w:t>
      </w:r>
      <w:r w:rsidRPr="003F7E92">
        <w:rPr>
          <w:rStyle w:val="aff5"/>
          <w:rFonts w:hint="eastAsia"/>
          <w:b w:val="0"/>
        </w:rPr>
        <w:t xml:space="preserve">　单台锅炉的设计容量应以保证其具有长时间较高运行效率的原则确定，实际运行负荷率不宜低于</w:t>
      </w:r>
      <w:r w:rsidRPr="003F7E92">
        <w:rPr>
          <w:rStyle w:val="aff5"/>
          <w:b w:val="0"/>
        </w:rPr>
        <w:t>50%</w:t>
      </w:r>
      <w:r w:rsidRPr="003F7E92">
        <w:rPr>
          <w:rStyle w:val="aff5"/>
          <w:rFonts w:hint="eastAsia"/>
          <w:b w:val="0"/>
        </w:rPr>
        <w:t>；</w:t>
      </w:r>
    </w:p>
    <w:p w:rsidR="00D85320" w:rsidRPr="003F7E92" w:rsidRDefault="009E38FD">
      <w:pPr>
        <w:ind w:firstLineChars="200" w:firstLine="422"/>
        <w:rPr>
          <w:rStyle w:val="aff5"/>
          <w:b w:val="0"/>
        </w:rPr>
      </w:pPr>
      <w:r w:rsidRPr="003F7E92">
        <w:rPr>
          <w:rStyle w:val="aff5"/>
        </w:rPr>
        <w:t>2</w:t>
      </w:r>
      <w:r w:rsidRPr="003F7E92">
        <w:rPr>
          <w:rStyle w:val="aff5"/>
          <w:rFonts w:hint="eastAsia"/>
          <w:b w:val="0"/>
        </w:rPr>
        <w:t xml:space="preserve">　在保证锅炉具有长时间较高运行效率的前提下，各台锅炉的容量宜相等；</w:t>
      </w:r>
    </w:p>
    <w:p w:rsidR="00D85320" w:rsidRPr="003F7E92" w:rsidRDefault="009E38FD">
      <w:pPr>
        <w:ind w:firstLineChars="200" w:firstLine="422"/>
        <w:rPr>
          <w:rStyle w:val="aff5"/>
          <w:b w:val="0"/>
        </w:rPr>
      </w:pPr>
      <w:r w:rsidRPr="003F7E92">
        <w:rPr>
          <w:rStyle w:val="aff5"/>
        </w:rPr>
        <w:t>3</w:t>
      </w:r>
      <w:r w:rsidRPr="003F7E92">
        <w:rPr>
          <w:rStyle w:val="aff5"/>
          <w:rFonts w:hint="eastAsia"/>
          <w:b w:val="0"/>
        </w:rPr>
        <w:t xml:space="preserve">　当供暖系统的设计回水温度小于或等于</w:t>
      </w:r>
      <w:r w:rsidRPr="003F7E92">
        <w:rPr>
          <w:rStyle w:val="aff5"/>
          <w:b w:val="0"/>
        </w:rPr>
        <w:t>50</w:t>
      </w:r>
      <w:r w:rsidRPr="003F7E92">
        <w:rPr>
          <w:rStyle w:val="aff5"/>
          <w:rFonts w:hint="eastAsia"/>
          <w:b w:val="0"/>
        </w:rPr>
        <w:t>℃时，宜采用冷凝式锅炉。</w:t>
      </w:r>
    </w:p>
    <w:p w:rsidR="00D85320" w:rsidRPr="003F7E92" w:rsidRDefault="009E38FD">
      <w:pPr>
        <w:pStyle w:val="af1"/>
        <w:numPr>
          <w:ilvl w:val="0"/>
          <w:numId w:val="0"/>
        </w:numPr>
        <w:adjustRightInd w:val="0"/>
        <w:snapToGrid w:val="0"/>
        <w:ind w:rightChars="67" w:right="141"/>
        <w:rPr>
          <w:rStyle w:val="aff5"/>
          <w:rFonts w:eastAsia="宋体"/>
          <w:b w:val="0"/>
          <w:kern w:val="2"/>
          <w:szCs w:val="24"/>
        </w:rPr>
      </w:pPr>
      <w:r w:rsidRPr="003F7E92">
        <w:rPr>
          <w:rFonts w:eastAsia="宋体" w:hint="eastAsia"/>
          <w:b/>
        </w:rPr>
        <w:t>4.2.6</w:t>
      </w:r>
      <w:r w:rsidRPr="003F7E92">
        <w:rPr>
          <w:rFonts w:eastAsia="宋体" w:hint="eastAsia"/>
        </w:rPr>
        <w:t xml:space="preserve">　</w:t>
      </w:r>
      <w:r w:rsidR="00174D62" w:rsidRPr="003F7E92">
        <w:rPr>
          <w:rStyle w:val="aff5"/>
        </w:rPr>
        <w:t>名义工况和规定条件下，锅炉的热效率不应低于表</w:t>
      </w:r>
      <w:r w:rsidR="00174D62" w:rsidRPr="003F7E92">
        <w:rPr>
          <w:rStyle w:val="aff5"/>
        </w:rPr>
        <w:t>4.2.6</w:t>
      </w:r>
      <w:r w:rsidR="00174D62" w:rsidRPr="003F7E92">
        <w:rPr>
          <w:rStyle w:val="aff5"/>
        </w:rPr>
        <w:t>的数值。</w:t>
      </w: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 xml:space="preserve">4.2.6 </w:t>
      </w:r>
      <w:r w:rsidRPr="003F7E92">
        <w:rPr>
          <w:rFonts w:eastAsia="黑体" w:hAnsi="黑体" w:cs="Times New Roman"/>
          <w:b/>
          <w:color w:val="auto"/>
          <w:sz w:val="18"/>
          <w:szCs w:val="18"/>
        </w:rPr>
        <w:t>名义工况和规定条件下锅炉的热效率（</w:t>
      </w:r>
      <w:r w:rsidRPr="003F7E92">
        <w:rPr>
          <w:rFonts w:eastAsia="黑体" w:cs="Times New Roman"/>
          <w:b/>
          <w:color w:val="auto"/>
          <w:sz w:val="18"/>
          <w:szCs w:val="18"/>
        </w:rPr>
        <w:t>%</w:t>
      </w:r>
      <w:r w:rsidRPr="003F7E92">
        <w:rPr>
          <w:rFonts w:eastAsia="黑体" w:hAnsi="黑体" w:cs="Times New Roman"/>
          <w:b/>
          <w:color w:val="auto"/>
          <w:sz w:val="18"/>
          <w:szCs w:val="18"/>
        </w:rPr>
        <w:t>）</w:t>
      </w:r>
    </w:p>
    <w:tbl>
      <w:tblPr>
        <w:tblW w:w="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734"/>
        <w:gridCol w:w="593"/>
        <w:gridCol w:w="864"/>
        <w:gridCol w:w="759"/>
        <w:gridCol w:w="864"/>
        <w:gridCol w:w="851"/>
        <w:gridCol w:w="661"/>
      </w:tblGrid>
      <w:tr w:rsidR="00D85320" w:rsidRPr="003F7E92">
        <w:trPr>
          <w:trHeight w:val="242"/>
        </w:trPr>
        <w:tc>
          <w:tcPr>
            <w:tcW w:w="1578" w:type="dxa"/>
            <w:gridSpan w:val="2"/>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锅炉类型</w:t>
            </w:r>
          </w:p>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及燃料种类</w:t>
            </w:r>
          </w:p>
        </w:tc>
        <w:tc>
          <w:tcPr>
            <w:tcW w:w="4592" w:type="dxa"/>
            <w:gridSpan w:val="6"/>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锅炉额定蒸发量</w:t>
            </w:r>
            <w:r w:rsidRPr="003F7E92">
              <w:rPr>
                <w:rFonts w:eastAsia="黑体" w:cs="Times New Roman"/>
                <w:b/>
                <w:i/>
                <w:color w:val="auto"/>
                <w:sz w:val="15"/>
                <w:szCs w:val="15"/>
              </w:rPr>
              <w:t>D</w:t>
            </w:r>
            <w:r w:rsidRPr="003F7E92">
              <w:rPr>
                <w:rFonts w:eastAsia="黑体" w:cs="Times New Roman"/>
                <w:b/>
                <w:color w:val="auto"/>
                <w:sz w:val="15"/>
                <w:szCs w:val="15"/>
              </w:rPr>
              <w:t>（</w:t>
            </w:r>
            <w:r w:rsidRPr="003F7E92">
              <w:rPr>
                <w:rFonts w:eastAsia="黑体" w:cs="Times New Roman"/>
                <w:b/>
                <w:color w:val="auto"/>
                <w:sz w:val="15"/>
                <w:szCs w:val="15"/>
              </w:rPr>
              <w:t>t/h</w:t>
            </w:r>
            <w:r w:rsidRPr="003F7E92">
              <w:rPr>
                <w:rFonts w:eastAsia="黑体" w:cs="Times New Roman"/>
                <w:b/>
                <w:color w:val="auto"/>
                <w:sz w:val="15"/>
                <w:szCs w:val="15"/>
              </w:rPr>
              <w:t>）</w:t>
            </w:r>
            <w:r w:rsidRPr="003F7E92">
              <w:rPr>
                <w:rFonts w:eastAsia="黑体" w:cs="Times New Roman"/>
                <w:b/>
                <w:color w:val="auto"/>
                <w:sz w:val="15"/>
                <w:szCs w:val="15"/>
              </w:rPr>
              <w:t>/</w:t>
            </w:r>
            <w:r w:rsidRPr="003F7E92">
              <w:rPr>
                <w:rFonts w:eastAsia="黑体" w:cs="Times New Roman"/>
                <w:b/>
                <w:color w:val="auto"/>
                <w:sz w:val="15"/>
                <w:szCs w:val="15"/>
              </w:rPr>
              <w:t>额定热功率</w:t>
            </w:r>
            <w:r w:rsidRPr="003F7E92">
              <w:rPr>
                <w:rFonts w:eastAsia="黑体" w:cs="Times New Roman"/>
                <w:b/>
                <w:i/>
                <w:color w:val="auto"/>
                <w:sz w:val="15"/>
                <w:szCs w:val="15"/>
              </w:rPr>
              <w:t>Q</w:t>
            </w:r>
            <w:r w:rsidRPr="003F7E92">
              <w:rPr>
                <w:rFonts w:eastAsia="黑体" w:cs="Times New Roman"/>
                <w:b/>
                <w:color w:val="auto"/>
                <w:sz w:val="15"/>
                <w:szCs w:val="15"/>
              </w:rPr>
              <w:t>（</w:t>
            </w:r>
            <w:r w:rsidRPr="003F7E92">
              <w:rPr>
                <w:rFonts w:eastAsia="黑体" w:cs="Times New Roman"/>
                <w:b/>
                <w:color w:val="auto"/>
                <w:sz w:val="15"/>
                <w:szCs w:val="15"/>
              </w:rPr>
              <w:t>MW</w:t>
            </w:r>
            <w:r w:rsidRPr="003F7E92">
              <w:rPr>
                <w:rFonts w:eastAsia="黑体" w:cs="Times New Roman"/>
                <w:b/>
                <w:color w:val="auto"/>
                <w:sz w:val="15"/>
                <w:szCs w:val="15"/>
              </w:rPr>
              <w:t>）</w:t>
            </w:r>
          </w:p>
        </w:tc>
      </w:tr>
      <w:tr w:rsidR="00D85320" w:rsidRPr="003F7E92">
        <w:trPr>
          <w:trHeight w:val="660"/>
        </w:trPr>
        <w:tc>
          <w:tcPr>
            <w:tcW w:w="1578" w:type="dxa"/>
            <w:gridSpan w:val="2"/>
            <w:vMerge/>
            <w:vAlign w:val="center"/>
          </w:tcPr>
          <w:p w:rsidR="00D85320" w:rsidRPr="003F7E92" w:rsidRDefault="00D85320">
            <w:pPr>
              <w:pStyle w:val="Default"/>
              <w:snapToGrid w:val="0"/>
              <w:spacing w:line="240" w:lineRule="auto"/>
              <w:jc w:val="center"/>
              <w:rPr>
                <w:rFonts w:eastAsia="黑体" w:cs="Times New Roman"/>
                <w:b/>
                <w:color w:val="auto"/>
                <w:sz w:val="15"/>
                <w:szCs w:val="15"/>
              </w:rPr>
            </w:pPr>
          </w:p>
        </w:tc>
        <w:tc>
          <w:tcPr>
            <w:tcW w:w="593"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i/>
                <w:color w:val="auto"/>
                <w:sz w:val="15"/>
                <w:szCs w:val="15"/>
              </w:rPr>
              <w:t>D</w:t>
            </w:r>
            <w:r w:rsidRPr="003F7E92">
              <w:rPr>
                <w:rFonts w:eastAsia="黑体" w:cs="Times New Roman"/>
                <w:b/>
                <w:color w:val="auto"/>
                <w:sz w:val="15"/>
                <w:szCs w:val="15"/>
              </w:rPr>
              <w:t>＜</w:t>
            </w:r>
            <w:r w:rsidRPr="003F7E92">
              <w:rPr>
                <w:rFonts w:eastAsia="黑体" w:cs="Times New Roman"/>
                <w:b/>
                <w:color w:val="auto"/>
                <w:sz w:val="15"/>
                <w:szCs w:val="15"/>
              </w:rPr>
              <w:t xml:space="preserve">1/ </w:t>
            </w:r>
            <w:r w:rsidRPr="003F7E92">
              <w:rPr>
                <w:rFonts w:eastAsia="黑体" w:cs="Times New Roman"/>
                <w:b/>
                <w:i/>
                <w:color w:val="auto"/>
                <w:sz w:val="15"/>
                <w:szCs w:val="15"/>
              </w:rPr>
              <w:t>Q</w:t>
            </w:r>
            <w:r w:rsidRPr="003F7E92">
              <w:rPr>
                <w:rFonts w:eastAsia="黑体" w:cs="Times New Roman"/>
                <w:b/>
                <w:color w:val="auto"/>
                <w:sz w:val="15"/>
                <w:szCs w:val="15"/>
              </w:rPr>
              <w:t>＜</w:t>
            </w:r>
            <w:r w:rsidRPr="003F7E92">
              <w:rPr>
                <w:rFonts w:eastAsia="黑体" w:cs="Times New Roman"/>
                <w:b/>
                <w:color w:val="auto"/>
                <w:sz w:val="15"/>
                <w:szCs w:val="15"/>
              </w:rPr>
              <w:t>0.7</w:t>
            </w:r>
          </w:p>
        </w:tc>
        <w:tc>
          <w:tcPr>
            <w:tcW w:w="86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1≤</w:t>
            </w:r>
            <w:r w:rsidRPr="003F7E92">
              <w:rPr>
                <w:rFonts w:eastAsia="黑体" w:cs="Times New Roman"/>
                <w:b/>
                <w:i/>
                <w:color w:val="auto"/>
                <w:sz w:val="15"/>
                <w:szCs w:val="15"/>
              </w:rPr>
              <w:t>D</w:t>
            </w:r>
            <w:r w:rsidRPr="003F7E92">
              <w:rPr>
                <w:rFonts w:eastAsia="黑体" w:cs="Times New Roman"/>
                <w:b/>
                <w:color w:val="auto"/>
                <w:sz w:val="15"/>
                <w:szCs w:val="15"/>
              </w:rPr>
              <w:t>≤2/ 0.7≤</w:t>
            </w:r>
            <w:r w:rsidRPr="003F7E92">
              <w:rPr>
                <w:rFonts w:eastAsia="黑体" w:cs="Times New Roman"/>
                <w:b/>
                <w:i/>
                <w:color w:val="auto"/>
                <w:sz w:val="15"/>
                <w:szCs w:val="15"/>
              </w:rPr>
              <w:t>Q</w:t>
            </w:r>
            <w:r w:rsidRPr="003F7E92">
              <w:rPr>
                <w:rFonts w:eastAsia="黑体" w:cs="Times New Roman"/>
                <w:b/>
                <w:color w:val="auto"/>
                <w:sz w:val="15"/>
                <w:szCs w:val="15"/>
              </w:rPr>
              <w:t>≤1.4</w:t>
            </w:r>
          </w:p>
        </w:tc>
        <w:tc>
          <w:tcPr>
            <w:tcW w:w="759"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2</w:t>
            </w:r>
            <w:r w:rsidRPr="003F7E92">
              <w:rPr>
                <w:rFonts w:eastAsia="黑体" w:cs="Times New Roman"/>
                <w:b/>
                <w:color w:val="auto"/>
                <w:sz w:val="15"/>
                <w:szCs w:val="15"/>
              </w:rPr>
              <w:t>＜</w:t>
            </w:r>
            <w:r w:rsidRPr="003F7E92">
              <w:rPr>
                <w:rFonts w:eastAsia="黑体" w:cs="Times New Roman"/>
                <w:b/>
                <w:i/>
                <w:color w:val="auto"/>
                <w:sz w:val="15"/>
                <w:szCs w:val="15"/>
              </w:rPr>
              <w:t>D</w:t>
            </w:r>
            <w:r w:rsidRPr="003F7E92">
              <w:rPr>
                <w:rFonts w:eastAsia="黑体" w:cs="Times New Roman"/>
                <w:b/>
                <w:color w:val="auto"/>
                <w:sz w:val="15"/>
                <w:szCs w:val="15"/>
              </w:rPr>
              <w:t>＜</w:t>
            </w:r>
            <w:r w:rsidRPr="003F7E92">
              <w:rPr>
                <w:rFonts w:eastAsia="黑体" w:cs="Times New Roman"/>
                <w:b/>
                <w:color w:val="auto"/>
                <w:sz w:val="15"/>
                <w:szCs w:val="15"/>
              </w:rPr>
              <w:t>6/ 1.4</w:t>
            </w:r>
            <w:r w:rsidRPr="003F7E92">
              <w:rPr>
                <w:rFonts w:eastAsia="黑体" w:cs="Times New Roman"/>
                <w:b/>
                <w:color w:val="auto"/>
                <w:sz w:val="15"/>
                <w:szCs w:val="15"/>
              </w:rPr>
              <w:t>＜</w:t>
            </w:r>
            <w:r w:rsidRPr="003F7E92">
              <w:rPr>
                <w:rFonts w:eastAsia="黑体" w:cs="Times New Roman"/>
                <w:b/>
                <w:i/>
                <w:color w:val="auto"/>
                <w:sz w:val="15"/>
                <w:szCs w:val="15"/>
              </w:rPr>
              <w:t>Q</w:t>
            </w:r>
            <w:r w:rsidRPr="003F7E92">
              <w:rPr>
                <w:rFonts w:eastAsia="黑体" w:cs="Times New Roman"/>
                <w:b/>
                <w:color w:val="auto"/>
                <w:sz w:val="15"/>
                <w:szCs w:val="15"/>
              </w:rPr>
              <w:t>＜</w:t>
            </w:r>
            <w:r w:rsidRPr="003F7E92">
              <w:rPr>
                <w:rFonts w:eastAsia="黑体" w:cs="Times New Roman"/>
                <w:b/>
                <w:color w:val="auto"/>
                <w:sz w:val="15"/>
                <w:szCs w:val="15"/>
              </w:rPr>
              <w:t>4.2</w:t>
            </w:r>
          </w:p>
        </w:tc>
        <w:tc>
          <w:tcPr>
            <w:tcW w:w="86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6≤</w:t>
            </w:r>
            <w:r w:rsidRPr="003F7E92">
              <w:rPr>
                <w:rFonts w:eastAsia="黑体" w:cs="Times New Roman"/>
                <w:b/>
                <w:i/>
                <w:color w:val="auto"/>
                <w:sz w:val="15"/>
                <w:szCs w:val="15"/>
              </w:rPr>
              <w:t>D</w:t>
            </w:r>
            <w:r w:rsidRPr="003F7E92">
              <w:rPr>
                <w:rFonts w:eastAsia="黑体" w:cs="Times New Roman"/>
                <w:b/>
                <w:color w:val="auto"/>
                <w:sz w:val="15"/>
                <w:szCs w:val="15"/>
              </w:rPr>
              <w:t>≤8/ 4.2≤</w:t>
            </w:r>
            <w:r w:rsidRPr="003F7E92">
              <w:rPr>
                <w:rFonts w:eastAsia="黑体" w:cs="Times New Roman"/>
                <w:b/>
                <w:i/>
                <w:color w:val="auto"/>
                <w:sz w:val="15"/>
                <w:szCs w:val="15"/>
              </w:rPr>
              <w:t>Q</w:t>
            </w:r>
            <w:r w:rsidRPr="003F7E92">
              <w:rPr>
                <w:rFonts w:eastAsia="黑体" w:cs="Times New Roman"/>
                <w:b/>
                <w:color w:val="auto"/>
                <w:sz w:val="15"/>
                <w:szCs w:val="15"/>
              </w:rPr>
              <w:t>≤5.6</w:t>
            </w:r>
          </w:p>
        </w:tc>
        <w:tc>
          <w:tcPr>
            <w:tcW w:w="851"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8</w:t>
            </w:r>
            <w:r w:rsidRPr="003F7E92">
              <w:rPr>
                <w:rFonts w:eastAsia="黑体" w:cs="Times New Roman"/>
                <w:b/>
                <w:color w:val="auto"/>
                <w:sz w:val="15"/>
                <w:szCs w:val="15"/>
              </w:rPr>
              <w:t>＜</w:t>
            </w:r>
            <w:r w:rsidRPr="003F7E92">
              <w:rPr>
                <w:rFonts w:eastAsia="黑体" w:cs="Times New Roman"/>
                <w:b/>
                <w:i/>
                <w:color w:val="auto"/>
                <w:sz w:val="15"/>
                <w:szCs w:val="15"/>
              </w:rPr>
              <w:t>D</w:t>
            </w:r>
            <w:r w:rsidRPr="003F7E92">
              <w:rPr>
                <w:rFonts w:eastAsia="黑体" w:cs="Times New Roman"/>
                <w:b/>
                <w:color w:val="auto"/>
                <w:sz w:val="15"/>
                <w:szCs w:val="15"/>
              </w:rPr>
              <w:t>≤20/ 5.6</w:t>
            </w:r>
            <w:r w:rsidRPr="003F7E92">
              <w:rPr>
                <w:rFonts w:eastAsia="黑体" w:cs="Times New Roman"/>
                <w:b/>
                <w:color w:val="auto"/>
                <w:sz w:val="15"/>
                <w:szCs w:val="15"/>
              </w:rPr>
              <w:t>＜</w:t>
            </w:r>
            <w:r w:rsidRPr="003F7E92">
              <w:rPr>
                <w:rFonts w:eastAsia="黑体" w:cs="Times New Roman"/>
                <w:b/>
                <w:i/>
                <w:color w:val="auto"/>
                <w:sz w:val="15"/>
                <w:szCs w:val="15"/>
              </w:rPr>
              <w:t>Q</w:t>
            </w:r>
            <w:r w:rsidRPr="003F7E92">
              <w:rPr>
                <w:rFonts w:eastAsia="黑体" w:cs="Times New Roman"/>
                <w:b/>
                <w:color w:val="auto"/>
                <w:sz w:val="15"/>
                <w:szCs w:val="15"/>
              </w:rPr>
              <w:t>≤14.0</w:t>
            </w:r>
          </w:p>
        </w:tc>
        <w:tc>
          <w:tcPr>
            <w:tcW w:w="661"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i/>
                <w:color w:val="auto"/>
                <w:sz w:val="15"/>
                <w:szCs w:val="15"/>
              </w:rPr>
              <w:t>D</w:t>
            </w:r>
            <w:r w:rsidRPr="003F7E92">
              <w:rPr>
                <w:rFonts w:eastAsia="黑体" w:cs="Times New Roman"/>
                <w:b/>
                <w:color w:val="auto"/>
                <w:sz w:val="15"/>
                <w:szCs w:val="15"/>
              </w:rPr>
              <w:t>＞</w:t>
            </w:r>
            <w:r w:rsidRPr="003F7E92">
              <w:rPr>
                <w:rFonts w:eastAsia="黑体" w:cs="Times New Roman"/>
                <w:b/>
                <w:color w:val="auto"/>
                <w:sz w:val="15"/>
                <w:szCs w:val="15"/>
              </w:rPr>
              <w:t xml:space="preserve">20/  </w:t>
            </w:r>
            <w:r w:rsidRPr="003F7E92">
              <w:rPr>
                <w:rFonts w:eastAsia="黑体" w:cs="Times New Roman"/>
                <w:b/>
                <w:i/>
                <w:color w:val="auto"/>
                <w:sz w:val="15"/>
                <w:szCs w:val="15"/>
              </w:rPr>
              <w:t>Q</w:t>
            </w:r>
            <w:r w:rsidRPr="003F7E92">
              <w:rPr>
                <w:rFonts w:eastAsia="黑体" w:cs="Times New Roman"/>
                <w:b/>
                <w:color w:val="auto"/>
                <w:sz w:val="15"/>
                <w:szCs w:val="15"/>
              </w:rPr>
              <w:t>＞</w:t>
            </w:r>
            <w:r w:rsidRPr="003F7E92">
              <w:rPr>
                <w:rFonts w:eastAsia="黑体" w:cs="Times New Roman"/>
                <w:b/>
                <w:color w:val="auto"/>
                <w:sz w:val="15"/>
                <w:szCs w:val="15"/>
              </w:rPr>
              <w:t>14.0</w:t>
            </w:r>
          </w:p>
        </w:tc>
      </w:tr>
      <w:tr w:rsidR="00D85320" w:rsidRPr="003F7E92">
        <w:trPr>
          <w:trHeight w:val="154"/>
        </w:trPr>
        <w:tc>
          <w:tcPr>
            <w:tcW w:w="844"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燃油燃气锅炉</w:t>
            </w:r>
          </w:p>
        </w:tc>
        <w:tc>
          <w:tcPr>
            <w:tcW w:w="73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重油</w:t>
            </w:r>
          </w:p>
        </w:tc>
        <w:tc>
          <w:tcPr>
            <w:tcW w:w="1457" w:type="dxa"/>
            <w:gridSpan w:val="2"/>
            <w:vAlign w:val="center"/>
          </w:tcPr>
          <w:p w:rsidR="00D85320" w:rsidRPr="003F7E92" w:rsidRDefault="007D6A35" w:rsidP="007D6A35">
            <w:pPr>
              <w:pStyle w:val="afff0"/>
              <w:widowControl w:val="0"/>
              <w:snapToGrid w:val="0"/>
              <w:spacing w:line="240" w:lineRule="auto"/>
              <w:ind w:firstLineChars="0" w:firstLine="0"/>
              <w:jc w:val="center"/>
              <w:rPr>
                <w:rFonts w:ascii="Times New Roman"/>
                <w:b/>
                <w:sz w:val="15"/>
                <w:szCs w:val="15"/>
              </w:rPr>
            </w:pPr>
            <w:r w:rsidRPr="003F7E92">
              <w:rPr>
                <w:rFonts w:ascii="Times New Roman"/>
                <w:b/>
                <w:sz w:val="15"/>
                <w:szCs w:val="15"/>
              </w:rPr>
              <w:t>8</w:t>
            </w:r>
            <w:r w:rsidRPr="003F7E92">
              <w:rPr>
                <w:rFonts w:ascii="Times New Roman" w:hint="eastAsia"/>
                <w:b/>
                <w:sz w:val="15"/>
                <w:szCs w:val="15"/>
              </w:rPr>
              <w:t>8</w:t>
            </w:r>
          </w:p>
        </w:tc>
        <w:tc>
          <w:tcPr>
            <w:tcW w:w="3135" w:type="dxa"/>
            <w:gridSpan w:val="4"/>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90</w:t>
            </w:r>
          </w:p>
        </w:tc>
      </w:tr>
      <w:tr w:rsidR="00D85320" w:rsidRPr="003F7E92">
        <w:trPr>
          <w:trHeight w:val="125"/>
        </w:trPr>
        <w:tc>
          <w:tcPr>
            <w:tcW w:w="844" w:type="dxa"/>
            <w:vMerge/>
            <w:vAlign w:val="center"/>
          </w:tcPr>
          <w:p w:rsidR="00D85320" w:rsidRPr="003F7E92" w:rsidRDefault="00D85320">
            <w:pPr>
              <w:pStyle w:val="afff0"/>
              <w:widowControl w:val="0"/>
              <w:snapToGrid w:val="0"/>
              <w:spacing w:line="240" w:lineRule="auto"/>
              <w:ind w:firstLineChars="0" w:firstLine="0"/>
              <w:jc w:val="center"/>
              <w:rPr>
                <w:rFonts w:ascii="Times New Roman"/>
                <w:b/>
                <w:sz w:val="15"/>
                <w:szCs w:val="15"/>
              </w:rPr>
            </w:pPr>
          </w:p>
        </w:tc>
        <w:tc>
          <w:tcPr>
            <w:tcW w:w="73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轻油</w:t>
            </w:r>
          </w:p>
        </w:tc>
        <w:tc>
          <w:tcPr>
            <w:tcW w:w="1457" w:type="dxa"/>
            <w:gridSpan w:val="2"/>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90</w:t>
            </w:r>
          </w:p>
        </w:tc>
        <w:tc>
          <w:tcPr>
            <w:tcW w:w="3135" w:type="dxa"/>
            <w:gridSpan w:val="4"/>
            <w:vAlign w:val="center"/>
          </w:tcPr>
          <w:p w:rsidR="00D85320" w:rsidRPr="003F7E92" w:rsidRDefault="009E38FD" w:rsidP="007D6A35">
            <w:pPr>
              <w:pStyle w:val="afff0"/>
              <w:widowControl w:val="0"/>
              <w:snapToGrid w:val="0"/>
              <w:spacing w:line="240" w:lineRule="auto"/>
              <w:ind w:firstLineChars="0" w:firstLine="0"/>
              <w:jc w:val="center"/>
              <w:rPr>
                <w:rFonts w:ascii="Times New Roman"/>
                <w:b/>
                <w:sz w:val="15"/>
                <w:szCs w:val="15"/>
              </w:rPr>
            </w:pPr>
            <w:r w:rsidRPr="003F7E92">
              <w:rPr>
                <w:rFonts w:ascii="Times New Roman"/>
                <w:b/>
                <w:sz w:val="15"/>
                <w:szCs w:val="15"/>
              </w:rPr>
              <w:t>9</w:t>
            </w:r>
            <w:r w:rsidR="007D6A35" w:rsidRPr="003F7E92">
              <w:rPr>
                <w:rFonts w:ascii="Times New Roman" w:hint="eastAsia"/>
                <w:b/>
                <w:sz w:val="15"/>
                <w:szCs w:val="15"/>
              </w:rPr>
              <w:t>2</w:t>
            </w:r>
          </w:p>
        </w:tc>
      </w:tr>
      <w:tr w:rsidR="00D85320" w:rsidRPr="003F7E92">
        <w:trPr>
          <w:trHeight w:val="176"/>
        </w:trPr>
        <w:tc>
          <w:tcPr>
            <w:tcW w:w="844" w:type="dxa"/>
            <w:vMerge/>
            <w:vAlign w:val="center"/>
          </w:tcPr>
          <w:p w:rsidR="00D85320" w:rsidRPr="003F7E92" w:rsidRDefault="00D85320">
            <w:pPr>
              <w:pStyle w:val="afff0"/>
              <w:widowControl w:val="0"/>
              <w:snapToGrid w:val="0"/>
              <w:spacing w:line="240" w:lineRule="auto"/>
              <w:ind w:firstLineChars="0" w:firstLine="0"/>
              <w:jc w:val="center"/>
              <w:rPr>
                <w:rFonts w:ascii="Times New Roman"/>
                <w:b/>
                <w:sz w:val="15"/>
                <w:szCs w:val="15"/>
              </w:rPr>
            </w:pPr>
          </w:p>
        </w:tc>
        <w:tc>
          <w:tcPr>
            <w:tcW w:w="73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燃气</w:t>
            </w:r>
          </w:p>
        </w:tc>
        <w:tc>
          <w:tcPr>
            <w:tcW w:w="1457" w:type="dxa"/>
            <w:gridSpan w:val="2"/>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90</w:t>
            </w:r>
          </w:p>
        </w:tc>
        <w:tc>
          <w:tcPr>
            <w:tcW w:w="3135" w:type="dxa"/>
            <w:gridSpan w:val="4"/>
            <w:vAlign w:val="center"/>
          </w:tcPr>
          <w:p w:rsidR="00D85320" w:rsidRPr="003F7E92" w:rsidRDefault="007D6A35" w:rsidP="007D6A35">
            <w:pPr>
              <w:pStyle w:val="afff0"/>
              <w:widowControl w:val="0"/>
              <w:snapToGrid w:val="0"/>
              <w:spacing w:line="240" w:lineRule="auto"/>
              <w:ind w:firstLineChars="0" w:firstLine="0"/>
              <w:jc w:val="center"/>
              <w:rPr>
                <w:rFonts w:ascii="Times New Roman"/>
                <w:b/>
                <w:sz w:val="15"/>
                <w:szCs w:val="15"/>
              </w:rPr>
            </w:pPr>
            <w:r w:rsidRPr="003F7E92">
              <w:rPr>
                <w:rFonts w:ascii="Times New Roman"/>
                <w:b/>
                <w:sz w:val="15"/>
                <w:szCs w:val="15"/>
              </w:rPr>
              <w:t>9</w:t>
            </w:r>
            <w:r w:rsidRPr="003F7E92">
              <w:rPr>
                <w:rFonts w:ascii="Times New Roman" w:hint="eastAsia"/>
                <w:b/>
                <w:sz w:val="15"/>
                <w:szCs w:val="15"/>
              </w:rPr>
              <w:t>2</w:t>
            </w:r>
          </w:p>
        </w:tc>
      </w:tr>
      <w:tr w:rsidR="00D85320" w:rsidRPr="003F7E92">
        <w:tc>
          <w:tcPr>
            <w:tcW w:w="84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层状燃烧锅炉</w:t>
            </w:r>
          </w:p>
        </w:tc>
        <w:tc>
          <w:tcPr>
            <w:tcW w:w="734" w:type="dxa"/>
            <w:vMerge w:val="restart"/>
            <w:vAlign w:val="center"/>
          </w:tcPr>
          <w:p w:rsidR="00D85320" w:rsidRPr="003F7E92" w:rsidRDefault="009E38FD">
            <w:pPr>
              <w:pStyle w:val="Default"/>
              <w:snapToGrid w:val="0"/>
              <w:jc w:val="center"/>
              <w:rPr>
                <w:b/>
                <w:color w:val="auto"/>
                <w:sz w:val="15"/>
                <w:szCs w:val="15"/>
              </w:rPr>
            </w:pPr>
            <w:r w:rsidRPr="003F7E92">
              <w:rPr>
                <w:rFonts w:eastAsia="黑体" w:cs="Times New Roman"/>
                <w:b/>
                <w:color w:val="auto"/>
                <w:sz w:val="15"/>
                <w:szCs w:val="15"/>
              </w:rPr>
              <w:t>Ⅲ</w:t>
            </w:r>
            <w:r w:rsidRPr="003F7E92">
              <w:rPr>
                <w:rFonts w:eastAsia="黑体" w:cs="Times New Roman"/>
                <w:b/>
                <w:color w:val="auto"/>
                <w:sz w:val="15"/>
                <w:szCs w:val="15"/>
              </w:rPr>
              <w:t>类烟煤</w:t>
            </w:r>
          </w:p>
        </w:tc>
        <w:tc>
          <w:tcPr>
            <w:tcW w:w="593" w:type="dxa"/>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78</w:t>
            </w:r>
          </w:p>
        </w:tc>
        <w:tc>
          <w:tcPr>
            <w:tcW w:w="864" w:type="dxa"/>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81</w:t>
            </w:r>
          </w:p>
        </w:tc>
        <w:tc>
          <w:tcPr>
            <w:tcW w:w="1623" w:type="dxa"/>
            <w:gridSpan w:val="2"/>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83</w:t>
            </w:r>
          </w:p>
        </w:tc>
        <w:tc>
          <w:tcPr>
            <w:tcW w:w="851" w:type="dxa"/>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84</w:t>
            </w:r>
          </w:p>
        </w:tc>
        <w:tc>
          <w:tcPr>
            <w:tcW w:w="661" w:type="dxa"/>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85</w:t>
            </w:r>
          </w:p>
        </w:tc>
      </w:tr>
      <w:tr w:rsidR="00D85320" w:rsidRPr="003F7E92">
        <w:tc>
          <w:tcPr>
            <w:tcW w:w="84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抛煤机链条炉排锅炉</w:t>
            </w:r>
          </w:p>
        </w:tc>
        <w:tc>
          <w:tcPr>
            <w:tcW w:w="734" w:type="dxa"/>
            <w:vMerge/>
            <w:vAlign w:val="center"/>
          </w:tcPr>
          <w:p w:rsidR="00D85320" w:rsidRPr="003F7E92" w:rsidRDefault="00D85320">
            <w:pPr>
              <w:pStyle w:val="Default"/>
              <w:snapToGrid w:val="0"/>
              <w:spacing w:line="240" w:lineRule="auto"/>
              <w:jc w:val="center"/>
              <w:rPr>
                <w:rFonts w:eastAsia="黑体" w:cs="Times New Roman"/>
                <w:b/>
                <w:color w:val="auto"/>
                <w:sz w:val="15"/>
                <w:szCs w:val="15"/>
              </w:rPr>
            </w:pPr>
          </w:p>
        </w:tc>
        <w:tc>
          <w:tcPr>
            <w:tcW w:w="593"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86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759"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1715" w:type="dxa"/>
            <w:gridSpan w:val="2"/>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85</w:t>
            </w:r>
          </w:p>
        </w:tc>
        <w:tc>
          <w:tcPr>
            <w:tcW w:w="661" w:type="dxa"/>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86</w:t>
            </w:r>
          </w:p>
        </w:tc>
      </w:tr>
      <w:tr w:rsidR="00D85320" w:rsidRPr="003F7E92">
        <w:tc>
          <w:tcPr>
            <w:tcW w:w="84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流化床燃烧锅炉</w:t>
            </w:r>
          </w:p>
        </w:tc>
        <w:tc>
          <w:tcPr>
            <w:tcW w:w="734" w:type="dxa"/>
            <w:vMerge/>
            <w:vAlign w:val="center"/>
          </w:tcPr>
          <w:p w:rsidR="00D85320" w:rsidRPr="003F7E92" w:rsidRDefault="00D85320">
            <w:pPr>
              <w:pStyle w:val="Default"/>
              <w:snapToGrid w:val="0"/>
              <w:spacing w:line="240" w:lineRule="auto"/>
              <w:jc w:val="center"/>
              <w:rPr>
                <w:rFonts w:eastAsia="黑体" w:cs="Times New Roman"/>
                <w:b/>
                <w:color w:val="auto"/>
                <w:sz w:val="15"/>
                <w:szCs w:val="15"/>
              </w:rPr>
            </w:pPr>
          </w:p>
        </w:tc>
        <w:tc>
          <w:tcPr>
            <w:tcW w:w="593"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864"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759"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2376" w:type="dxa"/>
            <w:gridSpan w:val="3"/>
            <w:vAlign w:val="center"/>
          </w:tcPr>
          <w:p w:rsidR="00D85320" w:rsidRPr="003F7E92" w:rsidRDefault="007D6A35">
            <w:pPr>
              <w:pStyle w:val="afff0"/>
              <w:widowControl w:val="0"/>
              <w:snapToGrid w:val="0"/>
              <w:spacing w:line="240" w:lineRule="auto"/>
              <w:ind w:firstLineChars="0" w:firstLine="0"/>
              <w:jc w:val="center"/>
              <w:rPr>
                <w:rFonts w:ascii="Times New Roman"/>
                <w:b/>
                <w:sz w:val="15"/>
                <w:szCs w:val="15"/>
              </w:rPr>
            </w:pPr>
            <w:r w:rsidRPr="003F7E92">
              <w:rPr>
                <w:rFonts w:ascii="Times New Roman" w:hint="eastAsia"/>
                <w:b/>
                <w:sz w:val="15"/>
                <w:szCs w:val="15"/>
              </w:rPr>
              <w:t>87</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4.2.7</w:t>
      </w:r>
      <w:r w:rsidRPr="003F7E92">
        <w:rPr>
          <w:rFonts w:eastAsia="宋体" w:hint="eastAsia"/>
        </w:rPr>
        <w:t xml:space="preserve">　除下列情况外，不应采用蒸汽锅炉作为热源：</w:t>
      </w:r>
    </w:p>
    <w:p w:rsidR="00D85320" w:rsidRPr="003F7E92" w:rsidRDefault="009E38FD">
      <w:pPr>
        <w:ind w:firstLineChars="200" w:firstLine="422"/>
        <w:rPr>
          <w:rStyle w:val="aff5"/>
          <w:b w:val="0"/>
        </w:rPr>
      </w:pPr>
      <w:r w:rsidRPr="003F7E92">
        <w:rPr>
          <w:rStyle w:val="aff5"/>
        </w:rPr>
        <w:t>1</w:t>
      </w:r>
      <w:r w:rsidRPr="003F7E92">
        <w:rPr>
          <w:rStyle w:val="aff5"/>
          <w:rFonts w:hint="eastAsia"/>
          <w:b w:val="0"/>
        </w:rPr>
        <w:t xml:space="preserve">　厨房、洗衣、高温消毒以及工艺性湿度控制等必须采用蒸汽的热负荷；</w:t>
      </w:r>
    </w:p>
    <w:p w:rsidR="00D85320" w:rsidRPr="003F7E92" w:rsidRDefault="009E38FD">
      <w:pPr>
        <w:ind w:firstLineChars="200" w:firstLine="422"/>
        <w:rPr>
          <w:rStyle w:val="aff5"/>
          <w:b w:val="0"/>
        </w:rPr>
      </w:pPr>
      <w:r w:rsidRPr="003F7E92">
        <w:rPr>
          <w:rStyle w:val="aff5"/>
        </w:rPr>
        <w:t>2</w:t>
      </w:r>
      <w:r w:rsidRPr="003F7E92">
        <w:rPr>
          <w:rStyle w:val="aff5"/>
          <w:rFonts w:hint="eastAsia"/>
          <w:b w:val="0"/>
        </w:rPr>
        <w:t xml:space="preserve">　蒸汽热负荷在总热负荷中的比例大于</w:t>
      </w:r>
      <w:r w:rsidRPr="003F7E92">
        <w:rPr>
          <w:rStyle w:val="aff5"/>
          <w:b w:val="0"/>
        </w:rPr>
        <w:t>70%</w:t>
      </w:r>
      <w:r w:rsidRPr="003F7E92">
        <w:rPr>
          <w:rStyle w:val="aff5"/>
          <w:rFonts w:hint="eastAsia"/>
          <w:b w:val="0"/>
        </w:rPr>
        <w:t>且总热负荷不大于</w:t>
      </w:r>
      <w:r w:rsidRPr="003F7E92">
        <w:rPr>
          <w:rStyle w:val="aff5"/>
          <w:b w:val="0"/>
        </w:rPr>
        <w:t>1.4MW</w:t>
      </w:r>
      <w:r w:rsidRPr="003F7E92">
        <w:rPr>
          <w:rStyle w:val="aff5"/>
          <w:rFonts w:hint="eastAsia"/>
          <w:b w:val="0"/>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4.2.8</w:t>
      </w:r>
      <w:r w:rsidRPr="003F7E92">
        <w:rPr>
          <w:rFonts w:eastAsia="宋体" w:hint="eastAsia"/>
        </w:rPr>
        <w:t xml:space="preserve">　集中空调系统的冷水（热泵）机组台数及单机制冷量（制热量）选择，应能适应负荷全年变化规律，满足季节及部分负荷要求。机组不宜少于两台，且同类型机组不宜超过</w:t>
      </w:r>
      <w:r w:rsidRPr="003F7E92">
        <w:rPr>
          <w:rFonts w:eastAsia="宋体"/>
        </w:rPr>
        <w:t>4</w:t>
      </w:r>
      <w:r w:rsidRPr="003F7E92">
        <w:rPr>
          <w:rFonts w:eastAsia="宋体" w:hint="eastAsia"/>
        </w:rPr>
        <w:t>台；当小型工程仅设一台时，应选调节性能优良的机型，并能满足建筑最低负荷的要求。</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4.2.9</w:t>
      </w:r>
      <w:r w:rsidRPr="003F7E92">
        <w:rPr>
          <w:rFonts w:eastAsia="宋体" w:hint="eastAsia"/>
        </w:rPr>
        <w:t xml:space="preserve">　</w:t>
      </w:r>
      <w:r w:rsidR="00174D62" w:rsidRPr="003F7E92">
        <w:rPr>
          <w:rFonts w:eastAsia="宋体"/>
        </w:rPr>
        <w:t>电动压缩式冷水机组的总装机容量，应按本标准第</w:t>
      </w:r>
      <w:r w:rsidR="00174D62" w:rsidRPr="003F7E92">
        <w:rPr>
          <w:rFonts w:eastAsia="宋体"/>
        </w:rPr>
        <w:t>4.1.2</w:t>
      </w:r>
      <w:r w:rsidR="00174D62" w:rsidRPr="003F7E92">
        <w:rPr>
          <w:rFonts w:eastAsia="宋体"/>
        </w:rPr>
        <w:t>条的规定计算的空调冷负荷值直接选定，不得另作附加。在设计条件下，当机组的规格不符合计算冷负荷的要求时，所选择机组的总装机容量与计算冷负荷的比值不得大于</w:t>
      </w:r>
      <w:r w:rsidR="00174D62" w:rsidRPr="003F7E92">
        <w:rPr>
          <w:rFonts w:eastAsia="宋体"/>
        </w:rPr>
        <w:t>1.1</w:t>
      </w:r>
      <w:r w:rsidR="00174D62" w:rsidRPr="003F7E92">
        <w:rPr>
          <w:rFonts w:eastAsia="宋体"/>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4.2.10</w:t>
      </w:r>
      <w:r w:rsidRPr="003F7E92">
        <w:rPr>
          <w:rFonts w:eastAsia="宋体" w:hint="eastAsia"/>
        </w:rPr>
        <w:t xml:space="preserve">　采用分布式能源站作为冷热源时，宜采用由自身发电驱动、以热电联产产生的废热为低位热源的热泵系统。</w:t>
      </w:r>
    </w:p>
    <w:p w:rsidR="00D85320" w:rsidRPr="003F7E92" w:rsidRDefault="009E38FD">
      <w:pPr>
        <w:pStyle w:val="af1"/>
        <w:numPr>
          <w:ilvl w:val="0"/>
          <w:numId w:val="0"/>
        </w:numPr>
        <w:adjustRightInd w:val="0"/>
        <w:snapToGrid w:val="0"/>
        <w:rPr>
          <w:rFonts w:hAnsi="黑体"/>
        </w:rPr>
      </w:pPr>
      <w:r w:rsidRPr="003F7E92">
        <w:rPr>
          <w:rFonts w:eastAsia="宋体" w:hint="eastAsia"/>
          <w:b/>
        </w:rPr>
        <w:t>4.2.11</w:t>
      </w:r>
      <w:r w:rsidRPr="003F7E92">
        <w:rPr>
          <w:rFonts w:eastAsia="宋体" w:hint="eastAsia"/>
        </w:rPr>
        <w:t xml:space="preserve">　</w:t>
      </w:r>
      <w:r w:rsidR="00174D62" w:rsidRPr="003F7E92">
        <w:rPr>
          <w:rFonts w:eastAsia="宋体"/>
        </w:rPr>
        <w:t>采用电机驱动的蒸气压缩循环冷水</w:t>
      </w:r>
      <w:r w:rsidR="00174D62" w:rsidRPr="003F7E92">
        <w:rPr>
          <w:rFonts w:eastAsia="宋体"/>
        </w:rPr>
        <w:t>(</w:t>
      </w:r>
      <w:r w:rsidR="00174D62" w:rsidRPr="003F7E92">
        <w:rPr>
          <w:rFonts w:eastAsia="宋体"/>
        </w:rPr>
        <w:t>热泵</w:t>
      </w:r>
      <w:r w:rsidR="00174D62" w:rsidRPr="003F7E92">
        <w:rPr>
          <w:rFonts w:eastAsia="宋体"/>
        </w:rPr>
        <w:t>)</w:t>
      </w:r>
      <w:r w:rsidR="00174D62" w:rsidRPr="003F7E92">
        <w:rPr>
          <w:rFonts w:eastAsia="宋体"/>
        </w:rPr>
        <w:t>机组时，其在名义制冷工况和规定条件下的性能系数（</w:t>
      </w:r>
      <w:r w:rsidR="00174D62" w:rsidRPr="003F7E92">
        <w:rPr>
          <w:rFonts w:eastAsia="宋体"/>
        </w:rPr>
        <w:t>COP</w:t>
      </w:r>
      <w:r w:rsidR="00174D62" w:rsidRPr="003F7E92">
        <w:rPr>
          <w:rFonts w:eastAsia="宋体"/>
        </w:rPr>
        <w:t>）应符合下列规定：</w:t>
      </w:r>
    </w:p>
    <w:p w:rsidR="00BC3EAF" w:rsidRPr="003F7E92" w:rsidRDefault="00BC3EAF" w:rsidP="00BC3EAF">
      <w:pPr>
        <w:ind w:firstLineChars="200" w:firstLine="422"/>
        <w:rPr>
          <w:rStyle w:val="aff5"/>
          <w:b w:val="0"/>
        </w:rPr>
      </w:pPr>
      <w:r w:rsidRPr="003F7E92">
        <w:rPr>
          <w:rStyle w:val="aff5"/>
          <w:rFonts w:eastAsia="黑体"/>
        </w:rPr>
        <w:t>1</w:t>
      </w:r>
      <w:r w:rsidRPr="003F7E92">
        <w:rPr>
          <w:rStyle w:val="aff5"/>
          <w:rFonts w:eastAsia="黑体" w:hAnsi="黑体"/>
        </w:rPr>
        <w:t xml:space="preserve">　</w:t>
      </w:r>
      <w:r w:rsidRPr="003F7E92">
        <w:rPr>
          <w:rStyle w:val="aff5"/>
          <w:rFonts w:hAnsi="宋体"/>
          <w:b w:val="0"/>
        </w:rPr>
        <w:t>水冷定频机组及风冷或蒸发冷却机组的性能系数（</w:t>
      </w:r>
      <w:r w:rsidRPr="003F7E92">
        <w:rPr>
          <w:rStyle w:val="aff5"/>
          <w:b w:val="0"/>
          <w:i/>
        </w:rPr>
        <w:t>COP</w:t>
      </w:r>
      <w:r w:rsidRPr="003F7E92">
        <w:rPr>
          <w:rStyle w:val="aff5"/>
          <w:rFonts w:hAnsi="宋体"/>
          <w:b w:val="0"/>
        </w:rPr>
        <w:t>）不应低于表</w:t>
      </w:r>
      <w:r w:rsidRPr="003F7E92">
        <w:rPr>
          <w:rStyle w:val="aff5"/>
          <w:b w:val="0"/>
        </w:rPr>
        <w:t>4.2.11</w:t>
      </w:r>
      <w:r w:rsidRPr="003F7E92">
        <w:rPr>
          <w:rStyle w:val="aff5"/>
          <w:rFonts w:hAnsi="宋体"/>
          <w:b w:val="0"/>
        </w:rPr>
        <w:t>的数值；</w:t>
      </w:r>
    </w:p>
    <w:p w:rsidR="00BC3EAF" w:rsidRPr="003F7E92" w:rsidRDefault="00BC3EAF" w:rsidP="00BC3EAF">
      <w:pPr>
        <w:ind w:firstLineChars="200" w:firstLine="422"/>
        <w:rPr>
          <w:rStyle w:val="aff5"/>
          <w:b w:val="0"/>
        </w:rPr>
      </w:pPr>
      <w:r w:rsidRPr="003F7E92">
        <w:rPr>
          <w:rStyle w:val="aff5"/>
          <w:rFonts w:eastAsia="黑体"/>
        </w:rPr>
        <w:t>2</w:t>
      </w:r>
      <w:r w:rsidRPr="003F7E92">
        <w:rPr>
          <w:rStyle w:val="aff5"/>
          <w:rFonts w:eastAsia="黑体" w:hAnsi="黑体"/>
        </w:rPr>
        <w:t xml:space="preserve">　</w:t>
      </w:r>
      <w:r w:rsidRPr="003F7E92">
        <w:rPr>
          <w:rStyle w:val="aff5"/>
          <w:rFonts w:hAnsi="宋体"/>
          <w:b w:val="0"/>
        </w:rPr>
        <w:t>水冷变频离心式机组的性能系数（</w:t>
      </w:r>
      <w:r w:rsidRPr="003F7E92">
        <w:rPr>
          <w:rStyle w:val="aff5"/>
          <w:b w:val="0"/>
          <w:i/>
        </w:rPr>
        <w:t>COP</w:t>
      </w:r>
      <w:r w:rsidRPr="003F7E92">
        <w:rPr>
          <w:rStyle w:val="aff5"/>
          <w:rFonts w:hAnsi="宋体"/>
          <w:b w:val="0"/>
        </w:rPr>
        <w:t>）不应低于表</w:t>
      </w:r>
      <w:r w:rsidRPr="003F7E92">
        <w:rPr>
          <w:rStyle w:val="aff5"/>
          <w:b w:val="0"/>
        </w:rPr>
        <w:t>4.2.11</w:t>
      </w:r>
      <w:r w:rsidRPr="003F7E92">
        <w:rPr>
          <w:rStyle w:val="aff5"/>
          <w:rFonts w:hAnsi="宋体"/>
          <w:b w:val="0"/>
        </w:rPr>
        <w:t>中数值的</w:t>
      </w:r>
      <w:r w:rsidRPr="003F7E92">
        <w:rPr>
          <w:rStyle w:val="aff5"/>
          <w:b w:val="0"/>
        </w:rPr>
        <w:t>0.93</w:t>
      </w:r>
      <w:r w:rsidRPr="003F7E92">
        <w:rPr>
          <w:rStyle w:val="aff5"/>
          <w:rFonts w:hAnsi="宋体"/>
          <w:b w:val="0"/>
        </w:rPr>
        <w:t>倍；</w:t>
      </w:r>
    </w:p>
    <w:p w:rsidR="00BC3EAF" w:rsidRPr="003F7E92" w:rsidRDefault="00BC3EAF" w:rsidP="00BC3EAF">
      <w:pPr>
        <w:ind w:firstLineChars="200" w:firstLine="422"/>
        <w:rPr>
          <w:rStyle w:val="aff5"/>
          <w:rFonts w:ascii="宋体" w:hAnsi="宋体"/>
          <w:b w:val="0"/>
        </w:rPr>
      </w:pPr>
      <w:r w:rsidRPr="003F7E92">
        <w:rPr>
          <w:rStyle w:val="aff5"/>
          <w:rFonts w:eastAsia="黑体"/>
        </w:rPr>
        <w:t>3</w:t>
      </w:r>
      <w:r w:rsidRPr="003F7E92">
        <w:rPr>
          <w:rStyle w:val="aff5"/>
          <w:rFonts w:eastAsia="黑体" w:hAnsi="黑体"/>
        </w:rPr>
        <w:t xml:space="preserve">　</w:t>
      </w:r>
      <w:r w:rsidRPr="003F7E92">
        <w:rPr>
          <w:rStyle w:val="aff5"/>
          <w:rFonts w:ascii="宋体" w:hAnsi="宋体"/>
          <w:b w:val="0"/>
        </w:rPr>
        <w:t>水冷变频螺杆式机组的性能系数（</w:t>
      </w:r>
      <w:r w:rsidRPr="003F7E92">
        <w:rPr>
          <w:rStyle w:val="aff5"/>
          <w:rFonts w:ascii="宋体" w:hAnsi="宋体"/>
          <w:b w:val="0"/>
          <w:i/>
        </w:rPr>
        <w:t>COP</w:t>
      </w:r>
      <w:r w:rsidRPr="003F7E92">
        <w:rPr>
          <w:rStyle w:val="aff5"/>
          <w:rFonts w:ascii="宋体" w:hAnsi="宋体"/>
          <w:b w:val="0"/>
        </w:rPr>
        <w:t>）不应低于表4.2.11中数值的0.95倍。</w:t>
      </w: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Style w:val="aff5"/>
          <w:rFonts w:ascii="宋体" w:hAnsi="宋体"/>
          <w:b w:val="0"/>
        </w:rPr>
      </w:pPr>
    </w:p>
    <w:p w:rsidR="00FA5EDC" w:rsidRPr="003F7E92" w:rsidRDefault="00FA5EDC" w:rsidP="00FA5EDC">
      <w:pPr>
        <w:ind w:firstLineChars="200" w:firstLine="420"/>
        <w:rPr>
          <w:rFonts w:ascii="宋体" w:hAnsi="宋体"/>
          <w:bCs/>
        </w:rPr>
      </w:pP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 xml:space="preserve">4.2.11 </w:t>
      </w:r>
      <w:r w:rsidRPr="003F7E92">
        <w:rPr>
          <w:rFonts w:eastAsia="黑体" w:hAnsi="黑体" w:cs="Times New Roman"/>
          <w:b/>
          <w:color w:val="auto"/>
          <w:sz w:val="18"/>
          <w:szCs w:val="18"/>
        </w:rPr>
        <w:t>名义制冷工况和规定条件下冷水</w:t>
      </w:r>
      <w:r w:rsidRPr="003F7E92">
        <w:rPr>
          <w:rFonts w:eastAsia="黑体" w:cs="Times New Roman"/>
          <w:b/>
          <w:color w:val="auto"/>
          <w:sz w:val="18"/>
          <w:szCs w:val="18"/>
        </w:rPr>
        <w:t>(</w:t>
      </w:r>
      <w:r w:rsidRPr="003F7E92">
        <w:rPr>
          <w:rFonts w:eastAsia="黑体" w:hAnsi="黑体" w:cs="Times New Roman"/>
          <w:b/>
          <w:color w:val="auto"/>
          <w:sz w:val="18"/>
          <w:szCs w:val="18"/>
        </w:rPr>
        <w:t>热泵</w:t>
      </w:r>
      <w:r w:rsidRPr="003F7E92">
        <w:rPr>
          <w:rFonts w:eastAsia="黑体" w:cs="Times New Roman"/>
          <w:b/>
          <w:color w:val="auto"/>
          <w:sz w:val="18"/>
          <w:szCs w:val="18"/>
        </w:rPr>
        <w:t>)</w:t>
      </w:r>
      <w:r w:rsidRPr="003F7E92">
        <w:rPr>
          <w:rFonts w:eastAsia="黑体" w:hAnsi="黑体" w:cs="Times New Roman"/>
          <w:b/>
          <w:color w:val="auto"/>
          <w:sz w:val="18"/>
          <w:szCs w:val="18"/>
        </w:rPr>
        <w:t>机组制冷性能系数</w:t>
      </w:r>
      <w:r w:rsidRPr="003F7E92">
        <w:rPr>
          <w:rFonts w:eastAsia="黑体" w:cs="Times New Roman"/>
          <w:b/>
          <w:color w:val="auto"/>
          <w:sz w:val="18"/>
          <w:szCs w:val="18"/>
        </w:rPr>
        <w:t>(</w:t>
      </w:r>
      <w:r w:rsidRPr="003F7E92">
        <w:rPr>
          <w:rFonts w:eastAsia="黑体" w:cs="Times New Roman"/>
          <w:b/>
          <w:i/>
          <w:color w:val="auto"/>
          <w:sz w:val="18"/>
          <w:szCs w:val="18"/>
        </w:rPr>
        <w:t>COP</w:t>
      </w:r>
      <w:r w:rsidRPr="003F7E92">
        <w:rPr>
          <w:rFonts w:eastAsia="黑体" w:cs="Times New Roman"/>
          <w:b/>
          <w:color w:val="auto"/>
          <w:sz w:val="18"/>
          <w:szCs w:val="18"/>
        </w:rPr>
        <w:t>)</w:t>
      </w:r>
    </w:p>
    <w:tbl>
      <w:tblPr>
        <w:tblStyle w:val="aff9"/>
        <w:tblW w:w="636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573"/>
        <w:gridCol w:w="1579"/>
        <w:gridCol w:w="1669"/>
        <w:gridCol w:w="1543"/>
      </w:tblGrid>
      <w:tr w:rsidR="00D85320" w:rsidRPr="003F7E92">
        <w:trPr>
          <w:jc w:val="center"/>
        </w:trPr>
        <w:tc>
          <w:tcPr>
            <w:tcW w:w="1573" w:type="dxa"/>
            <w:vMerge w:val="restart"/>
            <w:tcBorders>
              <w:tl2br w:val="nil"/>
              <w:tr2bl w:val="nil"/>
            </w:tcBorders>
            <w:vAlign w:val="center"/>
          </w:tcPr>
          <w:p w:rsidR="00D85320" w:rsidRPr="003F7E92" w:rsidRDefault="009E38FD">
            <w:pPr>
              <w:pStyle w:val="Default"/>
              <w:snapToGrid w:val="0"/>
              <w:jc w:val="center"/>
              <w:rPr>
                <w:rFonts w:eastAsia="黑体" w:cs="Times New Roman"/>
                <w:b/>
                <w:color w:val="auto"/>
                <w:sz w:val="15"/>
                <w:szCs w:val="15"/>
              </w:rPr>
            </w:pPr>
            <w:r w:rsidRPr="003F7E92">
              <w:rPr>
                <w:rFonts w:eastAsia="黑体" w:cs="Times New Roman"/>
                <w:b/>
                <w:color w:val="auto"/>
                <w:sz w:val="15"/>
                <w:szCs w:val="15"/>
              </w:rPr>
              <w:t>类型</w:t>
            </w:r>
          </w:p>
        </w:tc>
        <w:tc>
          <w:tcPr>
            <w:tcW w:w="1579" w:type="dxa"/>
            <w:vMerge w:val="restart"/>
            <w:tcBorders>
              <w:tl2br w:val="nil"/>
              <w:tr2bl w:val="nil"/>
            </w:tcBorders>
            <w:vAlign w:val="center"/>
          </w:tcPr>
          <w:p w:rsidR="00D85320" w:rsidRPr="003F7E92" w:rsidRDefault="009E38FD">
            <w:pPr>
              <w:pStyle w:val="Default"/>
              <w:snapToGrid w:val="0"/>
              <w:jc w:val="center"/>
              <w:rPr>
                <w:rFonts w:eastAsia="黑体" w:cs="Times New Roman"/>
                <w:b/>
                <w:color w:val="auto"/>
                <w:sz w:val="15"/>
                <w:szCs w:val="15"/>
              </w:rPr>
            </w:pPr>
            <w:r w:rsidRPr="003F7E92">
              <w:rPr>
                <w:rFonts w:eastAsia="黑体" w:cs="Times New Roman"/>
                <w:b/>
                <w:color w:val="auto"/>
                <w:sz w:val="15"/>
                <w:szCs w:val="15"/>
              </w:rPr>
              <w:t>名义制冷量</w:t>
            </w:r>
            <w:r w:rsidRPr="003F7E92">
              <w:rPr>
                <w:rFonts w:eastAsia="黑体" w:cs="Times New Roman"/>
                <w:b/>
                <w:color w:val="auto"/>
                <w:sz w:val="15"/>
                <w:szCs w:val="15"/>
              </w:rPr>
              <w:t xml:space="preserve"> </w:t>
            </w:r>
            <w:r w:rsidRPr="003F7E92">
              <w:rPr>
                <w:rFonts w:eastAsia="黑体" w:cs="Times New Roman"/>
                <w:b/>
                <w:i/>
                <w:color w:val="auto"/>
                <w:sz w:val="15"/>
                <w:szCs w:val="15"/>
              </w:rPr>
              <w:t>CC</w:t>
            </w:r>
            <w:r w:rsidRPr="003F7E92">
              <w:rPr>
                <w:rFonts w:eastAsia="黑体" w:cs="Times New Roman"/>
                <w:b/>
                <w:color w:val="auto"/>
                <w:sz w:val="15"/>
                <w:szCs w:val="15"/>
              </w:rPr>
              <w:t>(kW)</w:t>
            </w:r>
          </w:p>
        </w:tc>
        <w:tc>
          <w:tcPr>
            <w:tcW w:w="3212" w:type="dxa"/>
            <w:gridSpan w:val="2"/>
            <w:tcBorders>
              <w:tl2br w:val="nil"/>
              <w:tr2bl w:val="nil"/>
            </w:tcBorders>
          </w:tcPr>
          <w:p w:rsidR="00D85320" w:rsidRPr="003F7E92" w:rsidRDefault="009E38FD">
            <w:pPr>
              <w:pStyle w:val="Default"/>
              <w:jc w:val="center"/>
              <w:rPr>
                <w:rFonts w:eastAsia="黑体" w:cs="Times New Roman"/>
                <w:b/>
                <w:color w:val="auto"/>
                <w:sz w:val="15"/>
                <w:szCs w:val="15"/>
              </w:rPr>
            </w:pPr>
            <w:r w:rsidRPr="003F7E92">
              <w:rPr>
                <w:rFonts w:eastAsia="黑体" w:cs="Times New Roman"/>
                <w:b/>
                <w:color w:val="auto"/>
                <w:sz w:val="15"/>
                <w:szCs w:val="15"/>
              </w:rPr>
              <w:t>性能系数</w:t>
            </w:r>
            <w:r w:rsidRPr="003F7E92">
              <w:rPr>
                <w:b/>
                <w:i/>
                <w:color w:val="auto"/>
                <w:sz w:val="15"/>
                <w:szCs w:val="15"/>
              </w:rPr>
              <w:t>COP</w:t>
            </w:r>
            <w:r w:rsidRPr="003F7E92">
              <w:rPr>
                <w:b/>
                <w:color w:val="auto"/>
                <w:sz w:val="15"/>
                <w:szCs w:val="15"/>
              </w:rPr>
              <w:t>(W</w:t>
            </w:r>
            <w:r w:rsidRPr="003F7E92">
              <w:rPr>
                <w:b/>
                <w:color w:val="auto"/>
                <w:sz w:val="15"/>
                <w:szCs w:val="15"/>
              </w:rPr>
              <w:t>／</w:t>
            </w:r>
            <w:r w:rsidRPr="003F7E92">
              <w:rPr>
                <w:b/>
                <w:color w:val="auto"/>
                <w:sz w:val="15"/>
                <w:szCs w:val="15"/>
              </w:rPr>
              <w:t>W)</w:t>
            </w:r>
          </w:p>
        </w:tc>
      </w:tr>
      <w:tr w:rsidR="00D85320" w:rsidRPr="003F7E92">
        <w:trPr>
          <w:jc w:val="center"/>
        </w:trPr>
        <w:tc>
          <w:tcPr>
            <w:tcW w:w="1573" w:type="dxa"/>
            <w:vMerge/>
            <w:tcBorders>
              <w:tl2br w:val="nil"/>
              <w:tr2bl w:val="nil"/>
            </w:tcBorders>
            <w:vAlign w:val="center"/>
          </w:tcPr>
          <w:p w:rsidR="00D85320" w:rsidRPr="003F7E92" w:rsidRDefault="00D85320">
            <w:pPr>
              <w:pStyle w:val="Default"/>
              <w:snapToGrid w:val="0"/>
              <w:spacing w:line="240" w:lineRule="auto"/>
              <w:jc w:val="center"/>
              <w:rPr>
                <w:rFonts w:eastAsia="黑体" w:cs="Times New Roman"/>
                <w:b/>
                <w:color w:val="auto"/>
                <w:sz w:val="18"/>
                <w:szCs w:val="18"/>
              </w:rPr>
            </w:pPr>
          </w:p>
        </w:tc>
        <w:tc>
          <w:tcPr>
            <w:tcW w:w="1579" w:type="dxa"/>
            <w:vMerge/>
            <w:tcBorders>
              <w:tl2br w:val="nil"/>
              <w:tr2bl w:val="nil"/>
            </w:tcBorders>
            <w:vAlign w:val="center"/>
          </w:tcPr>
          <w:p w:rsidR="00D85320" w:rsidRPr="003F7E92" w:rsidRDefault="00D85320">
            <w:pPr>
              <w:pStyle w:val="Default"/>
              <w:snapToGrid w:val="0"/>
              <w:spacing w:line="240" w:lineRule="auto"/>
              <w:jc w:val="center"/>
              <w:rPr>
                <w:rFonts w:eastAsia="黑体" w:cs="Times New Roman"/>
                <w:b/>
                <w:color w:val="auto"/>
                <w:sz w:val="18"/>
                <w:szCs w:val="18"/>
              </w:rPr>
            </w:pPr>
          </w:p>
        </w:tc>
        <w:tc>
          <w:tcPr>
            <w:tcW w:w="1669" w:type="dxa"/>
            <w:tcBorders>
              <w:tl2br w:val="nil"/>
              <w:tr2bl w:val="nil"/>
            </w:tcBorders>
          </w:tcPr>
          <w:p w:rsidR="00D85320" w:rsidRPr="003F7E92" w:rsidRDefault="009E38FD">
            <w:pPr>
              <w:pStyle w:val="Default"/>
              <w:jc w:val="center"/>
              <w:rPr>
                <w:rFonts w:eastAsia="黑体" w:cs="Times New Roman"/>
                <w:b/>
                <w:color w:val="auto"/>
                <w:sz w:val="18"/>
                <w:szCs w:val="18"/>
              </w:rPr>
            </w:pPr>
            <w:r w:rsidRPr="003F7E92">
              <w:rPr>
                <w:rFonts w:eastAsia="黑体" w:cs="Times New Roman" w:hint="eastAsia"/>
                <w:b/>
                <w:color w:val="auto"/>
                <w:sz w:val="15"/>
                <w:szCs w:val="15"/>
              </w:rPr>
              <w:t>夏热冬冷</w:t>
            </w:r>
          </w:p>
        </w:tc>
        <w:tc>
          <w:tcPr>
            <w:tcW w:w="1543" w:type="dxa"/>
            <w:tcBorders>
              <w:tl2br w:val="nil"/>
              <w:tr2bl w:val="nil"/>
            </w:tcBorders>
          </w:tcPr>
          <w:p w:rsidR="00D85320" w:rsidRPr="003F7E92" w:rsidRDefault="009E38FD">
            <w:pPr>
              <w:pStyle w:val="Default"/>
              <w:jc w:val="center"/>
              <w:rPr>
                <w:rFonts w:eastAsia="黑体" w:cs="Times New Roman"/>
                <w:b/>
                <w:color w:val="auto"/>
                <w:sz w:val="15"/>
                <w:szCs w:val="15"/>
              </w:rPr>
            </w:pPr>
            <w:r w:rsidRPr="003F7E92">
              <w:rPr>
                <w:rFonts w:eastAsia="黑体" w:cs="Times New Roman" w:hint="eastAsia"/>
                <w:b/>
                <w:color w:val="auto"/>
                <w:sz w:val="15"/>
                <w:szCs w:val="15"/>
              </w:rPr>
              <w:t>夏热冬暖</w:t>
            </w:r>
          </w:p>
        </w:tc>
      </w:tr>
      <w:tr w:rsidR="00D85320" w:rsidRPr="003F7E92">
        <w:trPr>
          <w:jc w:val="center"/>
        </w:trPr>
        <w:tc>
          <w:tcPr>
            <w:tcW w:w="1573" w:type="dxa"/>
            <w:vMerge w:val="restart"/>
            <w:tcBorders>
              <w:tl2br w:val="nil"/>
              <w:tr2bl w:val="nil"/>
            </w:tcBorders>
            <w:vAlign w:val="center"/>
          </w:tcPr>
          <w:p w:rsidR="00D85320" w:rsidRPr="003F7E92" w:rsidRDefault="009E38FD">
            <w:pPr>
              <w:pStyle w:val="Default"/>
              <w:jc w:val="center"/>
              <w:rPr>
                <w:rFonts w:eastAsia="黑体" w:cs="Times New Roman"/>
                <w:b/>
                <w:color w:val="auto"/>
                <w:sz w:val="18"/>
                <w:szCs w:val="18"/>
              </w:rPr>
            </w:pPr>
            <w:r w:rsidRPr="003F7E92">
              <w:rPr>
                <w:rFonts w:eastAsia="黑体" w:cs="Times New Roman"/>
                <w:b/>
                <w:color w:val="auto"/>
                <w:sz w:val="15"/>
                <w:szCs w:val="15"/>
              </w:rPr>
              <w:t>风冷</w:t>
            </w:r>
            <w:r w:rsidRPr="003F7E92">
              <w:rPr>
                <w:rFonts w:eastAsia="黑体" w:cs="Times New Roman" w:hint="eastAsia"/>
                <w:b/>
                <w:color w:val="auto"/>
                <w:sz w:val="15"/>
                <w:szCs w:val="15"/>
              </w:rPr>
              <w:t>式</w:t>
            </w:r>
            <w:r w:rsidRPr="003F7E92">
              <w:rPr>
                <w:rFonts w:eastAsia="黑体" w:cs="Times New Roman"/>
                <w:b/>
                <w:color w:val="auto"/>
                <w:sz w:val="15"/>
                <w:szCs w:val="15"/>
              </w:rPr>
              <w:t>或蒸发冷却</w:t>
            </w:r>
            <w:r w:rsidRPr="003F7E92">
              <w:rPr>
                <w:rFonts w:eastAsia="黑体" w:cs="Times New Roman" w:hint="eastAsia"/>
                <w:b/>
                <w:color w:val="auto"/>
                <w:sz w:val="15"/>
                <w:szCs w:val="15"/>
              </w:rPr>
              <w:t>式</w:t>
            </w:r>
          </w:p>
        </w:tc>
        <w:tc>
          <w:tcPr>
            <w:tcW w:w="1579"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≤50</w:t>
            </w:r>
          </w:p>
        </w:tc>
        <w:tc>
          <w:tcPr>
            <w:tcW w:w="1669"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3.00</w:t>
            </w:r>
          </w:p>
        </w:tc>
        <w:tc>
          <w:tcPr>
            <w:tcW w:w="1543"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3.20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Pr="003F7E92">
              <w:rPr>
                <w:rFonts w:eastAsia="黑体" w:cs="Times New Roman"/>
                <w:b/>
                <w:color w:val="auto"/>
                <w:sz w:val="15"/>
                <w:szCs w:val="15"/>
              </w:rPr>
              <w:t>50</w:t>
            </w:r>
          </w:p>
        </w:tc>
        <w:tc>
          <w:tcPr>
            <w:tcW w:w="1669"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3.20</w:t>
            </w:r>
          </w:p>
        </w:tc>
        <w:tc>
          <w:tcPr>
            <w:tcW w:w="1543"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3.40</w:t>
            </w:r>
          </w:p>
        </w:tc>
      </w:tr>
      <w:tr w:rsidR="00D85320" w:rsidRPr="003F7E92">
        <w:trPr>
          <w:jc w:val="center"/>
        </w:trPr>
        <w:tc>
          <w:tcPr>
            <w:tcW w:w="1573" w:type="dxa"/>
            <w:vMerge w:val="restart"/>
            <w:tcBorders>
              <w:tl2br w:val="nil"/>
              <w:tr2bl w:val="nil"/>
            </w:tcBorders>
            <w:vAlign w:val="center"/>
          </w:tcPr>
          <w:p w:rsidR="00D85320" w:rsidRPr="003F7E92" w:rsidRDefault="009E38FD">
            <w:pPr>
              <w:pStyle w:val="Default"/>
              <w:jc w:val="center"/>
              <w:rPr>
                <w:rFonts w:eastAsia="黑体" w:cs="Times New Roman"/>
                <w:b/>
                <w:color w:val="auto"/>
                <w:sz w:val="18"/>
                <w:szCs w:val="18"/>
              </w:rPr>
            </w:pPr>
            <w:r w:rsidRPr="003F7E92">
              <w:rPr>
                <w:rFonts w:eastAsia="黑体" w:cs="Times New Roman"/>
                <w:b/>
                <w:color w:val="auto"/>
                <w:sz w:val="15"/>
                <w:szCs w:val="15"/>
              </w:rPr>
              <w:t>水冷</w:t>
            </w:r>
            <w:r w:rsidRPr="003F7E92">
              <w:rPr>
                <w:rFonts w:eastAsia="黑体" w:cs="Times New Roman" w:hint="eastAsia"/>
                <w:b/>
                <w:color w:val="auto"/>
                <w:sz w:val="15"/>
                <w:szCs w:val="15"/>
              </w:rPr>
              <w:t>式</w:t>
            </w:r>
          </w:p>
        </w:tc>
        <w:tc>
          <w:tcPr>
            <w:tcW w:w="1579" w:type="dxa"/>
            <w:tcBorders>
              <w:tl2br w:val="nil"/>
              <w:tr2bl w:val="nil"/>
            </w:tcBorders>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528</w:t>
            </w:r>
          </w:p>
        </w:tc>
        <w:tc>
          <w:tcPr>
            <w:tcW w:w="1669" w:type="dxa"/>
            <w:tcBorders>
              <w:tl2br w:val="nil"/>
              <w:tr2bl w:val="nil"/>
            </w:tcBorders>
          </w:tcPr>
          <w:p w:rsidR="00D85320" w:rsidRPr="003F7E92" w:rsidRDefault="009E38FD" w:rsidP="00593C29">
            <w:pPr>
              <w:pStyle w:val="Default"/>
              <w:jc w:val="center"/>
              <w:rPr>
                <w:b/>
                <w:iCs/>
                <w:color w:val="auto"/>
                <w:sz w:val="15"/>
                <w:szCs w:val="15"/>
              </w:rPr>
            </w:pPr>
            <w:r w:rsidRPr="003F7E92">
              <w:rPr>
                <w:rFonts w:hint="eastAsia"/>
                <w:b/>
                <w:iCs/>
                <w:color w:val="auto"/>
                <w:sz w:val="15"/>
                <w:szCs w:val="15"/>
              </w:rPr>
              <w:t>5.</w:t>
            </w:r>
            <w:r w:rsidR="00593C29" w:rsidRPr="003F7E92">
              <w:rPr>
                <w:rFonts w:hint="eastAsia"/>
                <w:b/>
                <w:iCs/>
                <w:color w:val="auto"/>
                <w:sz w:val="15"/>
                <w:szCs w:val="15"/>
              </w:rPr>
              <w:t>30</w:t>
            </w:r>
          </w:p>
        </w:tc>
        <w:tc>
          <w:tcPr>
            <w:tcW w:w="1543" w:type="dxa"/>
            <w:tcBorders>
              <w:tl2br w:val="nil"/>
              <w:tr2bl w:val="nil"/>
            </w:tcBorders>
          </w:tcPr>
          <w:p w:rsidR="00D85320" w:rsidRPr="003F7E92" w:rsidRDefault="009E38FD" w:rsidP="00593C29">
            <w:pPr>
              <w:pStyle w:val="Default"/>
              <w:jc w:val="center"/>
              <w:rPr>
                <w:b/>
                <w:iCs/>
                <w:color w:val="auto"/>
                <w:sz w:val="15"/>
                <w:szCs w:val="15"/>
              </w:rPr>
            </w:pPr>
            <w:r w:rsidRPr="003F7E92">
              <w:rPr>
                <w:rFonts w:hint="eastAsia"/>
                <w:b/>
                <w:iCs/>
                <w:color w:val="auto"/>
                <w:sz w:val="15"/>
                <w:szCs w:val="15"/>
              </w:rPr>
              <w:t>5.</w:t>
            </w:r>
            <w:r w:rsidR="00593C29" w:rsidRPr="003F7E92">
              <w:rPr>
                <w:rFonts w:hint="eastAsia"/>
                <w:b/>
                <w:iCs/>
                <w:color w:val="auto"/>
                <w:sz w:val="15"/>
                <w:szCs w:val="15"/>
              </w:rPr>
              <w:t>50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725F2B" w:rsidP="00725F2B">
            <w:pPr>
              <w:pStyle w:val="Default"/>
              <w:snapToGrid w:val="0"/>
              <w:spacing w:line="240" w:lineRule="auto"/>
              <w:jc w:val="center"/>
              <w:rPr>
                <w:b/>
                <w:iCs/>
                <w:color w:val="auto"/>
                <w:sz w:val="15"/>
                <w:szCs w:val="15"/>
              </w:rPr>
            </w:pPr>
            <w:r w:rsidRPr="003F7E92">
              <w:rPr>
                <w:rFonts w:eastAsia="黑体" w:cs="Times New Roman" w:hint="eastAsia"/>
                <w:b/>
                <w:color w:val="auto"/>
                <w:sz w:val="15"/>
                <w:szCs w:val="15"/>
              </w:rPr>
              <w:t>528</w:t>
            </w:r>
            <w:r w:rsidR="009E38FD" w:rsidRPr="003F7E92">
              <w:rPr>
                <w:rFonts w:eastAsia="黑体" w:cs="Times New Roman"/>
                <w:b/>
                <w:color w:val="auto"/>
                <w:sz w:val="15"/>
                <w:szCs w:val="15"/>
              </w:rPr>
              <w:t>＜</w:t>
            </w:r>
            <w:r w:rsidR="009E38FD" w:rsidRPr="003F7E92">
              <w:rPr>
                <w:rFonts w:eastAsia="黑体" w:cs="Times New Roman"/>
                <w:b/>
                <w:color w:val="auto"/>
                <w:sz w:val="15"/>
                <w:szCs w:val="15"/>
              </w:rPr>
              <w:t>CC≤</w:t>
            </w:r>
            <w:r w:rsidRPr="003F7E92">
              <w:rPr>
                <w:rFonts w:eastAsia="黑体" w:cs="Times New Roman" w:hint="eastAsia"/>
                <w:b/>
                <w:color w:val="auto"/>
                <w:sz w:val="15"/>
                <w:szCs w:val="15"/>
              </w:rPr>
              <w:t>1163</w:t>
            </w:r>
          </w:p>
        </w:tc>
        <w:tc>
          <w:tcPr>
            <w:tcW w:w="1669" w:type="dxa"/>
            <w:tcBorders>
              <w:tl2br w:val="nil"/>
              <w:tr2bl w:val="nil"/>
            </w:tcBorders>
          </w:tcPr>
          <w:p w:rsidR="00D85320" w:rsidRPr="003F7E92" w:rsidRDefault="009E38FD" w:rsidP="00593C29">
            <w:pPr>
              <w:pStyle w:val="Default"/>
              <w:jc w:val="center"/>
              <w:rPr>
                <w:b/>
                <w:iCs/>
                <w:color w:val="auto"/>
                <w:sz w:val="15"/>
                <w:szCs w:val="15"/>
              </w:rPr>
            </w:pPr>
            <w:r w:rsidRPr="003F7E92">
              <w:rPr>
                <w:rFonts w:hint="eastAsia"/>
                <w:b/>
                <w:iCs/>
                <w:color w:val="auto"/>
                <w:sz w:val="15"/>
                <w:szCs w:val="15"/>
              </w:rPr>
              <w:t>5.</w:t>
            </w:r>
            <w:r w:rsidR="00593C29" w:rsidRPr="003F7E92">
              <w:rPr>
                <w:rFonts w:hint="eastAsia"/>
                <w:b/>
                <w:iCs/>
                <w:color w:val="auto"/>
                <w:sz w:val="15"/>
                <w:szCs w:val="15"/>
              </w:rPr>
              <w:t>60</w:t>
            </w:r>
          </w:p>
        </w:tc>
        <w:tc>
          <w:tcPr>
            <w:tcW w:w="1543" w:type="dxa"/>
            <w:tcBorders>
              <w:tl2br w:val="nil"/>
              <w:tr2bl w:val="nil"/>
            </w:tcBorders>
          </w:tcPr>
          <w:p w:rsidR="00D85320" w:rsidRPr="003F7E92" w:rsidRDefault="00593C29" w:rsidP="0000255A">
            <w:pPr>
              <w:pStyle w:val="Default"/>
              <w:jc w:val="center"/>
              <w:rPr>
                <w:b/>
                <w:iCs/>
                <w:color w:val="auto"/>
                <w:sz w:val="15"/>
                <w:szCs w:val="15"/>
              </w:rPr>
            </w:pPr>
            <w:r w:rsidRPr="003F7E92">
              <w:rPr>
                <w:rFonts w:hint="eastAsia"/>
                <w:b/>
                <w:iCs/>
                <w:color w:val="auto"/>
                <w:sz w:val="15"/>
                <w:szCs w:val="15"/>
              </w:rPr>
              <w:t>5.8</w:t>
            </w:r>
            <w:r w:rsidR="009E38FD" w:rsidRPr="003F7E92">
              <w:rPr>
                <w:rFonts w:hint="eastAsia"/>
                <w:b/>
                <w:iCs/>
                <w:color w:val="auto"/>
                <w:sz w:val="15"/>
                <w:szCs w:val="15"/>
              </w:rPr>
              <w:t>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1163</w:t>
            </w:r>
          </w:p>
        </w:tc>
        <w:tc>
          <w:tcPr>
            <w:tcW w:w="1669" w:type="dxa"/>
            <w:tcBorders>
              <w:tl2br w:val="nil"/>
              <w:tr2bl w:val="nil"/>
            </w:tcBorders>
          </w:tcPr>
          <w:p w:rsidR="00D85320" w:rsidRPr="003F7E92" w:rsidRDefault="00593C29" w:rsidP="003E5939">
            <w:pPr>
              <w:pStyle w:val="Default"/>
              <w:jc w:val="center"/>
              <w:rPr>
                <w:b/>
                <w:iCs/>
                <w:color w:val="auto"/>
                <w:sz w:val="15"/>
                <w:szCs w:val="15"/>
              </w:rPr>
            </w:pPr>
            <w:r w:rsidRPr="003F7E92">
              <w:rPr>
                <w:rFonts w:hint="eastAsia"/>
                <w:b/>
                <w:iCs/>
                <w:color w:val="auto"/>
                <w:sz w:val="15"/>
                <w:szCs w:val="15"/>
              </w:rPr>
              <w:t>5.</w:t>
            </w:r>
            <w:r w:rsidR="003E5939" w:rsidRPr="003F7E92">
              <w:rPr>
                <w:rFonts w:hint="eastAsia"/>
                <w:b/>
                <w:iCs/>
                <w:color w:val="auto"/>
                <w:sz w:val="15"/>
                <w:szCs w:val="15"/>
              </w:rPr>
              <w:t>90</w:t>
            </w:r>
          </w:p>
        </w:tc>
        <w:tc>
          <w:tcPr>
            <w:tcW w:w="1543" w:type="dxa"/>
            <w:tcBorders>
              <w:tl2br w:val="nil"/>
              <w:tr2bl w:val="nil"/>
            </w:tcBorders>
          </w:tcPr>
          <w:p w:rsidR="00D85320" w:rsidRPr="003F7E92" w:rsidRDefault="009E38FD" w:rsidP="00593C29">
            <w:pPr>
              <w:pStyle w:val="Default"/>
              <w:jc w:val="center"/>
              <w:rPr>
                <w:b/>
                <w:iCs/>
                <w:color w:val="auto"/>
                <w:sz w:val="15"/>
                <w:szCs w:val="15"/>
              </w:rPr>
            </w:pPr>
            <w:r w:rsidRPr="003F7E92">
              <w:rPr>
                <w:rFonts w:hint="eastAsia"/>
                <w:b/>
                <w:iCs/>
                <w:color w:val="auto"/>
                <w:sz w:val="15"/>
                <w:szCs w:val="15"/>
              </w:rPr>
              <w:t>6.</w:t>
            </w:r>
            <w:r w:rsidR="00593C29" w:rsidRPr="003F7E92">
              <w:rPr>
                <w:rFonts w:hint="eastAsia"/>
                <w:b/>
                <w:iCs/>
                <w:color w:val="auto"/>
                <w:sz w:val="15"/>
                <w:szCs w:val="15"/>
              </w:rPr>
              <w:t>00</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4.2.12</w:t>
      </w:r>
      <w:r w:rsidRPr="003F7E92">
        <w:rPr>
          <w:rFonts w:eastAsia="宋体" w:hint="eastAsia"/>
        </w:rPr>
        <w:t xml:space="preserve">　电机驱动的蒸气压缩循环冷水（热泵）机组的综合部分负荷性能系数（</w:t>
      </w:r>
      <w:r w:rsidRPr="003F7E92">
        <w:rPr>
          <w:rFonts w:eastAsia="宋体"/>
          <w:i/>
        </w:rPr>
        <w:t>IPLV</w:t>
      </w:r>
      <w:r w:rsidRPr="003F7E92">
        <w:rPr>
          <w:rFonts w:eastAsia="宋体" w:hint="eastAsia"/>
        </w:rPr>
        <w:t>）应符合下列要求：</w:t>
      </w:r>
    </w:p>
    <w:p w:rsidR="003E5939" w:rsidRPr="003F7E92" w:rsidRDefault="003E5939" w:rsidP="003E5939">
      <w:pPr>
        <w:ind w:firstLineChars="200" w:firstLine="422"/>
        <w:rPr>
          <w:rStyle w:val="aff5"/>
          <w:b w:val="0"/>
        </w:rPr>
      </w:pPr>
      <w:r w:rsidRPr="003F7E92">
        <w:rPr>
          <w:rStyle w:val="aff5"/>
        </w:rPr>
        <w:t>1</w:t>
      </w:r>
      <w:r w:rsidRPr="003F7E92">
        <w:rPr>
          <w:rStyle w:val="aff5"/>
          <w:rFonts w:hint="eastAsia"/>
          <w:b w:val="0"/>
        </w:rPr>
        <w:t xml:space="preserve">　综合部分负荷性能系数（</w:t>
      </w:r>
      <w:r w:rsidRPr="003F7E92">
        <w:rPr>
          <w:rStyle w:val="aff5"/>
          <w:b w:val="0"/>
          <w:i/>
        </w:rPr>
        <w:t>IPLV</w:t>
      </w:r>
      <w:r w:rsidRPr="003F7E92">
        <w:rPr>
          <w:rStyle w:val="aff5"/>
          <w:rFonts w:hint="eastAsia"/>
          <w:b w:val="0"/>
        </w:rPr>
        <w:t>）计算方法应符合本标准</w:t>
      </w:r>
      <w:r w:rsidRPr="003F7E92">
        <w:rPr>
          <w:rStyle w:val="aff5"/>
          <w:b w:val="0"/>
        </w:rPr>
        <w:t>4.2.1</w:t>
      </w:r>
      <w:r w:rsidRPr="003F7E92">
        <w:rPr>
          <w:rStyle w:val="aff5"/>
          <w:rFonts w:hint="eastAsia"/>
          <w:b w:val="0"/>
        </w:rPr>
        <w:t>4</w:t>
      </w:r>
      <w:r w:rsidRPr="003F7E92">
        <w:rPr>
          <w:rStyle w:val="aff5"/>
          <w:rFonts w:hint="eastAsia"/>
          <w:b w:val="0"/>
        </w:rPr>
        <w:t>条的规定；</w:t>
      </w:r>
    </w:p>
    <w:p w:rsidR="003E5939" w:rsidRPr="003F7E92" w:rsidRDefault="003E5939" w:rsidP="003E5939">
      <w:pPr>
        <w:ind w:firstLineChars="200" w:firstLine="422"/>
        <w:rPr>
          <w:rStyle w:val="aff5"/>
          <w:b w:val="0"/>
        </w:rPr>
      </w:pPr>
      <w:r w:rsidRPr="003F7E92">
        <w:rPr>
          <w:rStyle w:val="aff5"/>
        </w:rPr>
        <w:t>2</w:t>
      </w:r>
      <w:r w:rsidRPr="003F7E92">
        <w:rPr>
          <w:rStyle w:val="aff5"/>
          <w:rFonts w:hint="eastAsia"/>
          <w:b w:val="0"/>
        </w:rPr>
        <w:t xml:space="preserve">　水冷定频机组的综合部分负荷性能系数（</w:t>
      </w:r>
      <w:r w:rsidRPr="003F7E92">
        <w:rPr>
          <w:rStyle w:val="aff5"/>
          <w:b w:val="0"/>
          <w:i/>
        </w:rPr>
        <w:t>IPLV</w:t>
      </w:r>
      <w:r w:rsidRPr="003F7E92">
        <w:rPr>
          <w:rStyle w:val="aff5"/>
          <w:rFonts w:hint="eastAsia"/>
          <w:b w:val="0"/>
        </w:rPr>
        <w:t>）不应低于表</w:t>
      </w:r>
      <w:r w:rsidRPr="003F7E92">
        <w:rPr>
          <w:rStyle w:val="aff5"/>
          <w:rFonts w:hint="eastAsia"/>
          <w:b w:val="0"/>
        </w:rPr>
        <w:t>4</w:t>
      </w:r>
      <w:r w:rsidRPr="003F7E92">
        <w:rPr>
          <w:rStyle w:val="aff5"/>
          <w:b w:val="0"/>
        </w:rPr>
        <w:t>.2.1</w:t>
      </w:r>
      <w:r w:rsidRPr="003F7E92">
        <w:rPr>
          <w:rStyle w:val="aff5"/>
          <w:rFonts w:hint="eastAsia"/>
          <w:b w:val="0"/>
        </w:rPr>
        <w:t>2</w:t>
      </w:r>
      <w:r w:rsidRPr="003F7E92">
        <w:rPr>
          <w:rStyle w:val="aff5"/>
          <w:rFonts w:hint="eastAsia"/>
          <w:b w:val="0"/>
        </w:rPr>
        <w:t>的数值；</w:t>
      </w:r>
    </w:p>
    <w:p w:rsidR="003E5939" w:rsidRPr="003F7E92" w:rsidRDefault="003E5939" w:rsidP="003E5939">
      <w:pPr>
        <w:ind w:firstLineChars="200" w:firstLine="422"/>
        <w:rPr>
          <w:rStyle w:val="aff5"/>
          <w:b w:val="0"/>
        </w:rPr>
      </w:pPr>
      <w:r w:rsidRPr="003F7E92">
        <w:rPr>
          <w:rStyle w:val="aff5"/>
        </w:rPr>
        <w:t>3</w:t>
      </w:r>
      <w:r w:rsidRPr="003F7E92">
        <w:rPr>
          <w:rStyle w:val="aff5"/>
          <w:rFonts w:hint="eastAsia"/>
          <w:b w:val="0"/>
        </w:rPr>
        <w:t xml:space="preserve">　水冷变频离心式冷水机组的综合部分负荷性能系数（</w:t>
      </w:r>
      <w:r w:rsidRPr="003F7E92">
        <w:rPr>
          <w:rStyle w:val="aff5"/>
          <w:b w:val="0"/>
          <w:i/>
        </w:rPr>
        <w:t>IPLV</w:t>
      </w:r>
      <w:r w:rsidRPr="003F7E92">
        <w:rPr>
          <w:rStyle w:val="aff5"/>
          <w:rFonts w:hint="eastAsia"/>
          <w:b w:val="0"/>
        </w:rPr>
        <w:t>）不应低于表</w:t>
      </w:r>
      <w:r w:rsidRPr="003F7E92">
        <w:rPr>
          <w:rStyle w:val="aff5"/>
          <w:rFonts w:hint="eastAsia"/>
          <w:b w:val="0"/>
        </w:rPr>
        <w:t>4</w:t>
      </w:r>
      <w:r w:rsidRPr="003F7E92">
        <w:rPr>
          <w:rStyle w:val="aff5"/>
          <w:b w:val="0"/>
        </w:rPr>
        <w:t>.2.1</w:t>
      </w:r>
      <w:r w:rsidRPr="003F7E92">
        <w:rPr>
          <w:rStyle w:val="aff5"/>
          <w:rFonts w:hint="eastAsia"/>
          <w:b w:val="0"/>
        </w:rPr>
        <w:t>2</w:t>
      </w:r>
      <w:r w:rsidRPr="003F7E92">
        <w:rPr>
          <w:rStyle w:val="aff5"/>
          <w:rFonts w:hint="eastAsia"/>
          <w:b w:val="0"/>
        </w:rPr>
        <w:t>中水冷离心式冷水机组限值的</w:t>
      </w:r>
      <w:r w:rsidRPr="003F7E92">
        <w:rPr>
          <w:rStyle w:val="aff5"/>
          <w:b w:val="0"/>
        </w:rPr>
        <w:t>1.30</w:t>
      </w:r>
      <w:r w:rsidRPr="003F7E92">
        <w:rPr>
          <w:rStyle w:val="aff5"/>
          <w:rFonts w:hint="eastAsia"/>
          <w:b w:val="0"/>
        </w:rPr>
        <w:t>倍；</w:t>
      </w:r>
    </w:p>
    <w:p w:rsidR="003E5939" w:rsidRPr="003F7E92" w:rsidRDefault="003E5939" w:rsidP="0061152E">
      <w:pPr>
        <w:ind w:firstLineChars="200" w:firstLine="422"/>
        <w:rPr>
          <w:bCs/>
        </w:rPr>
      </w:pPr>
      <w:r w:rsidRPr="003F7E92">
        <w:rPr>
          <w:rStyle w:val="aff5"/>
        </w:rPr>
        <w:t>4</w:t>
      </w:r>
      <w:r w:rsidRPr="003F7E92">
        <w:rPr>
          <w:rStyle w:val="aff5"/>
          <w:rFonts w:hint="eastAsia"/>
          <w:b w:val="0"/>
        </w:rPr>
        <w:t xml:space="preserve">　水冷变频螺杆式冷水机组的综合部分负荷性能系数（</w:t>
      </w:r>
      <w:r w:rsidRPr="003F7E92">
        <w:rPr>
          <w:rStyle w:val="aff5"/>
          <w:b w:val="0"/>
          <w:i/>
        </w:rPr>
        <w:t>IPLV</w:t>
      </w:r>
      <w:r w:rsidRPr="003F7E92">
        <w:rPr>
          <w:rStyle w:val="aff5"/>
          <w:rFonts w:hint="eastAsia"/>
          <w:b w:val="0"/>
        </w:rPr>
        <w:t>）不应低于表</w:t>
      </w:r>
      <w:r w:rsidRPr="003F7E92">
        <w:rPr>
          <w:rStyle w:val="aff5"/>
          <w:rFonts w:hint="eastAsia"/>
          <w:b w:val="0"/>
        </w:rPr>
        <w:t>4</w:t>
      </w:r>
      <w:r w:rsidRPr="003F7E92">
        <w:rPr>
          <w:rStyle w:val="aff5"/>
          <w:b w:val="0"/>
        </w:rPr>
        <w:t>.2.1</w:t>
      </w:r>
      <w:r w:rsidRPr="003F7E92">
        <w:rPr>
          <w:rStyle w:val="aff5"/>
          <w:rFonts w:hint="eastAsia"/>
          <w:b w:val="0"/>
        </w:rPr>
        <w:t>2</w:t>
      </w:r>
      <w:r w:rsidRPr="003F7E92">
        <w:rPr>
          <w:rStyle w:val="aff5"/>
          <w:rFonts w:hint="eastAsia"/>
          <w:b w:val="0"/>
        </w:rPr>
        <w:t>中水冷螺杆式冷水机组限值的</w:t>
      </w:r>
      <w:r w:rsidRPr="003F7E92">
        <w:rPr>
          <w:rStyle w:val="aff5"/>
          <w:b w:val="0"/>
        </w:rPr>
        <w:t>1.15</w:t>
      </w:r>
      <w:r w:rsidRPr="003F7E92">
        <w:rPr>
          <w:rStyle w:val="aff5"/>
          <w:rFonts w:hint="eastAsia"/>
          <w:b w:val="0"/>
        </w:rPr>
        <w:t>倍。</w:t>
      </w:r>
    </w:p>
    <w:p w:rsidR="00D85320" w:rsidRPr="003F7E92" w:rsidRDefault="009E38FD">
      <w:pPr>
        <w:pStyle w:val="Default"/>
        <w:jc w:val="center"/>
        <w:rPr>
          <w:rFonts w:eastAsia="黑体" w:hAnsi="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4.2.12</w:t>
      </w:r>
      <w:r w:rsidRPr="003F7E92">
        <w:rPr>
          <w:rFonts w:eastAsia="黑体" w:hAnsi="黑体" w:cs="Times New Roman"/>
          <w:b/>
          <w:color w:val="auto"/>
          <w:sz w:val="18"/>
          <w:szCs w:val="18"/>
        </w:rPr>
        <w:t xml:space="preserve">　冷水（热泵）机组综合部分负荷性能系数（</w:t>
      </w:r>
      <w:r w:rsidRPr="003F7E92">
        <w:rPr>
          <w:rFonts w:eastAsia="黑体" w:cs="Times New Roman"/>
          <w:b/>
          <w:i/>
          <w:color w:val="auto"/>
          <w:sz w:val="18"/>
          <w:szCs w:val="18"/>
        </w:rPr>
        <w:t>IPLV</w:t>
      </w:r>
      <w:r w:rsidRPr="003F7E92">
        <w:rPr>
          <w:rFonts w:eastAsia="黑体" w:hAnsi="黑体" w:cs="Times New Roman"/>
          <w:b/>
          <w:color w:val="auto"/>
          <w:sz w:val="18"/>
          <w:szCs w:val="18"/>
        </w:rPr>
        <w:t>）</w:t>
      </w:r>
    </w:p>
    <w:tbl>
      <w:tblPr>
        <w:tblStyle w:val="aff9"/>
        <w:tblW w:w="518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573"/>
        <w:gridCol w:w="1579"/>
        <w:gridCol w:w="2034"/>
      </w:tblGrid>
      <w:tr w:rsidR="00D85320" w:rsidRPr="003F7E92">
        <w:trPr>
          <w:jc w:val="center"/>
        </w:trPr>
        <w:tc>
          <w:tcPr>
            <w:tcW w:w="1573"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color w:val="auto"/>
                <w:sz w:val="15"/>
                <w:szCs w:val="15"/>
              </w:rPr>
              <w:t>类型</w:t>
            </w:r>
          </w:p>
        </w:tc>
        <w:tc>
          <w:tcPr>
            <w:tcW w:w="1579"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color w:val="auto"/>
                <w:sz w:val="15"/>
                <w:szCs w:val="15"/>
              </w:rPr>
              <w:t>名义制冷量</w:t>
            </w:r>
            <w:r w:rsidRPr="003F7E92">
              <w:rPr>
                <w:rFonts w:eastAsia="黑体" w:cs="Times New Roman"/>
                <w:b/>
                <w:color w:val="auto"/>
                <w:sz w:val="15"/>
                <w:szCs w:val="15"/>
              </w:rPr>
              <w:t xml:space="preserve"> </w:t>
            </w:r>
            <w:r w:rsidRPr="003F7E92">
              <w:rPr>
                <w:rFonts w:eastAsia="黑体" w:cs="Times New Roman"/>
                <w:b/>
                <w:i/>
                <w:color w:val="auto"/>
                <w:sz w:val="15"/>
                <w:szCs w:val="15"/>
              </w:rPr>
              <w:t>CC</w:t>
            </w:r>
            <w:r w:rsidRPr="003F7E92">
              <w:rPr>
                <w:rFonts w:eastAsia="黑体" w:cs="Times New Roman"/>
                <w:b/>
                <w:color w:val="auto"/>
                <w:sz w:val="15"/>
                <w:szCs w:val="15"/>
              </w:rPr>
              <w:t>(kW)</w:t>
            </w:r>
          </w:p>
        </w:tc>
        <w:tc>
          <w:tcPr>
            <w:tcW w:w="2034" w:type="dxa"/>
            <w:tcBorders>
              <w:tl2br w:val="nil"/>
              <w:tr2bl w:val="nil"/>
            </w:tcBorders>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综合部分负荷性能系数</w:t>
            </w:r>
            <w:r w:rsidR="007A4A3C" w:rsidRPr="003F7E92">
              <w:rPr>
                <w:rFonts w:eastAsia="黑体" w:cs="Times New Roman"/>
                <w:b/>
                <w:i/>
                <w:color w:val="auto"/>
                <w:sz w:val="15"/>
                <w:szCs w:val="15"/>
              </w:rPr>
              <w:t>IPLV</w:t>
            </w:r>
          </w:p>
        </w:tc>
      </w:tr>
      <w:tr w:rsidR="00D85320" w:rsidRPr="003F7E92">
        <w:trPr>
          <w:jc w:val="center"/>
        </w:trPr>
        <w:tc>
          <w:tcPr>
            <w:tcW w:w="1573" w:type="dxa"/>
            <w:vMerge w:val="restart"/>
            <w:tcBorders>
              <w:tl2br w:val="nil"/>
              <w:tr2bl w:val="nil"/>
            </w:tcBorders>
            <w:vAlign w:val="center"/>
          </w:tcPr>
          <w:p w:rsidR="00D85320" w:rsidRPr="003F7E92" w:rsidRDefault="009E38FD">
            <w:pPr>
              <w:pStyle w:val="Default"/>
              <w:jc w:val="center"/>
              <w:rPr>
                <w:rFonts w:eastAsia="黑体" w:cs="Times New Roman"/>
                <w:b/>
                <w:color w:val="auto"/>
                <w:sz w:val="18"/>
                <w:szCs w:val="18"/>
              </w:rPr>
            </w:pPr>
            <w:r w:rsidRPr="003F7E92">
              <w:rPr>
                <w:rFonts w:eastAsia="黑体" w:cs="Times New Roman"/>
                <w:b/>
                <w:color w:val="auto"/>
                <w:sz w:val="15"/>
                <w:szCs w:val="15"/>
              </w:rPr>
              <w:t>风冷</w:t>
            </w:r>
            <w:r w:rsidRPr="003F7E92">
              <w:rPr>
                <w:rFonts w:eastAsia="黑体" w:cs="Times New Roman" w:hint="eastAsia"/>
                <w:b/>
                <w:color w:val="auto"/>
                <w:sz w:val="15"/>
                <w:szCs w:val="15"/>
              </w:rPr>
              <w:t>式</w:t>
            </w:r>
            <w:r w:rsidRPr="003F7E92">
              <w:rPr>
                <w:rFonts w:eastAsia="黑体" w:cs="Times New Roman"/>
                <w:b/>
                <w:color w:val="auto"/>
                <w:sz w:val="15"/>
                <w:szCs w:val="15"/>
              </w:rPr>
              <w:t>或蒸发冷却</w:t>
            </w:r>
            <w:r w:rsidRPr="003F7E92">
              <w:rPr>
                <w:rFonts w:eastAsia="黑体" w:cs="Times New Roman" w:hint="eastAsia"/>
                <w:b/>
                <w:color w:val="auto"/>
                <w:sz w:val="15"/>
                <w:szCs w:val="15"/>
              </w:rPr>
              <w:t>式</w:t>
            </w:r>
          </w:p>
        </w:tc>
        <w:tc>
          <w:tcPr>
            <w:tcW w:w="1579"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≤50</w:t>
            </w:r>
          </w:p>
        </w:tc>
        <w:tc>
          <w:tcPr>
            <w:tcW w:w="2034"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3.60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Pr="003F7E92">
              <w:rPr>
                <w:rFonts w:eastAsia="黑体" w:cs="Times New Roman"/>
                <w:b/>
                <w:color w:val="auto"/>
                <w:sz w:val="15"/>
                <w:szCs w:val="15"/>
              </w:rPr>
              <w:t>50</w:t>
            </w:r>
          </w:p>
        </w:tc>
        <w:tc>
          <w:tcPr>
            <w:tcW w:w="2034"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3.70</w:t>
            </w:r>
          </w:p>
        </w:tc>
      </w:tr>
      <w:tr w:rsidR="00D85320" w:rsidRPr="003F7E92">
        <w:trPr>
          <w:jc w:val="center"/>
        </w:trPr>
        <w:tc>
          <w:tcPr>
            <w:tcW w:w="1573" w:type="dxa"/>
            <w:vMerge w:val="restart"/>
            <w:tcBorders>
              <w:tl2br w:val="nil"/>
              <w:tr2bl w:val="nil"/>
            </w:tcBorders>
            <w:vAlign w:val="center"/>
          </w:tcPr>
          <w:p w:rsidR="00D85320" w:rsidRPr="003F7E92" w:rsidRDefault="009E38FD">
            <w:pPr>
              <w:pStyle w:val="Default"/>
              <w:jc w:val="center"/>
              <w:rPr>
                <w:rFonts w:eastAsia="黑体" w:cs="Times New Roman"/>
                <w:b/>
                <w:color w:val="auto"/>
                <w:sz w:val="18"/>
                <w:szCs w:val="18"/>
              </w:rPr>
            </w:pPr>
            <w:r w:rsidRPr="003F7E92">
              <w:rPr>
                <w:rFonts w:eastAsia="黑体" w:cs="Times New Roman"/>
                <w:b/>
                <w:color w:val="auto"/>
                <w:sz w:val="15"/>
                <w:szCs w:val="15"/>
              </w:rPr>
              <w:t>水冷</w:t>
            </w:r>
            <w:r w:rsidRPr="003F7E92">
              <w:rPr>
                <w:rFonts w:eastAsia="黑体" w:cs="Times New Roman" w:hint="eastAsia"/>
                <w:b/>
                <w:color w:val="auto"/>
                <w:sz w:val="15"/>
                <w:szCs w:val="15"/>
              </w:rPr>
              <w:t>式</w:t>
            </w:r>
          </w:p>
        </w:tc>
        <w:tc>
          <w:tcPr>
            <w:tcW w:w="1579" w:type="dxa"/>
            <w:tcBorders>
              <w:tl2br w:val="nil"/>
              <w:tr2bl w:val="nil"/>
            </w:tcBorders>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528</w:t>
            </w:r>
          </w:p>
        </w:tc>
        <w:tc>
          <w:tcPr>
            <w:tcW w:w="2034" w:type="dxa"/>
            <w:tcBorders>
              <w:tl2br w:val="nil"/>
              <w:tr2bl w:val="nil"/>
            </w:tcBorders>
          </w:tcPr>
          <w:p w:rsidR="00D85320" w:rsidRPr="003F7E92" w:rsidRDefault="00725F2B">
            <w:pPr>
              <w:pStyle w:val="Default"/>
              <w:jc w:val="center"/>
              <w:rPr>
                <w:b/>
                <w:iCs/>
                <w:color w:val="auto"/>
                <w:sz w:val="15"/>
                <w:szCs w:val="15"/>
              </w:rPr>
            </w:pPr>
            <w:r w:rsidRPr="003F7E92">
              <w:rPr>
                <w:rFonts w:hint="eastAsia"/>
                <w:b/>
                <w:iCs/>
                <w:color w:val="auto"/>
                <w:sz w:val="15"/>
                <w:szCs w:val="15"/>
              </w:rPr>
              <w:t>6.30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725F2B" w:rsidP="00725F2B">
            <w:pPr>
              <w:pStyle w:val="Default"/>
              <w:snapToGrid w:val="0"/>
              <w:spacing w:line="240" w:lineRule="auto"/>
              <w:jc w:val="center"/>
              <w:rPr>
                <w:rFonts w:eastAsia="黑体" w:cs="Times New Roman"/>
                <w:b/>
                <w:color w:val="auto"/>
                <w:sz w:val="18"/>
                <w:szCs w:val="18"/>
              </w:rPr>
            </w:pPr>
            <w:r w:rsidRPr="003F7E92">
              <w:rPr>
                <w:rFonts w:eastAsia="黑体" w:cs="Times New Roman" w:hint="eastAsia"/>
                <w:b/>
                <w:color w:val="auto"/>
                <w:sz w:val="15"/>
                <w:szCs w:val="15"/>
              </w:rPr>
              <w:t>528</w:t>
            </w:r>
            <w:r w:rsidR="009E38FD" w:rsidRPr="003F7E92">
              <w:rPr>
                <w:rFonts w:eastAsia="黑体" w:cs="Times New Roman"/>
                <w:b/>
                <w:color w:val="auto"/>
                <w:sz w:val="15"/>
                <w:szCs w:val="15"/>
              </w:rPr>
              <w:t>＜</w:t>
            </w:r>
            <w:r w:rsidR="009E38FD" w:rsidRPr="003F7E92">
              <w:rPr>
                <w:rFonts w:eastAsia="黑体" w:cs="Times New Roman"/>
                <w:b/>
                <w:color w:val="auto"/>
                <w:sz w:val="15"/>
                <w:szCs w:val="15"/>
              </w:rPr>
              <w:t>CC≤</w:t>
            </w:r>
            <w:r w:rsidRPr="003F7E92">
              <w:rPr>
                <w:rFonts w:eastAsia="黑体" w:cs="Times New Roman" w:hint="eastAsia"/>
                <w:b/>
                <w:color w:val="auto"/>
                <w:sz w:val="15"/>
                <w:szCs w:val="15"/>
              </w:rPr>
              <w:t>1163</w:t>
            </w:r>
          </w:p>
        </w:tc>
        <w:tc>
          <w:tcPr>
            <w:tcW w:w="2034" w:type="dxa"/>
            <w:tcBorders>
              <w:tl2br w:val="nil"/>
              <w:tr2bl w:val="nil"/>
            </w:tcBorders>
          </w:tcPr>
          <w:p w:rsidR="00D85320" w:rsidRPr="003F7E92" w:rsidRDefault="00725F2B">
            <w:pPr>
              <w:pStyle w:val="Default"/>
              <w:jc w:val="center"/>
              <w:rPr>
                <w:b/>
                <w:iCs/>
                <w:color w:val="auto"/>
                <w:sz w:val="15"/>
                <w:szCs w:val="15"/>
              </w:rPr>
            </w:pPr>
            <w:r w:rsidRPr="003F7E92">
              <w:rPr>
                <w:rFonts w:hint="eastAsia"/>
                <w:b/>
                <w:iCs/>
                <w:color w:val="auto"/>
                <w:sz w:val="15"/>
                <w:szCs w:val="15"/>
              </w:rPr>
              <w:t>7.00</w:t>
            </w:r>
          </w:p>
        </w:tc>
      </w:tr>
      <w:tr w:rsidR="00D85320" w:rsidRPr="003F7E92">
        <w:trPr>
          <w:jc w:val="center"/>
        </w:trPr>
        <w:tc>
          <w:tcPr>
            <w:tcW w:w="1573" w:type="dxa"/>
            <w:vMerge/>
            <w:tcBorders>
              <w:tl2br w:val="nil"/>
              <w:tr2bl w:val="nil"/>
            </w:tcBorders>
            <w:vAlign w:val="center"/>
          </w:tcPr>
          <w:p w:rsidR="00D85320" w:rsidRPr="003F7E92" w:rsidRDefault="00D85320">
            <w:pPr>
              <w:pStyle w:val="Default"/>
              <w:jc w:val="center"/>
              <w:rPr>
                <w:rFonts w:eastAsia="黑体" w:cs="Times New Roman"/>
                <w:b/>
                <w:color w:val="auto"/>
                <w:sz w:val="18"/>
                <w:szCs w:val="18"/>
              </w:rPr>
            </w:pPr>
          </w:p>
        </w:tc>
        <w:tc>
          <w:tcPr>
            <w:tcW w:w="1579" w:type="dxa"/>
            <w:tcBorders>
              <w:tl2br w:val="nil"/>
              <w:tr2bl w:val="nil"/>
            </w:tcBorders>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1163</w:t>
            </w:r>
          </w:p>
        </w:tc>
        <w:tc>
          <w:tcPr>
            <w:tcW w:w="2034" w:type="dxa"/>
            <w:tcBorders>
              <w:tl2br w:val="nil"/>
              <w:tr2bl w:val="nil"/>
            </w:tcBorders>
          </w:tcPr>
          <w:p w:rsidR="00D85320" w:rsidRPr="003F7E92" w:rsidRDefault="009E38FD">
            <w:pPr>
              <w:pStyle w:val="Default"/>
              <w:jc w:val="center"/>
              <w:rPr>
                <w:b/>
                <w:iCs/>
                <w:color w:val="auto"/>
                <w:sz w:val="15"/>
                <w:szCs w:val="15"/>
              </w:rPr>
            </w:pPr>
            <w:r w:rsidRPr="003F7E92">
              <w:rPr>
                <w:rFonts w:hint="eastAsia"/>
                <w:b/>
                <w:iCs/>
                <w:color w:val="auto"/>
                <w:sz w:val="15"/>
                <w:szCs w:val="15"/>
              </w:rPr>
              <w:t>7.60</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4.2.13</w:t>
      </w:r>
      <w:r w:rsidRPr="003F7E92">
        <w:rPr>
          <w:rFonts w:eastAsia="宋体" w:hint="eastAsia"/>
        </w:rPr>
        <w:t xml:space="preserve">　空调系统的电冷源综合制冷性能系数（</w:t>
      </w:r>
      <w:r w:rsidRPr="003F7E92">
        <w:rPr>
          <w:rFonts w:eastAsia="宋体"/>
          <w:i/>
        </w:rPr>
        <w:t>SCOP</w:t>
      </w:r>
      <w:r w:rsidRPr="003F7E92">
        <w:rPr>
          <w:rFonts w:eastAsia="宋体" w:hint="eastAsia"/>
        </w:rPr>
        <w:t>）不应低于表</w:t>
      </w:r>
      <w:r w:rsidRPr="003F7E92">
        <w:rPr>
          <w:rFonts w:eastAsia="宋体" w:hint="eastAsia"/>
        </w:rPr>
        <w:t>4</w:t>
      </w:r>
      <w:r w:rsidRPr="003F7E92">
        <w:rPr>
          <w:rFonts w:eastAsia="宋体"/>
        </w:rPr>
        <w:t>.2.1</w:t>
      </w:r>
      <w:r w:rsidRPr="003F7E92">
        <w:rPr>
          <w:rFonts w:eastAsia="宋体" w:hint="eastAsia"/>
        </w:rPr>
        <w:t>3</w:t>
      </w:r>
      <w:r w:rsidRPr="003F7E92">
        <w:rPr>
          <w:rFonts w:eastAsia="宋体" w:hint="eastAsia"/>
        </w:rPr>
        <w:t>的规定。对多台冷水机组、冷却水泵和冷却塔组成的冷水系统，应将实际参与运行的所有设备的名义制冷量和耗电功率综合统计计算，当机组类型不同时，其限值应按冷量加权的方式确定。</w:t>
      </w:r>
    </w:p>
    <w:p w:rsidR="00D85320" w:rsidRPr="003F7E92" w:rsidRDefault="009E38FD">
      <w:pPr>
        <w:pStyle w:val="Default"/>
        <w:jc w:val="center"/>
        <w:rPr>
          <w:rFonts w:eastAsia="黑体"/>
          <w:b/>
          <w:color w:val="auto"/>
          <w:sz w:val="18"/>
          <w:szCs w:val="18"/>
        </w:rPr>
      </w:pPr>
      <w:r w:rsidRPr="003F7E92">
        <w:rPr>
          <w:rFonts w:eastAsia="黑体"/>
          <w:b/>
          <w:color w:val="auto"/>
          <w:sz w:val="18"/>
          <w:szCs w:val="18"/>
        </w:rPr>
        <w:t>表</w:t>
      </w:r>
      <w:r w:rsidRPr="003F7E92">
        <w:rPr>
          <w:rFonts w:eastAsia="黑体" w:hint="eastAsia"/>
          <w:b/>
          <w:color w:val="auto"/>
          <w:sz w:val="18"/>
          <w:szCs w:val="18"/>
        </w:rPr>
        <w:t>4</w:t>
      </w:r>
      <w:r w:rsidRPr="003F7E92">
        <w:rPr>
          <w:rFonts w:eastAsia="黑体"/>
          <w:b/>
          <w:color w:val="auto"/>
          <w:sz w:val="18"/>
          <w:szCs w:val="18"/>
        </w:rPr>
        <w:t>.2.1</w:t>
      </w:r>
      <w:r w:rsidRPr="003F7E92">
        <w:rPr>
          <w:rFonts w:eastAsia="黑体" w:hint="eastAsia"/>
          <w:b/>
          <w:color w:val="auto"/>
          <w:sz w:val="18"/>
          <w:szCs w:val="18"/>
        </w:rPr>
        <w:t>3</w:t>
      </w:r>
      <w:r w:rsidRPr="003F7E92">
        <w:rPr>
          <w:rFonts w:eastAsia="黑体"/>
          <w:b/>
          <w:color w:val="auto"/>
          <w:sz w:val="18"/>
          <w:szCs w:val="18"/>
        </w:rPr>
        <w:t>空调系统的电冷源综合制冷性能系数（</w:t>
      </w:r>
      <w:r w:rsidRPr="003F7E92">
        <w:rPr>
          <w:rFonts w:eastAsia="黑体"/>
          <w:b/>
          <w:i/>
          <w:color w:val="auto"/>
          <w:sz w:val="18"/>
          <w:szCs w:val="18"/>
        </w:rPr>
        <w:t>SCOP</w:t>
      </w:r>
      <w:r w:rsidRPr="003F7E92">
        <w:rPr>
          <w:rFonts w:eastAsia="黑体"/>
          <w:b/>
          <w:color w:val="auto"/>
          <w:sz w:val="18"/>
          <w:szCs w:val="18"/>
        </w:rPr>
        <w:t>）</w:t>
      </w:r>
    </w:p>
    <w:tbl>
      <w:tblPr>
        <w:tblW w:w="59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8"/>
        <w:gridCol w:w="1559"/>
        <w:gridCol w:w="2393"/>
        <w:gridCol w:w="1463"/>
      </w:tblGrid>
      <w:tr w:rsidR="00D85320" w:rsidRPr="003F7E92">
        <w:trPr>
          <w:trHeight w:val="242"/>
          <w:jc w:val="center"/>
        </w:trPr>
        <w:tc>
          <w:tcPr>
            <w:tcW w:w="578"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类型</w:t>
            </w:r>
          </w:p>
        </w:tc>
        <w:tc>
          <w:tcPr>
            <w:tcW w:w="1559"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名义制冷量</w:t>
            </w:r>
            <w:r w:rsidRPr="003F7E92">
              <w:rPr>
                <w:rFonts w:eastAsia="黑体" w:cs="Times New Roman"/>
                <w:b/>
                <w:color w:val="auto"/>
                <w:sz w:val="15"/>
                <w:szCs w:val="15"/>
              </w:rPr>
              <w:t xml:space="preserve"> CC(kW)</w:t>
            </w:r>
          </w:p>
        </w:tc>
        <w:tc>
          <w:tcPr>
            <w:tcW w:w="3856" w:type="dxa"/>
            <w:gridSpan w:val="2"/>
            <w:vAlign w:val="center"/>
          </w:tcPr>
          <w:p w:rsidR="00D85320" w:rsidRPr="003F7E92" w:rsidRDefault="009E38FD">
            <w:pPr>
              <w:pStyle w:val="Default"/>
              <w:jc w:val="center"/>
              <w:rPr>
                <w:rFonts w:eastAsia="黑体" w:cs="Times New Roman"/>
                <w:color w:val="auto"/>
                <w:sz w:val="15"/>
                <w:szCs w:val="15"/>
              </w:rPr>
            </w:pPr>
            <w:r w:rsidRPr="003F7E92">
              <w:rPr>
                <w:rFonts w:eastAsia="黑体" w:cs="Times New Roman"/>
                <w:b/>
                <w:color w:val="auto"/>
                <w:sz w:val="15"/>
                <w:szCs w:val="15"/>
              </w:rPr>
              <w:t>综合部分负荷性能系数（</w:t>
            </w:r>
            <w:r w:rsidRPr="003F7E92">
              <w:rPr>
                <w:rFonts w:eastAsia="黑体" w:cs="Times New Roman"/>
                <w:b/>
                <w:color w:val="auto"/>
                <w:sz w:val="15"/>
                <w:szCs w:val="15"/>
              </w:rPr>
              <w:t>SCOP</w:t>
            </w:r>
            <w:r w:rsidRPr="003F7E92">
              <w:rPr>
                <w:rFonts w:eastAsia="黑体" w:cs="Times New Roman"/>
                <w:b/>
                <w:color w:val="auto"/>
                <w:sz w:val="15"/>
                <w:szCs w:val="15"/>
              </w:rPr>
              <w:t>）</w:t>
            </w:r>
          </w:p>
        </w:tc>
      </w:tr>
      <w:tr w:rsidR="00D85320" w:rsidRPr="003F7E92">
        <w:trPr>
          <w:trHeight w:val="241"/>
          <w:jc w:val="center"/>
        </w:trPr>
        <w:tc>
          <w:tcPr>
            <w:tcW w:w="578" w:type="dxa"/>
            <w:vMerge/>
            <w:vAlign w:val="center"/>
          </w:tcPr>
          <w:p w:rsidR="00D85320" w:rsidRPr="003F7E92" w:rsidRDefault="00D85320">
            <w:pPr>
              <w:pStyle w:val="Default"/>
              <w:snapToGrid w:val="0"/>
              <w:spacing w:line="240" w:lineRule="auto"/>
              <w:jc w:val="center"/>
              <w:rPr>
                <w:rFonts w:eastAsia="黑体" w:cs="Times New Roman"/>
                <w:color w:val="auto"/>
                <w:sz w:val="15"/>
                <w:szCs w:val="15"/>
              </w:rPr>
            </w:pPr>
          </w:p>
        </w:tc>
        <w:tc>
          <w:tcPr>
            <w:tcW w:w="1559" w:type="dxa"/>
            <w:vMerge/>
            <w:vAlign w:val="center"/>
          </w:tcPr>
          <w:p w:rsidR="00D85320" w:rsidRPr="003F7E92" w:rsidRDefault="00D85320">
            <w:pPr>
              <w:pStyle w:val="Default"/>
              <w:snapToGrid w:val="0"/>
              <w:spacing w:line="240" w:lineRule="auto"/>
              <w:jc w:val="center"/>
              <w:rPr>
                <w:rFonts w:eastAsia="黑体" w:cs="Times New Roman"/>
                <w:color w:val="auto"/>
                <w:sz w:val="15"/>
                <w:szCs w:val="15"/>
              </w:rPr>
            </w:pPr>
          </w:p>
        </w:tc>
        <w:tc>
          <w:tcPr>
            <w:tcW w:w="2393" w:type="dxa"/>
          </w:tcPr>
          <w:p w:rsidR="00D85320" w:rsidRPr="003F7E92" w:rsidRDefault="009E38FD">
            <w:pPr>
              <w:pStyle w:val="Default"/>
              <w:jc w:val="center"/>
              <w:rPr>
                <w:rFonts w:eastAsia="黑体" w:cs="Times New Roman"/>
                <w:b/>
                <w:color w:val="auto"/>
                <w:sz w:val="18"/>
                <w:szCs w:val="18"/>
              </w:rPr>
            </w:pPr>
            <w:r w:rsidRPr="003F7E92">
              <w:rPr>
                <w:rFonts w:eastAsia="黑体" w:cs="Times New Roman" w:hint="eastAsia"/>
                <w:b/>
                <w:color w:val="auto"/>
                <w:sz w:val="15"/>
                <w:szCs w:val="15"/>
              </w:rPr>
              <w:t>夏热冬冷</w:t>
            </w:r>
          </w:p>
        </w:tc>
        <w:tc>
          <w:tcPr>
            <w:tcW w:w="1463" w:type="dxa"/>
          </w:tcPr>
          <w:p w:rsidR="00D85320" w:rsidRPr="003F7E92" w:rsidRDefault="009E38FD">
            <w:pPr>
              <w:pStyle w:val="Default"/>
              <w:jc w:val="center"/>
              <w:rPr>
                <w:rFonts w:eastAsia="黑体" w:cs="Times New Roman"/>
                <w:b/>
                <w:color w:val="auto"/>
                <w:sz w:val="15"/>
                <w:szCs w:val="15"/>
              </w:rPr>
            </w:pPr>
            <w:r w:rsidRPr="003F7E92">
              <w:rPr>
                <w:rFonts w:eastAsia="黑体" w:cs="Times New Roman" w:hint="eastAsia"/>
                <w:b/>
                <w:color w:val="auto"/>
                <w:sz w:val="15"/>
                <w:szCs w:val="15"/>
              </w:rPr>
              <w:t>夏热冬暖</w:t>
            </w:r>
          </w:p>
        </w:tc>
      </w:tr>
      <w:tr w:rsidR="00D85320" w:rsidRPr="003F7E92">
        <w:trPr>
          <w:trHeight w:val="187"/>
          <w:jc w:val="center"/>
        </w:trPr>
        <w:tc>
          <w:tcPr>
            <w:tcW w:w="578" w:type="dxa"/>
            <w:vMerge w:val="restart"/>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eastAsia="黑体" w:cs="Times New Roman" w:hint="eastAsia"/>
                <w:b/>
                <w:color w:val="auto"/>
                <w:sz w:val="15"/>
                <w:szCs w:val="15"/>
              </w:rPr>
              <w:t>水冷</w:t>
            </w:r>
          </w:p>
        </w:tc>
        <w:tc>
          <w:tcPr>
            <w:tcW w:w="1559" w:type="dxa"/>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528</w:t>
            </w:r>
          </w:p>
        </w:tc>
        <w:tc>
          <w:tcPr>
            <w:tcW w:w="2393" w:type="dxa"/>
            <w:vAlign w:val="center"/>
          </w:tcPr>
          <w:p w:rsidR="00D85320" w:rsidRPr="003F7E92" w:rsidRDefault="009E38FD" w:rsidP="001542B6">
            <w:pPr>
              <w:pStyle w:val="Default"/>
              <w:jc w:val="center"/>
              <w:rPr>
                <w:b/>
                <w:iCs/>
                <w:color w:val="auto"/>
                <w:sz w:val="15"/>
                <w:szCs w:val="15"/>
              </w:rPr>
            </w:pPr>
            <w:r w:rsidRPr="003F7E92">
              <w:rPr>
                <w:rFonts w:hint="eastAsia"/>
                <w:b/>
                <w:iCs/>
                <w:color w:val="auto"/>
                <w:sz w:val="15"/>
                <w:szCs w:val="15"/>
              </w:rPr>
              <w:t>4.</w:t>
            </w:r>
            <w:r w:rsidR="001542B6" w:rsidRPr="003F7E92">
              <w:rPr>
                <w:rFonts w:hint="eastAsia"/>
                <w:b/>
                <w:iCs/>
                <w:color w:val="auto"/>
                <w:sz w:val="15"/>
                <w:szCs w:val="15"/>
              </w:rPr>
              <w:t>6</w:t>
            </w:r>
          </w:p>
        </w:tc>
        <w:tc>
          <w:tcPr>
            <w:tcW w:w="1463" w:type="dxa"/>
          </w:tcPr>
          <w:p w:rsidR="00D85320" w:rsidRPr="003F7E92" w:rsidRDefault="001542B6" w:rsidP="00361DEA">
            <w:pPr>
              <w:pStyle w:val="Default"/>
              <w:jc w:val="center"/>
              <w:rPr>
                <w:b/>
                <w:iCs/>
                <w:color w:val="auto"/>
                <w:sz w:val="15"/>
                <w:szCs w:val="15"/>
              </w:rPr>
            </w:pPr>
            <w:r w:rsidRPr="003F7E92">
              <w:rPr>
                <w:rFonts w:hint="eastAsia"/>
                <w:b/>
                <w:iCs/>
                <w:color w:val="auto"/>
                <w:sz w:val="15"/>
                <w:szCs w:val="15"/>
              </w:rPr>
              <w:t>4.</w:t>
            </w:r>
            <w:r w:rsidR="00361DEA" w:rsidRPr="003F7E92">
              <w:rPr>
                <w:rFonts w:hint="eastAsia"/>
                <w:b/>
                <w:iCs/>
                <w:color w:val="auto"/>
                <w:sz w:val="15"/>
                <w:szCs w:val="15"/>
              </w:rPr>
              <w:t>8</w:t>
            </w:r>
          </w:p>
        </w:tc>
      </w:tr>
      <w:tr w:rsidR="00D85320" w:rsidRPr="003F7E92">
        <w:trPr>
          <w:trHeight w:val="165"/>
          <w:jc w:val="center"/>
        </w:trPr>
        <w:tc>
          <w:tcPr>
            <w:tcW w:w="578" w:type="dxa"/>
            <w:vMerge/>
            <w:vAlign w:val="center"/>
          </w:tcPr>
          <w:p w:rsidR="00D85320" w:rsidRPr="003F7E92" w:rsidRDefault="00D85320">
            <w:pPr>
              <w:pStyle w:val="Default"/>
              <w:snapToGrid w:val="0"/>
              <w:spacing w:line="240" w:lineRule="auto"/>
              <w:jc w:val="center"/>
              <w:rPr>
                <w:rFonts w:eastAsia="黑体" w:cs="Times New Roman"/>
                <w:color w:val="auto"/>
                <w:sz w:val="15"/>
                <w:szCs w:val="15"/>
              </w:rPr>
            </w:pPr>
          </w:p>
        </w:tc>
        <w:tc>
          <w:tcPr>
            <w:tcW w:w="1559" w:type="dxa"/>
            <w:vAlign w:val="center"/>
          </w:tcPr>
          <w:p w:rsidR="00D85320" w:rsidRPr="003F7E92" w:rsidRDefault="00725F2B" w:rsidP="00725F2B">
            <w:pPr>
              <w:pStyle w:val="Default"/>
              <w:snapToGrid w:val="0"/>
              <w:spacing w:line="240" w:lineRule="auto"/>
              <w:jc w:val="center"/>
              <w:rPr>
                <w:rFonts w:eastAsia="黑体" w:cs="Times New Roman"/>
                <w:b/>
                <w:color w:val="auto"/>
                <w:sz w:val="18"/>
                <w:szCs w:val="18"/>
              </w:rPr>
            </w:pPr>
            <w:r w:rsidRPr="003F7E92">
              <w:rPr>
                <w:rFonts w:eastAsia="黑体" w:cs="Times New Roman" w:hint="eastAsia"/>
                <w:b/>
                <w:color w:val="auto"/>
                <w:sz w:val="15"/>
                <w:szCs w:val="15"/>
              </w:rPr>
              <w:t>528</w:t>
            </w:r>
            <w:r w:rsidR="009E38FD" w:rsidRPr="003F7E92">
              <w:rPr>
                <w:rFonts w:eastAsia="黑体" w:cs="Times New Roman"/>
                <w:b/>
                <w:color w:val="auto"/>
                <w:sz w:val="15"/>
                <w:szCs w:val="15"/>
              </w:rPr>
              <w:t>＜</w:t>
            </w:r>
            <w:r w:rsidR="009E38FD" w:rsidRPr="003F7E92">
              <w:rPr>
                <w:rFonts w:eastAsia="黑体" w:cs="Times New Roman"/>
                <w:b/>
                <w:color w:val="auto"/>
                <w:sz w:val="15"/>
                <w:szCs w:val="15"/>
              </w:rPr>
              <w:t>CC≤</w:t>
            </w:r>
            <w:r w:rsidRPr="003F7E92">
              <w:rPr>
                <w:rFonts w:eastAsia="黑体" w:cs="Times New Roman" w:hint="eastAsia"/>
                <w:b/>
                <w:color w:val="auto"/>
                <w:sz w:val="15"/>
                <w:szCs w:val="15"/>
              </w:rPr>
              <w:t>1163</w:t>
            </w:r>
          </w:p>
        </w:tc>
        <w:tc>
          <w:tcPr>
            <w:tcW w:w="2393" w:type="dxa"/>
            <w:vAlign w:val="center"/>
          </w:tcPr>
          <w:p w:rsidR="00D85320" w:rsidRPr="003F7E92" w:rsidRDefault="001542B6" w:rsidP="00361DEA">
            <w:pPr>
              <w:pStyle w:val="Default"/>
              <w:jc w:val="center"/>
              <w:rPr>
                <w:b/>
                <w:iCs/>
                <w:color w:val="auto"/>
                <w:sz w:val="15"/>
                <w:szCs w:val="15"/>
              </w:rPr>
            </w:pPr>
            <w:r w:rsidRPr="003F7E92">
              <w:rPr>
                <w:rFonts w:hint="eastAsia"/>
                <w:b/>
                <w:iCs/>
                <w:color w:val="auto"/>
                <w:sz w:val="15"/>
                <w:szCs w:val="15"/>
              </w:rPr>
              <w:t>4.</w:t>
            </w:r>
            <w:r w:rsidR="00361DEA" w:rsidRPr="003F7E92">
              <w:rPr>
                <w:rFonts w:hint="eastAsia"/>
                <w:b/>
                <w:iCs/>
                <w:color w:val="auto"/>
                <w:sz w:val="15"/>
                <w:szCs w:val="15"/>
              </w:rPr>
              <w:t>8</w:t>
            </w:r>
          </w:p>
        </w:tc>
        <w:tc>
          <w:tcPr>
            <w:tcW w:w="1463" w:type="dxa"/>
          </w:tcPr>
          <w:p w:rsidR="00D85320" w:rsidRPr="003F7E92" w:rsidRDefault="009E38FD" w:rsidP="001542B6">
            <w:pPr>
              <w:pStyle w:val="Default"/>
              <w:jc w:val="center"/>
              <w:rPr>
                <w:b/>
                <w:iCs/>
                <w:color w:val="auto"/>
                <w:sz w:val="15"/>
                <w:szCs w:val="15"/>
              </w:rPr>
            </w:pPr>
            <w:r w:rsidRPr="003F7E92">
              <w:rPr>
                <w:rFonts w:hint="eastAsia"/>
                <w:b/>
                <w:iCs/>
                <w:color w:val="auto"/>
                <w:sz w:val="15"/>
                <w:szCs w:val="15"/>
              </w:rPr>
              <w:t>5.</w:t>
            </w:r>
            <w:r w:rsidR="001542B6" w:rsidRPr="003F7E92">
              <w:rPr>
                <w:rFonts w:hint="eastAsia"/>
                <w:b/>
                <w:iCs/>
                <w:color w:val="auto"/>
                <w:sz w:val="15"/>
                <w:szCs w:val="15"/>
              </w:rPr>
              <w:t>0</w:t>
            </w:r>
          </w:p>
        </w:tc>
      </w:tr>
      <w:tr w:rsidR="00D85320" w:rsidRPr="003F7E92">
        <w:trPr>
          <w:trHeight w:val="144"/>
          <w:jc w:val="center"/>
        </w:trPr>
        <w:tc>
          <w:tcPr>
            <w:tcW w:w="578" w:type="dxa"/>
            <w:vMerge/>
            <w:vAlign w:val="center"/>
          </w:tcPr>
          <w:p w:rsidR="00D85320" w:rsidRPr="003F7E92" w:rsidRDefault="00D85320">
            <w:pPr>
              <w:pStyle w:val="Default"/>
              <w:snapToGrid w:val="0"/>
              <w:spacing w:line="240" w:lineRule="auto"/>
              <w:jc w:val="center"/>
              <w:rPr>
                <w:rFonts w:eastAsia="黑体" w:cs="Times New Roman"/>
                <w:color w:val="auto"/>
                <w:sz w:val="15"/>
                <w:szCs w:val="15"/>
              </w:rPr>
            </w:pPr>
          </w:p>
        </w:tc>
        <w:tc>
          <w:tcPr>
            <w:tcW w:w="1559" w:type="dxa"/>
            <w:vAlign w:val="center"/>
          </w:tcPr>
          <w:p w:rsidR="00D85320" w:rsidRPr="003F7E92" w:rsidRDefault="009E38FD" w:rsidP="00725F2B">
            <w:pPr>
              <w:pStyle w:val="Default"/>
              <w:snapToGrid w:val="0"/>
              <w:spacing w:line="240" w:lineRule="auto"/>
              <w:jc w:val="center"/>
              <w:rPr>
                <w:rFonts w:eastAsia="黑体" w:cs="Times New Roman"/>
                <w:b/>
                <w:color w:val="auto"/>
                <w:sz w:val="18"/>
                <w:szCs w:val="18"/>
              </w:rPr>
            </w:pPr>
            <w:r w:rsidRPr="003F7E92">
              <w:rPr>
                <w:rFonts w:eastAsia="黑体" w:cs="Times New Roman"/>
                <w:b/>
                <w:i/>
                <w:color w:val="auto"/>
                <w:sz w:val="15"/>
                <w:szCs w:val="15"/>
              </w:rPr>
              <w:t>CC</w:t>
            </w:r>
            <w:r w:rsidRPr="003F7E92">
              <w:rPr>
                <w:rFonts w:eastAsia="黑体" w:cs="Times New Roman"/>
                <w:b/>
                <w:color w:val="auto"/>
                <w:sz w:val="15"/>
                <w:szCs w:val="15"/>
              </w:rPr>
              <w:t>＞</w:t>
            </w:r>
            <w:r w:rsidR="00725F2B" w:rsidRPr="003F7E92">
              <w:rPr>
                <w:rFonts w:eastAsia="黑体" w:cs="Times New Roman" w:hint="eastAsia"/>
                <w:b/>
                <w:color w:val="auto"/>
                <w:sz w:val="15"/>
                <w:szCs w:val="15"/>
              </w:rPr>
              <w:t>1163</w:t>
            </w:r>
          </w:p>
        </w:tc>
        <w:tc>
          <w:tcPr>
            <w:tcW w:w="2393" w:type="dxa"/>
            <w:vAlign w:val="center"/>
          </w:tcPr>
          <w:p w:rsidR="00D85320" w:rsidRPr="003F7E92" w:rsidRDefault="009E38FD" w:rsidP="001542B6">
            <w:pPr>
              <w:pStyle w:val="Default"/>
              <w:jc w:val="center"/>
              <w:rPr>
                <w:b/>
                <w:iCs/>
                <w:color w:val="auto"/>
                <w:sz w:val="15"/>
                <w:szCs w:val="15"/>
              </w:rPr>
            </w:pPr>
            <w:r w:rsidRPr="003F7E92">
              <w:rPr>
                <w:rFonts w:hint="eastAsia"/>
                <w:b/>
                <w:iCs/>
                <w:color w:val="auto"/>
                <w:sz w:val="15"/>
                <w:szCs w:val="15"/>
              </w:rPr>
              <w:t>5.</w:t>
            </w:r>
            <w:r w:rsidR="001542B6" w:rsidRPr="003F7E92">
              <w:rPr>
                <w:rFonts w:hint="eastAsia"/>
                <w:b/>
                <w:iCs/>
                <w:color w:val="auto"/>
                <w:sz w:val="15"/>
                <w:szCs w:val="15"/>
              </w:rPr>
              <w:t>0</w:t>
            </w:r>
          </w:p>
        </w:tc>
        <w:tc>
          <w:tcPr>
            <w:tcW w:w="1463" w:type="dxa"/>
          </w:tcPr>
          <w:p w:rsidR="00D85320" w:rsidRPr="003F7E92" w:rsidRDefault="009E38FD" w:rsidP="00361DEA">
            <w:pPr>
              <w:pStyle w:val="Default"/>
              <w:jc w:val="center"/>
              <w:rPr>
                <w:b/>
                <w:iCs/>
                <w:color w:val="auto"/>
                <w:sz w:val="15"/>
                <w:szCs w:val="15"/>
              </w:rPr>
            </w:pPr>
            <w:r w:rsidRPr="003F7E92">
              <w:rPr>
                <w:rFonts w:hint="eastAsia"/>
                <w:b/>
                <w:iCs/>
                <w:color w:val="auto"/>
                <w:sz w:val="15"/>
                <w:szCs w:val="15"/>
              </w:rPr>
              <w:t>5.</w:t>
            </w:r>
            <w:r w:rsidR="00361DEA" w:rsidRPr="003F7E92">
              <w:rPr>
                <w:rFonts w:hint="eastAsia"/>
                <w:b/>
                <w:iCs/>
                <w:color w:val="auto"/>
                <w:sz w:val="15"/>
                <w:szCs w:val="15"/>
              </w:rPr>
              <w:t>2</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4.2.14</w:t>
      </w:r>
      <w:r w:rsidRPr="003F7E92">
        <w:rPr>
          <w:rFonts w:eastAsia="宋体" w:hint="eastAsia"/>
        </w:rPr>
        <w:t xml:space="preserve">　电机驱动的蒸气压缩循环冷水（热泵）机组的综合部分负荷性能系数（</w:t>
      </w:r>
      <w:r w:rsidRPr="003F7E92">
        <w:rPr>
          <w:rFonts w:eastAsia="宋体"/>
          <w:i/>
        </w:rPr>
        <w:t>IPLV</w:t>
      </w:r>
      <w:r w:rsidRPr="003F7E92">
        <w:rPr>
          <w:rFonts w:eastAsia="宋体" w:hint="eastAsia"/>
        </w:rPr>
        <w:t>）应按下式计算：</w:t>
      </w:r>
    </w:p>
    <w:p w:rsidR="00D85320" w:rsidRPr="003F7E92" w:rsidRDefault="009E38FD">
      <w:pPr>
        <w:pStyle w:val="CM28"/>
        <w:ind w:right="97" w:firstLine="485"/>
        <w:rPr>
          <w:rFonts w:cs="Times New Roman"/>
          <w:color w:val="auto"/>
          <w:sz w:val="21"/>
          <w:szCs w:val="21"/>
        </w:rPr>
      </w:pPr>
      <w:r w:rsidRPr="003F7E92">
        <w:rPr>
          <w:rFonts w:cs="Times New Roman"/>
          <w:i/>
          <w:color w:val="auto"/>
          <w:sz w:val="21"/>
          <w:szCs w:val="21"/>
        </w:rPr>
        <w:t>IPLV</w:t>
      </w:r>
      <w:r w:rsidRPr="003F7E92">
        <w:rPr>
          <w:rFonts w:cs="Times New Roman"/>
          <w:color w:val="auto"/>
          <w:sz w:val="21"/>
          <w:szCs w:val="21"/>
        </w:rPr>
        <w:t>=1.2%×</w:t>
      </w:r>
      <w:r w:rsidRPr="003F7E92">
        <w:rPr>
          <w:rFonts w:cs="Times New Roman"/>
          <w:i/>
          <w:color w:val="auto"/>
          <w:sz w:val="21"/>
          <w:szCs w:val="21"/>
        </w:rPr>
        <w:t>A</w:t>
      </w:r>
      <w:r w:rsidRPr="003F7E92">
        <w:rPr>
          <w:rFonts w:cs="Times New Roman"/>
          <w:color w:val="auto"/>
          <w:sz w:val="21"/>
          <w:szCs w:val="21"/>
        </w:rPr>
        <w:t>+32.8%×</w:t>
      </w:r>
      <w:r w:rsidRPr="003F7E92">
        <w:rPr>
          <w:rFonts w:cs="Times New Roman"/>
          <w:i/>
          <w:color w:val="auto"/>
          <w:sz w:val="21"/>
          <w:szCs w:val="21"/>
        </w:rPr>
        <w:t>B</w:t>
      </w:r>
      <w:r w:rsidRPr="003F7E92">
        <w:rPr>
          <w:rFonts w:cs="Times New Roman"/>
          <w:color w:val="auto"/>
          <w:sz w:val="21"/>
          <w:szCs w:val="21"/>
        </w:rPr>
        <w:t>+39.7%×</w:t>
      </w:r>
      <w:r w:rsidRPr="003F7E92">
        <w:rPr>
          <w:rFonts w:cs="Times New Roman"/>
          <w:i/>
          <w:color w:val="auto"/>
          <w:sz w:val="21"/>
          <w:szCs w:val="21"/>
        </w:rPr>
        <w:t>C</w:t>
      </w:r>
      <w:r w:rsidRPr="003F7E92">
        <w:rPr>
          <w:rFonts w:cs="Times New Roman"/>
          <w:color w:val="auto"/>
          <w:sz w:val="21"/>
          <w:szCs w:val="21"/>
        </w:rPr>
        <w:t>+26.3%×</w:t>
      </w:r>
      <w:r w:rsidRPr="003F7E92">
        <w:rPr>
          <w:rFonts w:cs="Times New Roman"/>
          <w:i/>
          <w:color w:val="auto"/>
          <w:sz w:val="21"/>
          <w:szCs w:val="21"/>
        </w:rPr>
        <w:t>D</w:t>
      </w:r>
      <w:r w:rsidRPr="003F7E92">
        <w:rPr>
          <w:rFonts w:cs="Times New Roman"/>
          <w:color w:val="auto"/>
          <w:sz w:val="21"/>
          <w:szCs w:val="21"/>
        </w:rPr>
        <w:t>（</w:t>
      </w:r>
      <w:r w:rsidRPr="003F7E92">
        <w:rPr>
          <w:rFonts w:cs="Times New Roman" w:hint="eastAsia"/>
          <w:color w:val="auto"/>
          <w:sz w:val="21"/>
          <w:szCs w:val="21"/>
        </w:rPr>
        <w:t>4</w:t>
      </w:r>
      <w:r w:rsidRPr="003F7E92">
        <w:rPr>
          <w:rFonts w:cs="Times New Roman"/>
          <w:color w:val="auto"/>
          <w:sz w:val="21"/>
          <w:szCs w:val="21"/>
        </w:rPr>
        <w:t>.2.1</w:t>
      </w:r>
      <w:r w:rsidRPr="003F7E92">
        <w:rPr>
          <w:rFonts w:cs="Times New Roman" w:hint="eastAsia"/>
          <w:color w:val="auto"/>
          <w:sz w:val="21"/>
          <w:szCs w:val="21"/>
        </w:rPr>
        <w:t>4</w:t>
      </w:r>
      <w:r w:rsidRPr="003F7E92">
        <w:rPr>
          <w:rFonts w:cs="Times New Roman"/>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式中：</w:t>
      </w:r>
      <w:r w:rsidRPr="003F7E92">
        <w:rPr>
          <w:rFonts w:cs="Times New Roman"/>
          <w:i/>
          <w:color w:val="auto"/>
          <w:sz w:val="21"/>
          <w:szCs w:val="21"/>
        </w:rPr>
        <w:t>A</w:t>
      </w:r>
      <w:r w:rsidRPr="003F7E92">
        <w:rPr>
          <w:rFonts w:cs="Times New Roman"/>
          <w:color w:val="auto"/>
          <w:sz w:val="21"/>
          <w:szCs w:val="21"/>
        </w:rPr>
        <w:t>——100</w:t>
      </w:r>
      <w:r w:rsidRPr="003F7E92">
        <w:rPr>
          <w:rFonts w:cs="Times New Roman" w:hint="eastAsia"/>
          <w:color w:val="auto"/>
          <w:sz w:val="21"/>
          <w:szCs w:val="21"/>
        </w:rPr>
        <w:t>％负荷时的性能系数（</w:t>
      </w:r>
      <w:r w:rsidRPr="003F7E92">
        <w:rPr>
          <w:rFonts w:cs="Times New Roman"/>
          <w:color w:val="auto"/>
          <w:sz w:val="21"/>
          <w:szCs w:val="21"/>
        </w:rPr>
        <w:t>W/W</w:t>
      </w:r>
      <w:r w:rsidRPr="003F7E92">
        <w:rPr>
          <w:rFonts w:cs="Times New Roman" w:hint="eastAsia"/>
          <w:color w:val="auto"/>
          <w:sz w:val="21"/>
          <w:szCs w:val="21"/>
        </w:rPr>
        <w:t>），冷却水进水温</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度</w:t>
      </w:r>
      <w:r w:rsidRPr="003F7E92">
        <w:rPr>
          <w:rFonts w:cs="Times New Roman"/>
          <w:color w:val="auto"/>
          <w:sz w:val="21"/>
          <w:szCs w:val="21"/>
        </w:rPr>
        <w:t>30</w:t>
      </w:r>
      <w:r w:rsidRPr="003F7E92">
        <w:rPr>
          <w:rFonts w:cs="Times New Roman" w:hint="eastAsia"/>
          <w:color w:val="auto"/>
          <w:sz w:val="21"/>
          <w:szCs w:val="21"/>
        </w:rPr>
        <w:t>℃</w:t>
      </w:r>
      <w:r w:rsidRPr="003F7E92">
        <w:rPr>
          <w:rFonts w:cs="Times New Roman"/>
          <w:color w:val="auto"/>
          <w:sz w:val="21"/>
          <w:szCs w:val="21"/>
        </w:rPr>
        <w:t>/</w:t>
      </w:r>
      <w:r w:rsidRPr="003F7E92">
        <w:rPr>
          <w:rFonts w:cs="Times New Roman" w:hint="eastAsia"/>
          <w:color w:val="auto"/>
          <w:sz w:val="21"/>
          <w:szCs w:val="21"/>
        </w:rPr>
        <w:t>冷凝器进气干球温度</w:t>
      </w:r>
      <w:r w:rsidRPr="003F7E92">
        <w:rPr>
          <w:rFonts w:cs="Times New Roman"/>
          <w:color w:val="auto"/>
          <w:sz w:val="21"/>
          <w:szCs w:val="21"/>
        </w:rPr>
        <w:t>35</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B</w:t>
      </w:r>
      <w:r w:rsidRPr="003F7E92">
        <w:rPr>
          <w:rFonts w:cs="Times New Roman"/>
          <w:color w:val="auto"/>
          <w:sz w:val="21"/>
          <w:szCs w:val="21"/>
        </w:rPr>
        <w:t>——75</w:t>
      </w:r>
      <w:r w:rsidRPr="003F7E92">
        <w:rPr>
          <w:rFonts w:cs="Times New Roman" w:hint="eastAsia"/>
          <w:color w:val="auto"/>
          <w:sz w:val="21"/>
          <w:szCs w:val="21"/>
        </w:rPr>
        <w:t>％负荷时的性能系数（</w:t>
      </w:r>
      <w:r w:rsidRPr="003F7E92">
        <w:rPr>
          <w:rFonts w:cs="Times New Roman"/>
          <w:color w:val="auto"/>
          <w:sz w:val="21"/>
          <w:szCs w:val="21"/>
        </w:rPr>
        <w:t>W/W</w:t>
      </w:r>
      <w:r w:rsidRPr="003F7E92">
        <w:rPr>
          <w:rFonts w:cs="Times New Roman" w:hint="eastAsia"/>
          <w:color w:val="auto"/>
          <w:sz w:val="21"/>
          <w:szCs w:val="21"/>
        </w:rPr>
        <w:t>），冷却水进水温度</w:t>
      </w:r>
    </w:p>
    <w:p w:rsidR="00D85320" w:rsidRPr="003F7E92" w:rsidRDefault="009E38FD">
      <w:pPr>
        <w:pStyle w:val="CM28"/>
        <w:ind w:right="97" w:firstLine="485"/>
        <w:rPr>
          <w:rFonts w:cs="Times New Roman"/>
          <w:color w:val="auto"/>
          <w:sz w:val="21"/>
          <w:szCs w:val="21"/>
        </w:rPr>
      </w:pPr>
      <w:r w:rsidRPr="003F7E92">
        <w:rPr>
          <w:rFonts w:cs="Times New Roman"/>
          <w:color w:val="auto"/>
          <w:sz w:val="21"/>
          <w:szCs w:val="21"/>
        </w:rPr>
        <w:t>26</w:t>
      </w:r>
      <w:r w:rsidRPr="003F7E92">
        <w:rPr>
          <w:rFonts w:cs="Times New Roman" w:hint="eastAsia"/>
          <w:color w:val="auto"/>
          <w:sz w:val="21"/>
          <w:szCs w:val="21"/>
        </w:rPr>
        <w:t>℃</w:t>
      </w:r>
      <w:r w:rsidRPr="003F7E92">
        <w:rPr>
          <w:rFonts w:cs="Times New Roman"/>
          <w:color w:val="auto"/>
          <w:sz w:val="21"/>
          <w:szCs w:val="21"/>
        </w:rPr>
        <w:t>/</w:t>
      </w:r>
      <w:r w:rsidRPr="003F7E92">
        <w:rPr>
          <w:rFonts w:cs="Times New Roman" w:hint="eastAsia"/>
          <w:color w:val="auto"/>
          <w:sz w:val="21"/>
          <w:szCs w:val="21"/>
        </w:rPr>
        <w:t>冷凝器进气干球温度</w:t>
      </w:r>
      <w:r w:rsidRPr="003F7E92">
        <w:rPr>
          <w:rFonts w:cs="Times New Roman"/>
          <w:color w:val="auto"/>
          <w:sz w:val="21"/>
          <w:szCs w:val="21"/>
        </w:rPr>
        <w:t>31.5</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C</w:t>
      </w:r>
      <w:r w:rsidRPr="003F7E92">
        <w:rPr>
          <w:rFonts w:cs="Times New Roman"/>
          <w:color w:val="auto"/>
          <w:sz w:val="21"/>
          <w:szCs w:val="21"/>
        </w:rPr>
        <w:t>——50</w:t>
      </w:r>
      <w:r w:rsidRPr="003F7E92">
        <w:rPr>
          <w:rFonts w:cs="Times New Roman" w:hint="eastAsia"/>
          <w:color w:val="auto"/>
          <w:sz w:val="21"/>
          <w:szCs w:val="21"/>
        </w:rPr>
        <w:t>％负荷时的性能系数（</w:t>
      </w:r>
      <w:r w:rsidRPr="003F7E92">
        <w:rPr>
          <w:rFonts w:cs="Times New Roman"/>
          <w:color w:val="auto"/>
          <w:sz w:val="21"/>
          <w:szCs w:val="21"/>
        </w:rPr>
        <w:t>W/W</w:t>
      </w:r>
      <w:r w:rsidRPr="003F7E92">
        <w:rPr>
          <w:rFonts w:cs="Times New Roman" w:hint="eastAsia"/>
          <w:color w:val="auto"/>
          <w:sz w:val="21"/>
          <w:szCs w:val="21"/>
        </w:rPr>
        <w:t>），冷却水进水温度</w:t>
      </w:r>
    </w:p>
    <w:p w:rsidR="00D85320" w:rsidRPr="003F7E92" w:rsidRDefault="009E38FD">
      <w:pPr>
        <w:pStyle w:val="CM28"/>
        <w:ind w:right="97" w:firstLine="485"/>
        <w:rPr>
          <w:rFonts w:cs="Times New Roman"/>
          <w:color w:val="auto"/>
          <w:sz w:val="21"/>
          <w:szCs w:val="21"/>
        </w:rPr>
      </w:pPr>
      <w:r w:rsidRPr="003F7E92">
        <w:rPr>
          <w:rFonts w:cs="Times New Roman"/>
          <w:color w:val="auto"/>
          <w:sz w:val="21"/>
          <w:szCs w:val="21"/>
        </w:rPr>
        <w:t>23</w:t>
      </w:r>
      <w:r w:rsidRPr="003F7E92">
        <w:rPr>
          <w:rFonts w:cs="Times New Roman" w:hint="eastAsia"/>
          <w:color w:val="auto"/>
          <w:sz w:val="21"/>
          <w:szCs w:val="21"/>
        </w:rPr>
        <w:t>℃</w:t>
      </w:r>
      <w:r w:rsidRPr="003F7E92">
        <w:rPr>
          <w:rFonts w:cs="Times New Roman"/>
          <w:color w:val="auto"/>
          <w:sz w:val="21"/>
          <w:szCs w:val="21"/>
        </w:rPr>
        <w:t>/</w:t>
      </w:r>
      <w:r w:rsidRPr="003F7E92">
        <w:rPr>
          <w:rFonts w:cs="Times New Roman" w:hint="eastAsia"/>
          <w:color w:val="auto"/>
          <w:sz w:val="21"/>
          <w:szCs w:val="21"/>
        </w:rPr>
        <w:t>冷凝器进气干球温度</w:t>
      </w:r>
      <w:r w:rsidRPr="003F7E92">
        <w:rPr>
          <w:rFonts w:cs="Times New Roman"/>
          <w:color w:val="auto"/>
          <w:sz w:val="21"/>
          <w:szCs w:val="21"/>
        </w:rPr>
        <w:t>28</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D</w:t>
      </w:r>
      <w:r w:rsidRPr="003F7E92">
        <w:rPr>
          <w:rFonts w:cs="Times New Roman"/>
          <w:color w:val="auto"/>
          <w:sz w:val="21"/>
          <w:szCs w:val="21"/>
        </w:rPr>
        <w:t>——25</w:t>
      </w:r>
      <w:r w:rsidRPr="003F7E92">
        <w:rPr>
          <w:rFonts w:cs="Times New Roman" w:hint="eastAsia"/>
          <w:color w:val="auto"/>
          <w:sz w:val="21"/>
          <w:szCs w:val="21"/>
        </w:rPr>
        <w:t>％负荷时的性能系数（</w:t>
      </w:r>
      <w:r w:rsidRPr="003F7E92">
        <w:rPr>
          <w:rFonts w:cs="Times New Roman"/>
          <w:color w:val="auto"/>
          <w:sz w:val="21"/>
          <w:szCs w:val="21"/>
        </w:rPr>
        <w:t>W/W</w:t>
      </w:r>
      <w:r w:rsidRPr="003F7E92">
        <w:rPr>
          <w:rFonts w:cs="Times New Roman" w:hint="eastAsia"/>
          <w:color w:val="auto"/>
          <w:sz w:val="21"/>
          <w:szCs w:val="21"/>
        </w:rPr>
        <w:t>），冷却水进水温度</w:t>
      </w:r>
    </w:p>
    <w:p w:rsidR="00877CD6" w:rsidRPr="003F7E92" w:rsidRDefault="009E38FD" w:rsidP="00B0795B">
      <w:pPr>
        <w:pStyle w:val="CM28"/>
        <w:ind w:right="97" w:firstLine="485"/>
        <w:rPr>
          <w:rFonts w:cs="Times New Roman"/>
          <w:color w:val="auto"/>
          <w:sz w:val="21"/>
          <w:szCs w:val="21"/>
        </w:rPr>
      </w:pPr>
      <w:r w:rsidRPr="003F7E92">
        <w:rPr>
          <w:rFonts w:cs="Times New Roman"/>
          <w:color w:val="auto"/>
          <w:sz w:val="21"/>
          <w:szCs w:val="21"/>
        </w:rPr>
        <w:t>19</w:t>
      </w:r>
      <w:r w:rsidRPr="003F7E92">
        <w:rPr>
          <w:rFonts w:cs="Times New Roman" w:hint="eastAsia"/>
          <w:color w:val="auto"/>
          <w:sz w:val="21"/>
          <w:szCs w:val="21"/>
        </w:rPr>
        <w:t>℃</w:t>
      </w:r>
      <w:r w:rsidRPr="003F7E92">
        <w:rPr>
          <w:rFonts w:cs="Times New Roman"/>
          <w:color w:val="auto"/>
          <w:sz w:val="21"/>
          <w:szCs w:val="21"/>
        </w:rPr>
        <w:t>/</w:t>
      </w:r>
      <w:r w:rsidRPr="003F7E92">
        <w:rPr>
          <w:rFonts w:cs="Times New Roman" w:hint="eastAsia"/>
          <w:color w:val="auto"/>
          <w:sz w:val="21"/>
          <w:szCs w:val="21"/>
        </w:rPr>
        <w:t>冷凝器进气干球温度</w:t>
      </w:r>
      <w:r w:rsidRPr="003F7E92">
        <w:rPr>
          <w:rFonts w:cs="Times New Roman"/>
          <w:color w:val="auto"/>
          <w:sz w:val="21"/>
          <w:szCs w:val="21"/>
        </w:rPr>
        <w:t>24.5</w:t>
      </w:r>
      <w:r w:rsidRPr="003F7E92">
        <w:rPr>
          <w:rFonts w:cs="Times New Roman" w:hint="eastAsia"/>
          <w:color w:val="auto"/>
          <w:sz w:val="21"/>
          <w:szCs w:val="21"/>
        </w:rPr>
        <w:t>℃。</w:t>
      </w:r>
    </w:p>
    <w:p w:rsidR="00877CD6" w:rsidRPr="003F7E92" w:rsidRDefault="00877CD6" w:rsidP="001C7DBE">
      <w:pPr>
        <w:pStyle w:val="af1"/>
        <w:numPr>
          <w:ilvl w:val="0"/>
          <w:numId w:val="0"/>
        </w:numPr>
        <w:adjustRightInd w:val="0"/>
        <w:snapToGrid w:val="0"/>
        <w:rPr>
          <w:rFonts w:eastAsia="宋体"/>
        </w:rPr>
      </w:pPr>
      <w:r w:rsidRPr="003F7E92">
        <w:rPr>
          <w:rFonts w:eastAsia="宋体" w:hint="eastAsia"/>
          <w:b/>
        </w:rPr>
        <w:t>4.2.15</w:t>
      </w:r>
      <w:r w:rsidR="001C7DBE" w:rsidRPr="003F7E92">
        <w:rPr>
          <w:rFonts w:eastAsia="宋体" w:hint="eastAsia"/>
          <w:b/>
        </w:rPr>
        <w:t xml:space="preserve">  </w:t>
      </w:r>
      <w:r w:rsidRPr="003F7E92">
        <w:rPr>
          <w:rFonts w:eastAsia="宋体" w:hint="eastAsia"/>
        </w:rPr>
        <w:t>除体育场馆等高大空间外，采用名义制冷量不大于</w:t>
      </w:r>
      <w:r w:rsidRPr="003F7E92">
        <w:rPr>
          <w:rFonts w:eastAsia="宋体" w:hint="eastAsia"/>
        </w:rPr>
        <w:t>14000W</w:t>
      </w:r>
      <w:r w:rsidRPr="003F7E92">
        <w:rPr>
          <w:rFonts w:eastAsia="宋体" w:hint="eastAsia"/>
        </w:rPr>
        <w:t>分体式房间空气调节器时，其在名义制冷工况和规定条件下的能效指标不应低于表</w:t>
      </w:r>
      <w:r w:rsidRPr="003F7E92">
        <w:rPr>
          <w:rFonts w:eastAsia="宋体" w:hint="eastAsia"/>
        </w:rPr>
        <w:t>4.2.15</w:t>
      </w:r>
      <w:r w:rsidRPr="003F7E92">
        <w:rPr>
          <w:rFonts w:eastAsia="宋体" w:hint="eastAsia"/>
        </w:rPr>
        <w:t>的数值。</w:t>
      </w:r>
    </w:p>
    <w:p w:rsidR="00877CD6" w:rsidRPr="003F7E92" w:rsidRDefault="00877CD6" w:rsidP="001C7DBE">
      <w:pPr>
        <w:pStyle w:val="Default"/>
        <w:jc w:val="center"/>
        <w:rPr>
          <w:rFonts w:eastAsia="黑体"/>
          <w:b/>
          <w:color w:val="auto"/>
          <w:sz w:val="18"/>
          <w:szCs w:val="18"/>
        </w:rPr>
      </w:pPr>
      <w:r w:rsidRPr="003F7E92">
        <w:rPr>
          <w:rFonts w:eastAsia="黑体" w:hint="eastAsia"/>
          <w:b/>
          <w:color w:val="auto"/>
          <w:sz w:val="18"/>
          <w:szCs w:val="18"/>
        </w:rPr>
        <w:t>表</w:t>
      </w:r>
      <w:r w:rsidRPr="003F7E92">
        <w:rPr>
          <w:rFonts w:eastAsia="黑体" w:hint="eastAsia"/>
          <w:b/>
          <w:color w:val="auto"/>
          <w:sz w:val="18"/>
          <w:szCs w:val="18"/>
        </w:rPr>
        <w:t>4.2.15</w:t>
      </w:r>
      <w:r w:rsidRPr="003F7E92">
        <w:rPr>
          <w:rFonts w:eastAsia="黑体" w:hint="eastAsia"/>
          <w:b/>
          <w:color w:val="auto"/>
          <w:sz w:val="18"/>
          <w:szCs w:val="18"/>
        </w:rPr>
        <w:t>名义制冷工况和规定条件下房间分体式空气调节器能效指标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5"/>
        <w:gridCol w:w="1565"/>
        <w:gridCol w:w="1595"/>
        <w:gridCol w:w="885"/>
      </w:tblGrid>
      <w:tr w:rsidR="00877CD6" w:rsidRPr="003F7E92" w:rsidTr="000E5A2D">
        <w:tc>
          <w:tcPr>
            <w:tcW w:w="3225"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类型</w:t>
            </w:r>
          </w:p>
        </w:tc>
        <w:tc>
          <w:tcPr>
            <w:tcW w:w="1976"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能效评价方法</w:t>
            </w: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额定制冷量（</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W</w:t>
            </w:r>
          </w:p>
        </w:tc>
        <w:tc>
          <w:tcPr>
            <w:tcW w:w="1187" w:type="dxa"/>
          </w:tcPr>
          <w:p w:rsidR="00877CD6" w:rsidRPr="003F7E92" w:rsidRDefault="00877CD6" w:rsidP="001C7DBE">
            <w:pPr>
              <w:pStyle w:val="Default"/>
              <w:snapToGrid w:val="0"/>
              <w:spacing w:line="240" w:lineRule="auto"/>
              <w:jc w:val="center"/>
              <w:rPr>
                <w:color w:val="auto"/>
              </w:rPr>
            </w:pPr>
            <w:r w:rsidRPr="003F7E92">
              <w:rPr>
                <w:rFonts w:eastAsia="黑体" w:cs="Times New Roman" w:hint="eastAsia"/>
                <w:b/>
                <w:color w:val="auto"/>
                <w:sz w:val="15"/>
                <w:szCs w:val="15"/>
              </w:rPr>
              <w:t>能效指标</w:t>
            </w:r>
          </w:p>
        </w:tc>
      </w:tr>
      <w:tr w:rsidR="00877CD6" w:rsidRPr="003F7E92" w:rsidTr="000E5A2D">
        <w:tc>
          <w:tcPr>
            <w:tcW w:w="3225"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定频型</w:t>
            </w:r>
          </w:p>
        </w:tc>
        <w:tc>
          <w:tcPr>
            <w:tcW w:w="1976"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能效比（</w:t>
            </w:r>
            <w:r w:rsidRPr="003F7E92">
              <w:rPr>
                <w:rFonts w:eastAsia="黑体" w:cs="Times New Roman" w:hint="eastAsia"/>
                <w:b/>
                <w:color w:val="auto"/>
                <w:sz w:val="15"/>
                <w:szCs w:val="15"/>
              </w:rPr>
              <w:t>EER</w:t>
            </w:r>
            <w:r w:rsidRPr="003F7E92">
              <w:rPr>
                <w:rFonts w:eastAsia="黑体" w:cs="Times New Roman" w:hint="eastAsia"/>
                <w:b/>
                <w:color w:val="auto"/>
                <w:sz w:val="15"/>
                <w:szCs w:val="15"/>
              </w:rPr>
              <w:t>，</w:t>
            </w:r>
            <w:r w:rsidRPr="003F7E92">
              <w:rPr>
                <w:rFonts w:eastAsia="黑体" w:cs="Times New Roman" w:hint="eastAsia"/>
                <w:b/>
                <w:color w:val="auto"/>
                <w:sz w:val="15"/>
                <w:szCs w:val="15"/>
              </w:rPr>
              <w:t>W/W</w:t>
            </w:r>
            <w:r w:rsidRPr="003F7E92">
              <w:rPr>
                <w:rFonts w:eastAsia="黑体" w:cs="Times New Roman" w:hint="eastAsia"/>
                <w:b/>
                <w:color w:val="auto"/>
                <w:sz w:val="15"/>
                <w:szCs w:val="15"/>
              </w:rPr>
              <w:t>）</w:t>
            </w: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4500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3.6</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7100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3.5</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7100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3.4</w:t>
            </w:r>
          </w:p>
        </w:tc>
      </w:tr>
      <w:tr w:rsidR="00877CD6" w:rsidRPr="003F7E92" w:rsidTr="000E5A2D">
        <w:trPr>
          <w:trHeight w:val="77"/>
        </w:trPr>
        <w:tc>
          <w:tcPr>
            <w:tcW w:w="3225"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转速可控型</w:t>
            </w:r>
          </w:p>
        </w:tc>
        <w:tc>
          <w:tcPr>
            <w:tcW w:w="1976"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季节能源效率（</w:t>
            </w:r>
            <w:r w:rsidRPr="003F7E92">
              <w:rPr>
                <w:rFonts w:eastAsia="黑体" w:cs="Times New Roman" w:hint="eastAsia"/>
                <w:b/>
                <w:color w:val="auto"/>
                <w:sz w:val="15"/>
                <w:szCs w:val="15"/>
              </w:rPr>
              <w:t>SEER</w:t>
            </w:r>
            <w:r w:rsidRPr="003F7E92">
              <w:rPr>
                <w:rFonts w:eastAsia="黑体" w:cs="Times New Roman" w:hint="eastAsia"/>
                <w:b/>
                <w:color w:val="auto"/>
                <w:sz w:val="15"/>
                <w:szCs w:val="15"/>
              </w:rPr>
              <w:t>，</w:t>
            </w:r>
            <w:r w:rsidRPr="003F7E92">
              <w:rPr>
                <w:rFonts w:eastAsia="黑体" w:cs="Times New Roman" w:hint="eastAsia"/>
                <w:b/>
                <w:color w:val="auto"/>
                <w:sz w:val="15"/>
                <w:szCs w:val="15"/>
              </w:rPr>
              <w:t>Wh/Wh</w:t>
            </w:r>
            <w:r w:rsidRPr="003F7E92">
              <w:rPr>
                <w:rFonts w:eastAsia="黑体" w:cs="Times New Roman" w:hint="eastAsia"/>
                <w:b/>
                <w:color w:val="auto"/>
                <w:sz w:val="15"/>
                <w:szCs w:val="15"/>
              </w:rPr>
              <w:t>）</w:t>
            </w: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4500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5.4</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7100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5.1</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7100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4.7</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全年能源消耗效率（</w:t>
            </w:r>
            <w:r w:rsidRPr="003F7E92">
              <w:rPr>
                <w:rFonts w:eastAsia="黑体" w:cs="Times New Roman" w:hint="eastAsia"/>
                <w:b/>
                <w:color w:val="auto"/>
                <w:sz w:val="15"/>
                <w:szCs w:val="15"/>
              </w:rPr>
              <w:t>APP</w:t>
            </w:r>
            <w:r w:rsidRPr="003F7E92">
              <w:rPr>
                <w:rFonts w:eastAsia="黑体" w:cs="Times New Roman" w:hint="eastAsia"/>
                <w:b/>
                <w:color w:val="auto"/>
                <w:sz w:val="15"/>
                <w:szCs w:val="15"/>
              </w:rPr>
              <w:t>，</w:t>
            </w:r>
            <w:r w:rsidRPr="003F7E92">
              <w:rPr>
                <w:rFonts w:eastAsia="黑体" w:cs="Times New Roman" w:hint="eastAsia"/>
                <w:b/>
                <w:color w:val="auto"/>
                <w:sz w:val="15"/>
                <w:szCs w:val="15"/>
              </w:rPr>
              <w:t>Wh/Wh</w:t>
            </w:r>
            <w:r w:rsidRPr="003F7E92">
              <w:rPr>
                <w:rFonts w:eastAsia="黑体" w:cs="Times New Roman" w:hint="eastAsia"/>
                <w:b/>
                <w:color w:val="auto"/>
                <w:sz w:val="15"/>
                <w:szCs w:val="15"/>
              </w:rPr>
              <w:t>）</w:t>
            </w: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4500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7100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4.0</w:t>
            </w:r>
          </w:p>
        </w:tc>
      </w:tr>
      <w:tr w:rsidR="00877CD6" w:rsidRPr="003F7E92" w:rsidTr="000E5A2D">
        <w:trPr>
          <w:trHeight w:val="77"/>
        </w:trPr>
        <w:tc>
          <w:tcPr>
            <w:tcW w:w="3225"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976"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13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7100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7"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3.7</w:t>
            </w:r>
          </w:p>
        </w:tc>
      </w:tr>
    </w:tbl>
    <w:p w:rsidR="00877CD6" w:rsidRPr="003F7E92" w:rsidRDefault="00877CD6" w:rsidP="00877CD6"/>
    <w:p w:rsidR="00877CD6" w:rsidRPr="003F7E92" w:rsidRDefault="00877CD6" w:rsidP="001C7DBE">
      <w:pPr>
        <w:pStyle w:val="af1"/>
        <w:numPr>
          <w:ilvl w:val="0"/>
          <w:numId w:val="0"/>
        </w:numPr>
        <w:adjustRightInd w:val="0"/>
        <w:snapToGrid w:val="0"/>
        <w:rPr>
          <w:rFonts w:eastAsia="宋体"/>
          <w:b/>
        </w:rPr>
      </w:pPr>
      <w:r w:rsidRPr="003F7E92">
        <w:rPr>
          <w:rFonts w:eastAsia="宋体" w:hint="eastAsia"/>
          <w:b/>
        </w:rPr>
        <w:t>4.2.16</w:t>
      </w:r>
      <w:r w:rsidR="001C7DBE" w:rsidRPr="003F7E92">
        <w:rPr>
          <w:rFonts w:eastAsia="宋体" w:hint="eastAsia"/>
          <w:b/>
        </w:rPr>
        <w:t xml:space="preserve">  </w:t>
      </w:r>
      <w:r w:rsidRPr="003F7E92">
        <w:rPr>
          <w:rFonts w:eastAsia="宋体" w:hint="eastAsia"/>
        </w:rPr>
        <w:t>除体育场馆等高大空间外，采用名义制冷量不小于</w:t>
      </w:r>
      <w:r w:rsidRPr="003F7E92">
        <w:rPr>
          <w:rFonts w:eastAsia="宋体" w:hint="eastAsia"/>
        </w:rPr>
        <w:t>7000W</w:t>
      </w:r>
      <w:r w:rsidRPr="003F7E92">
        <w:rPr>
          <w:rFonts w:eastAsia="宋体" w:hint="eastAsia"/>
        </w:rPr>
        <w:t>、电动驱动压缩机、不接风管的单元式空气调节机时，其在名义制冷工况和规定条件下的能效指标不应低于表</w:t>
      </w:r>
      <w:r w:rsidRPr="003F7E92">
        <w:rPr>
          <w:rFonts w:eastAsia="宋体" w:hint="eastAsia"/>
        </w:rPr>
        <w:t>4.2.</w:t>
      </w:r>
      <w:r w:rsidR="00B24F3B" w:rsidRPr="003F7E92">
        <w:rPr>
          <w:rFonts w:eastAsia="宋体" w:hint="eastAsia"/>
        </w:rPr>
        <w:t>16</w:t>
      </w:r>
      <w:r w:rsidRPr="003F7E92">
        <w:rPr>
          <w:rFonts w:eastAsia="宋体" w:hint="eastAsia"/>
        </w:rPr>
        <w:t>的数值。</w:t>
      </w:r>
    </w:p>
    <w:p w:rsidR="00877CD6" w:rsidRPr="003F7E92" w:rsidRDefault="00877CD6" w:rsidP="001C7DBE">
      <w:pPr>
        <w:pStyle w:val="Default"/>
        <w:jc w:val="center"/>
        <w:rPr>
          <w:rFonts w:eastAsia="黑体"/>
          <w:b/>
          <w:color w:val="auto"/>
          <w:sz w:val="18"/>
          <w:szCs w:val="18"/>
        </w:rPr>
      </w:pPr>
      <w:r w:rsidRPr="003F7E92">
        <w:rPr>
          <w:rFonts w:eastAsia="黑体" w:hint="eastAsia"/>
          <w:b/>
          <w:color w:val="auto"/>
          <w:sz w:val="18"/>
          <w:szCs w:val="18"/>
        </w:rPr>
        <w:t>表</w:t>
      </w:r>
      <w:r w:rsidRPr="003F7E92">
        <w:rPr>
          <w:rFonts w:eastAsia="黑体" w:hint="eastAsia"/>
          <w:b/>
          <w:color w:val="auto"/>
          <w:sz w:val="18"/>
          <w:szCs w:val="18"/>
        </w:rPr>
        <w:t>4.2.16</w:t>
      </w:r>
      <w:r w:rsidRPr="003F7E92">
        <w:rPr>
          <w:rFonts w:eastAsia="黑体" w:hint="eastAsia"/>
          <w:b/>
          <w:color w:val="auto"/>
          <w:sz w:val="18"/>
          <w:szCs w:val="18"/>
        </w:rPr>
        <w:t>名义制冷工况和规定条件下不接风管的单元式空气调节机能效指标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071"/>
        <w:gridCol w:w="1712"/>
        <w:gridCol w:w="1389"/>
        <w:gridCol w:w="864"/>
      </w:tblGrid>
      <w:tr w:rsidR="00877CD6" w:rsidRPr="003F7E92" w:rsidTr="000E5A2D">
        <w:tc>
          <w:tcPr>
            <w:tcW w:w="3227" w:type="dxa"/>
            <w:gridSpan w:val="2"/>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类型</w:t>
            </w:r>
          </w:p>
        </w:tc>
        <w:tc>
          <w:tcPr>
            <w:tcW w:w="2268"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能效评价方法</w:t>
            </w: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额定制冷量（</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p>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W</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能效指标</w:t>
            </w:r>
          </w:p>
        </w:tc>
      </w:tr>
      <w:tr w:rsidR="00877CD6" w:rsidRPr="003F7E92" w:rsidTr="000E5A2D">
        <w:tc>
          <w:tcPr>
            <w:tcW w:w="1668"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风冷式</w:t>
            </w:r>
          </w:p>
        </w:tc>
        <w:tc>
          <w:tcPr>
            <w:tcW w:w="1559"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单冷型</w:t>
            </w:r>
          </w:p>
        </w:tc>
        <w:tc>
          <w:tcPr>
            <w:tcW w:w="2268"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季节能源效率（</w:t>
            </w:r>
            <w:r w:rsidRPr="003F7E92">
              <w:rPr>
                <w:rFonts w:eastAsia="黑体" w:cs="Times New Roman" w:hint="eastAsia"/>
                <w:b/>
                <w:color w:val="auto"/>
                <w:sz w:val="15"/>
                <w:szCs w:val="15"/>
              </w:rPr>
              <w:t>SEER</w:t>
            </w:r>
            <w:r w:rsidRPr="003F7E92">
              <w:rPr>
                <w:rFonts w:eastAsia="黑体" w:cs="Times New Roman" w:hint="eastAsia"/>
                <w:b/>
                <w:color w:val="auto"/>
                <w:sz w:val="15"/>
                <w:szCs w:val="15"/>
              </w:rPr>
              <w:t>，</w:t>
            </w:r>
            <w:r w:rsidRPr="003F7E92">
              <w:rPr>
                <w:rFonts w:eastAsia="黑体" w:cs="Times New Roman" w:hint="eastAsia"/>
                <w:b/>
                <w:color w:val="auto"/>
                <w:sz w:val="15"/>
                <w:szCs w:val="15"/>
              </w:rPr>
              <w:t>Wh/Wh</w:t>
            </w:r>
            <w:r w:rsidRPr="003F7E92">
              <w:rPr>
                <w:rFonts w:eastAsia="黑体" w:cs="Times New Roman" w:hint="eastAsia"/>
                <w:b/>
                <w:color w:val="auto"/>
                <w:sz w:val="15"/>
                <w:szCs w:val="15"/>
              </w:rPr>
              <w:t>）</w:t>
            </w: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7000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w:t>
            </w:r>
          </w:p>
        </w:tc>
      </w:tr>
      <w:tr w:rsidR="00877CD6" w:rsidRPr="003F7E92" w:rsidTr="000E5A2D">
        <w:tc>
          <w:tcPr>
            <w:tcW w:w="16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559"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2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3.6</w:t>
            </w:r>
          </w:p>
        </w:tc>
      </w:tr>
      <w:tr w:rsidR="00877CD6" w:rsidRPr="003F7E92" w:rsidTr="000E5A2D">
        <w:tc>
          <w:tcPr>
            <w:tcW w:w="16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559"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热泵型</w:t>
            </w:r>
          </w:p>
        </w:tc>
        <w:tc>
          <w:tcPr>
            <w:tcW w:w="2268"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全年能源消耗效率（</w:t>
            </w:r>
            <w:r w:rsidRPr="003F7E92">
              <w:rPr>
                <w:rFonts w:eastAsia="黑体" w:cs="Times New Roman" w:hint="eastAsia"/>
                <w:b/>
                <w:color w:val="auto"/>
                <w:sz w:val="15"/>
                <w:szCs w:val="15"/>
              </w:rPr>
              <w:t>APP</w:t>
            </w:r>
            <w:r w:rsidRPr="003F7E92">
              <w:rPr>
                <w:rFonts w:eastAsia="黑体" w:cs="Times New Roman" w:hint="eastAsia"/>
                <w:b/>
                <w:color w:val="auto"/>
                <w:sz w:val="15"/>
                <w:szCs w:val="15"/>
              </w:rPr>
              <w:t>，</w:t>
            </w:r>
            <w:r w:rsidRPr="003F7E92">
              <w:rPr>
                <w:rFonts w:eastAsia="黑体" w:cs="Times New Roman" w:hint="eastAsia"/>
                <w:b/>
                <w:color w:val="auto"/>
                <w:sz w:val="15"/>
                <w:szCs w:val="15"/>
              </w:rPr>
              <w:t>Wh/Wh</w:t>
            </w:r>
            <w:r w:rsidRPr="003F7E92">
              <w:rPr>
                <w:rFonts w:eastAsia="黑体" w:cs="Times New Roman" w:hint="eastAsia"/>
                <w:b/>
                <w:color w:val="auto"/>
                <w:sz w:val="15"/>
                <w:szCs w:val="15"/>
              </w:rPr>
              <w:t>）</w:t>
            </w: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7000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3.5</w:t>
            </w:r>
          </w:p>
        </w:tc>
      </w:tr>
      <w:tr w:rsidR="00877CD6" w:rsidRPr="003F7E92" w:rsidTr="000E5A2D">
        <w:tc>
          <w:tcPr>
            <w:tcW w:w="16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559"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2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3.4</w:t>
            </w:r>
          </w:p>
        </w:tc>
      </w:tr>
      <w:tr w:rsidR="00877CD6" w:rsidRPr="003F7E92" w:rsidTr="000E5A2D">
        <w:tc>
          <w:tcPr>
            <w:tcW w:w="3227" w:type="dxa"/>
            <w:gridSpan w:val="2"/>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水冷型</w:t>
            </w:r>
          </w:p>
        </w:tc>
        <w:tc>
          <w:tcPr>
            <w:tcW w:w="2268" w:type="dxa"/>
            <w:vMerge w:val="restart"/>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部分负荷性能系数</w:t>
            </w:r>
            <w:r w:rsidRPr="003F7E92">
              <w:rPr>
                <w:rFonts w:eastAsia="黑体" w:cs="Times New Roman" w:hint="eastAsia"/>
                <w:b/>
                <w:color w:val="auto"/>
                <w:sz w:val="15"/>
                <w:szCs w:val="15"/>
              </w:rPr>
              <w:t>IPLV</w:t>
            </w:r>
            <w:r w:rsidRPr="003F7E92">
              <w:rPr>
                <w:rFonts w:eastAsia="黑体" w:cs="Times New Roman" w:hint="eastAsia"/>
                <w:b/>
                <w:color w:val="auto"/>
                <w:sz w:val="15"/>
                <w:szCs w:val="15"/>
              </w:rPr>
              <w:t>，</w:t>
            </w:r>
            <w:r w:rsidRPr="003F7E92">
              <w:rPr>
                <w:rFonts w:eastAsia="黑体" w:cs="Times New Roman" w:hint="eastAsia"/>
                <w:b/>
                <w:color w:val="auto"/>
                <w:sz w:val="15"/>
                <w:szCs w:val="15"/>
              </w:rPr>
              <w:t>(W/W</w:t>
            </w:r>
            <w:r w:rsidRPr="003F7E92">
              <w:rPr>
                <w:rFonts w:eastAsia="黑体" w:cs="Times New Roman" w:hint="eastAsia"/>
                <w:b/>
                <w:color w:val="auto"/>
                <w:sz w:val="15"/>
                <w:szCs w:val="15"/>
              </w:rPr>
              <w:t>）</w:t>
            </w: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7000</w:t>
            </w:r>
            <w:r w:rsidRPr="003F7E92">
              <w:rPr>
                <w:rFonts w:eastAsia="黑体" w:cs="Times New Roman" w:hint="eastAsia"/>
                <w:b/>
                <w:color w:val="auto"/>
                <w:sz w:val="15"/>
                <w:szCs w:val="15"/>
              </w:rPr>
              <w:t>≤</w:t>
            </w: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4.5</w:t>
            </w:r>
          </w:p>
        </w:tc>
      </w:tr>
      <w:tr w:rsidR="00877CD6" w:rsidRPr="003F7E92" w:rsidTr="000E5A2D">
        <w:trPr>
          <w:trHeight w:val="77"/>
        </w:trPr>
        <w:tc>
          <w:tcPr>
            <w:tcW w:w="3227" w:type="dxa"/>
            <w:gridSpan w:val="2"/>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2268" w:type="dxa"/>
            <w:vMerge/>
          </w:tcPr>
          <w:p w:rsidR="00877CD6" w:rsidRPr="003F7E92" w:rsidRDefault="00877CD6" w:rsidP="001C7DBE">
            <w:pPr>
              <w:pStyle w:val="Default"/>
              <w:snapToGrid w:val="0"/>
              <w:spacing w:line="240" w:lineRule="auto"/>
              <w:jc w:val="center"/>
              <w:rPr>
                <w:rFonts w:eastAsia="黑体" w:cs="Times New Roman"/>
                <w:b/>
                <w:color w:val="auto"/>
                <w:sz w:val="15"/>
                <w:szCs w:val="15"/>
              </w:rPr>
            </w:pPr>
          </w:p>
        </w:tc>
        <w:tc>
          <w:tcPr>
            <w:tcW w:w="1843"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CC</w:t>
            </w:r>
            <w:r w:rsidRPr="003F7E92">
              <w:rPr>
                <w:rFonts w:eastAsia="黑体" w:cs="Times New Roman" w:hint="eastAsia"/>
                <w:b/>
                <w:color w:val="auto"/>
                <w:sz w:val="15"/>
                <w:szCs w:val="15"/>
              </w:rPr>
              <w:t>＞</w:t>
            </w:r>
            <w:r w:rsidRPr="003F7E92">
              <w:rPr>
                <w:rFonts w:eastAsia="黑体" w:cs="Times New Roman" w:hint="eastAsia"/>
                <w:b/>
                <w:color w:val="auto"/>
                <w:sz w:val="15"/>
                <w:szCs w:val="15"/>
              </w:rPr>
              <w:t>14000</w:t>
            </w:r>
          </w:p>
        </w:tc>
        <w:tc>
          <w:tcPr>
            <w:tcW w:w="1184" w:type="dxa"/>
          </w:tcPr>
          <w:p w:rsidR="00877CD6" w:rsidRPr="003F7E92" w:rsidRDefault="00877CD6" w:rsidP="001C7DB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4.0</w:t>
            </w:r>
          </w:p>
        </w:tc>
      </w:tr>
    </w:tbl>
    <w:p w:rsidR="00877CD6" w:rsidRPr="003F7E92" w:rsidRDefault="00877CD6" w:rsidP="00877CD6">
      <w:pPr>
        <w:pStyle w:val="Default"/>
        <w:rPr>
          <w:color w:val="auto"/>
        </w:rPr>
      </w:pPr>
    </w:p>
    <w:p w:rsidR="00D85320" w:rsidRPr="003F7E92" w:rsidRDefault="009E38FD">
      <w:pPr>
        <w:pStyle w:val="af1"/>
        <w:numPr>
          <w:ilvl w:val="0"/>
          <w:numId w:val="0"/>
        </w:numPr>
        <w:adjustRightInd w:val="0"/>
        <w:snapToGrid w:val="0"/>
        <w:rPr>
          <w:rFonts w:eastAsia="宋体"/>
          <w:b/>
        </w:rPr>
      </w:pPr>
      <w:r w:rsidRPr="003F7E92">
        <w:rPr>
          <w:rFonts w:eastAsia="宋体" w:hint="eastAsia"/>
          <w:b/>
        </w:rPr>
        <w:t>4.2.1</w:t>
      </w:r>
      <w:r w:rsidR="00877CD6" w:rsidRPr="003F7E92">
        <w:rPr>
          <w:rFonts w:eastAsia="宋体" w:hint="eastAsia"/>
          <w:b/>
        </w:rPr>
        <w:t>7</w:t>
      </w:r>
      <w:r w:rsidRPr="003F7E92">
        <w:rPr>
          <w:rFonts w:eastAsia="宋体" w:hint="eastAsia"/>
          <w:b/>
        </w:rPr>
        <w:t xml:space="preserve">　</w:t>
      </w:r>
      <w:r w:rsidRPr="003F7E92">
        <w:rPr>
          <w:rFonts w:eastAsia="宋体" w:hint="eastAsia"/>
        </w:rPr>
        <w:t>空气源热泵机组的设计应符合下列规定：</w:t>
      </w:r>
    </w:p>
    <w:p w:rsidR="00D85320" w:rsidRPr="003F7E92" w:rsidRDefault="009E38FD">
      <w:pPr>
        <w:ind w:firstLineChars="200" w:firstLine="422"/>
        <w:rPr>
          <w:rStyle w:val="aff5"/>
          <w:b w:val="0"/>
        </w:rPr>
      </w:pPr>
      <w:r w:rsidRPr="003F7E92">
        <w:rPr>
          <w:rStyle w:val="aff5"/>
        </w:rPr>
        <w:t>1</w:t>
      </w:r>
      <w:r w:rsidRPr="003F7E92">
        <w:rPr>
          <w:rStyle w:val="aff5"/>
          <w:rFonts w:hint="eastAsia"/>
          <w:b w:val="0"/>
        </w:rPr>
        <w:t xml:space="preserve">　具有先进可靠的融霜控制，融霜时间总和不应超过运行周期时间的</w:t>
      </w:r>
      <w:r w:rsidRPr="003F7E92">
        <w:rPr>
          <w:rStyle w:val="aff5"/>
          <w:b w:val="0"/>
        </w:rPr>
        <w:t xml:space="preserve"> 20</w:t>
      </w:r>
      <w:r w:rsidRPr="003F7E92">
        <w:rPr>
          <w:rStyle w:val="aff5"/>
          <w:rFonts w:hint="eastAsia"/>
          <w:b w:val="0"/>
        </w:rPr>
        <w:t>％；</w:t>
      </w:r>
    </w:p>
    <w:p w:rsidR="00D85320" w:rsidRPr="003F7E92" w:rsidRDefault="009E38FD">
      <w:pPr>
        <w:ind w:firstLineChars="200" w:firstLine="422"/>
        <w:rPr>
          <w:rStyle w:val="aff5"/>
          <w:b w:val="0"/>
        </w:rPr>
      </w:pPr>
      <w:r w:rsidRPr="003F7E92">
        <w:rPr>
          <w:rStyle w:val="aff5"/>
        </w:rPr>
        <w:t>2</w:t>
      </w:r>
      <w:r w:rsidRPr="003F7E92">
        <w:rPr>
          <w:rStyle w:val="aff5"/>
          <w:rFonts w:hint="eastAsia"/>
          <w:b w:val="0"/>
        </w:rPr>
        <w:t xml:space="preserve">　冬季设计工况下，冷热风机组性能系数（</w:t>
      </w:r>
      <w:r w:rsidRPr="003F7E92">
        <w:rPr>
          <w:rStyle w:val="aff5"/>
          <w:b w:val="0"/>
          <w:i/>
        </w:rPr>
        <w:t>COP</w:t>
      </w:r>
      <w:r w:rsidRPr="003F7E92">
        <w:rPr>
          <w:rStyle w:val="aff5"/>
          <w:rFonts w:hint="eastAsia"/>
          <w:b w:val="0"/>
        </w:rPr>
        <w:t>）不应小于</w:t>
      </w:r>
      <w:r w:rsidRPr="003F7E92">
        <w:rPr>
          <w:rStyle w:val="aff5"/>
          <w:b w:val="0"/>
        </w:rPr>
        <w:t>1.8</w:t>
      </w:r>
      <w:r w:rsidRPr="003F7E92">
        <w:rPr>
          <w:rStyle w:val="aff5"/>
          <w:rFonts w:hint="eastAsia"/>
          <w:b w:val="0"/>
        </w:rPr>
        <w:t>，冷热水机性能系数（</w:t>
      </w:r>
      <w:r w:rsidRPr="003F7E92">
        <w:rPr>
          <w:rStyle w:val="aff5"/>
          <w:b w:val="0"/>
          <w:i/>
        </w:rPr>
        <w:t>COP</w:t>
      </w:r>
      <w:r w:rsidRPr="003F7E92">
        <w:rPr>
          <w:rStyle w:val="aff5"/>
          <w:rFonts w:hint="eastAsia"/>
          <w:b w:val="0"/>
        </w:rPr>
        <w:t>）不应小于</w:t>
      </w:r>
      <w:r w:rsidRPr="003F7E92">
        <w:rPr>
          <w:rStyle w:val="aff5"/>
          <w:b w:val="0"/>
        </w:rPr>
        <w:t>2.0</w:t>
      </w:r>
      <w:r w:rsidRPr="003F7E92">
        <w:rPr>
          <w:rStyle w:val="aff5"/>
          <w:rFonts w:hint="eastAsia"/>
          <w:b w:val="0"/>
        </w:rPr>
        <w:t>；</w:t>
      </w:r>
    </w:p>
    <w:p w:rsidR="00D85320" w:rsidRPr="003F7E92" w:rsidRDefault="009E38FD">
      <w:pPr>
        <w:ind w:firstLineChars="200" w:firstLine="422"/>
        <w:rPr>
          <w:rStyle w:val="aff5"/>
          <w:b w:val="0"/>
        </w:rPr>
      </w:pPr>
      <w:r w:rsidRPr="003F7E92">
        <w:rPr>
          <w:rStyle w:val="aff5"/>
        </w:rPr>
        <w:t>3</w:t>
      </w:r>
      <w:r w:rsidRPr="003F7E92">
        <w:rPr>
          <w:rStyle w:val="aff5"/>
          <w:rFonts w:hint="eastAsia"/>
          <w:b w:val="0"/>
        </w:rPr>
        <w:t xml:space="preserve">　冬季寒冷、潮湿的地区，当室外设计温度低于当地平衡点温度时，或当室内温度稳定性有较高要求时，应设置辅助热源；</w:t>
      </w:r>
    </w:p>
    <w:p w:rsidR="00D85320" w:rsidRPr="003F7E92" w:rsidRDefault="009E38FD">
      <w:pPr>
        <w:ind w:firstLineChars="200" w:firstLine="422"/>
        <w:rPr>
          <w:rStyle w:val="aff5"/>
          <w:b w:val="0"/>
        </w:rPr>
      </w:pPr>
      <w:r w:rsidRPr="003F7E92">
        <w:rPr>
          <w:rStyle w:val="aff5"/>
        </w:rPr>
        <w:t>4</w:t>
      </w:r>
      <w:r w:rsidRPr="003F7E92">
        <w:rPr>
          <w:rStyle w:val="aff5"/>
          <w:rFonts w:hint="eastAsia"/>
          <w:b w:val="0"/>
        </w:rPr>
        <w:t xml:space="preserve">　对于同时供冷、供暖的建筑，宜选用热回收式热泵机组。</w:t>
      </w:r>
    </w:p>
    <w:p w:rsidR="00D85320" w:rsidRPr="003F7E92" w:rsidRDefault="009E38FD">
      <w:pPr>
        <w:pStyle w:val="af1"/>
        <w:numPr>
          <w:ilvl w:val="0"/>
          <w:numId w:val="0"/>
        </w:numPr>
        <w:adjustRightInd w:val="0"/>
        <w:snapToGrid w:val="0"/>
        <w:rPr>
          <w:rFonts w:ascii="宋体" w:eastAsia="宋体" w:cs="宋体"/>
          <w:sz w:val="23"/>
          <w:szCs w:val="23"/>
        </w:rPr>
      </w:pPr>
      <w:r w:rsidRPr="003F7E92">
        <w:rPr>
          <w:rFonts w:eastAsia="宋体" w:hint="eastAsia"/>
          <w:b/>
        </w:rPr>
        <w:t>4.2.1</w:t>
      </w:r>
      <w:r w:rsidR="00877CD6" w:rsidRPr="003F7E92">
        <w:rPr>
          <w:rFonts w:eastAsia="宋体" w:hint="eastAsia"/>
          <w:b/>
        </w:rPr>
        <w:t>8</w:t>
      </w:r>
      <w:r w:rsidRPr="003F7E92">
        <w:rPr>
          <w:rFonts w:eastAsia="宋体" w:hint="eastAsia"/>
        </w:rPr>
        <w:t>空气源、风冷、蒸发冷却式冷水（热泵）式机组室外机的设置，应符合下列规定：</w:t>
      </w:r>
    </w:p>
    <w:p w:rsidR="00D85320" w:rsidRPr="003F7E92" w:rsidRDefault="009E38FD">
      <w:pPr>
        <w:ind w:firstLineChars="200" w:firstLine="422"/>
        <w:rPr>
          <w:rStyle w:val="aff5"/>
          <w:b w:val="0"/>
        </w:rPr>
      </w:pPr>
      <w:r w:rsidRPr="003F7E92">
        <w:rPr>
          <w:rStyle w:val="aff5"/>
        </w:rPr>
        <w:t>1</w:t>
      </w:r>
      <w:r w:rsidRPr="003F7E92">
        <w:rPr>
          <w:rStyle w:val="aff5"/>
          <w:b w:val="0"/>
        </w:rPr>
        <w:t xml:space="preserve">　确保进风与排风通畅，在排出空气与吸入空气之间不发生明显的气流短路；</w:t>
      </w:r>
    </w:p>
    <w:p w:rsidR="00D85320" w:rsidRPr="003F7E92" w:rsidRDefault="009E38FD">
      <w:pPr>
        <w:ind w:firstLineChars="200" w:firstLine="422"/>
        <w:rPr>
          <w:rStyle w:val="aff5"/>
          <w:b w:val="0"/>
        </w:rPr>
      </w:pPr>
      <w:r w:rsidRPr="003F7E92">
        <w:rPr>
          <w:rStyle w:val="aff5"/>
        </w:rPr>
        <w:t>2</w:t>
      </w:r>
      <w:r w:rsidRPr="003F7E92">
        <w:rPr>
          <w:rStyle w:val="aff5"/>
          <w:b w:val="0"/>
        </w:rPr>
        <w:t xml:space="preserve">　应避免污浊气流影响；</w:t>
      </w:r>
    </w:p>
    <w:p w:rsidR="00D85320" w:rsidRPr="003F7E92" w:rsidRDefault="009E38FD">
      <w:pPr>
        <w:ind w:firstLineChars="200" w:firstLine="422"/>
        <w:rPr>
          <w:rStyle w:val="aff5"/>
          <w:b w:val="0"/>
        </w:rPr>
      </w:pPr>
      <w:r w:rsidRPr="003F7E92">
        <w:rPr>
          <w:rStyle w:val="aff5"/>
        </w:rPr>
        <w:t>3</w:t>
      </w:r>
      <w:r w:rsidRPr="003F7E92">
        <w:rPr>
          <w:rStyle w:val="aff5"/>
          <w:b w:val="0"/>
        </w:rPr>
        <w:t xml:space="preserve">　噪声和排热符合周围环境要求；</w:t>
      </w:r>
    </w:p>
    <w:p w:rsidR="00D85320" w:rsidRPr="003F7E92" w:rsidRDefault="009E38FD">
      <w:pPr>
        <w:ind w:firstLineChars="200" w:firstLine="422"/>
        <w:rPr>
          <w:rStyle w:val="aff5"/>
          <w:b w:val="0"/>
        </w:rPr>
      </w:pPr>
      <w:r w:rsidRPr="003F7E92">
        <w:rPr>
          <w:rStyle w:val="aff5"/>
        </w:rPr>
        <w:t>4</w:t>
      </w:r>
      <w:r w:rsidRPr="003F7E92">
        <w:rPr>
          <w:rStyle w:val="aff5"/>
          <w:b w:val="0"/>
        </w:rPr>
        <w:t xml:space="preserve">　应便于对室外机的换热器进行清扫。</w:t>
      </w:r>
      <w:r w:rsidRPr="003F7E92">
        <w:rPr>
          <w:rStyle w:val="aff5"/>
          <w:b w:val="0"/>
        </w:rPr>
        <w:t xml:space="preserve"> </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4.2.1</w:t>
      </w:r>
      <w:r w:rsidR="00877CD6" w:rsidRPr="003F7E92">
        <w:rPr>
          <w:rFonts w:eastAsia="宋体" w:hint="eastAsia"/>
          <w:b/>
        </w:rPr>
        <w:t>9</w:t>
      </w:r>
      <w:r w:rsidRPr="003F7E92">
        <w:rPr>
          <w:rFonts w:eastAsia="宋体" w:hint="eastAsia"/>
        </w:rPr>
        <w:t xml:space="preserve">　</w:t>
      </w:r>
      <w:r w:rsidR="00174D62" w:rsidRPr="003F7E92">
        <w:rPr>
          <w:rFonts w:eastAsia="宋体"/>
        </w:rPr>
        <w:t>采用多联式空调（热泵）机组时，其在名义制冷工况和规定条件下的制冷</w:t>
      </w:r>
      <w:r w:rsidR="00174D62" w:rsidRPr="003F7E92">
        <w:rPr>
          <w:rFonts w:eastAsia="宋体"/>
        </w:rPr>
        <w:t xml:space="preserve"> </w:t>
      </w:r>
      <w:r w:rsidR="00174D62" w:rsidRPr="003F7E92">
        <w:rPr>
          <w:rFonts w:eastAsia="宋体"/>
        </w:rPr>
        <w:t>综合性能系数</w:t>
      </w:r>
      <w:r w:rsidR="00174D62" w:rsidRPr="003F7E92">
        <w:rPr>
          <w:rFonts w:eastAsia="宋体"/>
        </w:rPr>
        <w:t>IPLV</w:t>
      </w:r>
      <w:r w:rsidR="00174D62" w:rsidRPr="003F7E92">
        <w:rPr>
          <w:rFonts w:eastAsia="宋体"/>
        </w:rPr>
        <w:t>（</w:t>
      </w:r>
      <w:r w:rsidR="00174D62" w:rsidRPr="003F7E92">
        <w:rPr>
          <w:rFonts w:eastAsia="宋体"/>
        </w:rPr>
        <w:t>C</w:t>
      </w:r>
      <w:r w:rsidR="00174D62" w:rsidRPr="003F7E92">
        <w:rPr>
          <w:rFonts w:eastAsia="宋体"/>
        </w:rPr>
        <w:t>）不应低于表</w:t>
      </w:r>
      <w:r w:rsidR="00174D62" w:rsidRPr="003F7E92">
        <w:rPr>
          <w:rFonts w:eastAsia="宋体"/>
        </w:rPr>
        <w:t>4.2.17</w:t>
      </w:r>
      <w:r w:rsidR="00174D62" w:rsidRPr="003F7E92">
        <w:rPr>
          <w:rFonts w:eastAsia="宋体"/>
        </w:rPr>
        <w:t>的数值。</w:t>
      </w:r>
    </w:p>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4.2.1</w:t>
      </w:r>
      <w:r w:rsidR="00877CD6" w:rsidRPr="003F7E92">
        <w:rPr>
          <w:rFonts w:eastAsia="黑体" w:cs="Times New Roman" w:hint="eastAsia"/>
          <w:b/>
          <w:color w:val="auto"/>
          <w:sz w:val="18"/>
          <w:szCs w:val="18"/>
        </w:rPr>
        <w:t>9</w:t>
      </w:r>
      <w:r w:rsidRPr="003F7E92">
        <w:rPr>
          <w:rFonts w:eastAsia="黑体" w:cs="Times New Roman"/>
          <w:b/>
          <w:color w:val="auto"/>
          <w:sz w:val="18"/>
          <w:szCs w:val="18"/>
        </w:rPr>
        <w:t xml:space="preserve"> </w:t>
      </w:r>
      <w:r w:rsidRPr="003F7E92">
        <w:rPr>
          <w:rFonts w:eastAsia="黑体" w:hAnsi="黑体" w:cs="Times New Roman"/>
          <w:b/>
          <w:color w:val="auto"/>
          <w:sz w:val="18"/>
          <w:szCs w:val="18"/>
        </w:rPr>
        <w:t>名义制冷工况和规定条件下多联式空调（热泵）</w:t>
      </w:r>
    </w:p>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hAnsi="黑体" w:cs="Times New Roman"/>
          <w:b/>
          <w:color w:val="auto"/>
          <w:sz w:val="18"/>
          <w:szCs w:val="18"/>
        </w:rPr>
        <w:t>机组制冷综合性能系数</w:t>
      </w:r>
      <w:r w:rsidRPr="003F7E92">
        <w:rPr>
          <w:rFonts w:eastAsia="黑体" w:cs="Times New Roman"/>
          <w:b/>
          <w:i/>
          <w:color w:val="auto"/>
          <w:sz w:val="18"/>
          <w:szCs w:val="18"/>
        </w:rPr>
        <w:t>IPLV</w:t>
      </w:r>
      <w:r w:rsidRPr="003F7E92">
        <w:rPr>
          <w:rFonts w:eastAsia="黑体" w:hAnsi="黑体" w:cs="Times New Roman"/>
          <w:b/>
          <w:color w:val="auto"/>
          <w:sz w:val="18"/>
          <w:szCs w:val="18"/>
        </w:rPr>
        <w:t>（</w:t>
      </w:r>
      <w:r w:rsidRPr="003F7E92">
        <w:rPr>
          <w:rFonts w:eastAsia="黑体" w:cs="Times New Roman"/>
          <w:b/>
          <w:color w:val="auto"/>
          <w:sz w:val="18"/>
          <w:szCs w:val="18"/>
        </w:rPr>
        <w:t>C</w:t>
      </w:r>
      <w:r w:rsidRPr="003F7E92">
        <w:rPr>
          <w:rFonts w:eastAsia="黑体" w:hAnsi="黑体" w:cs="Times New Roman"/>
          <w:b/>
          <w:color w:val="auto"/>
          <w:sz w:val="18"/>
          <w:szCs w:val="18"/>
        </w:rPr>
        <w:t>）</w:t>
      </w:r>
    </w:p>
    <w:tbl>
      <w:tblPr>
        <w:tblW w:w="5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1"/>
        <w:gridCol w:w="1828"/>
        <w:gridCol w:w="2012"/>
      </w:tblGrid>
      <w:tr w:rsidR="00D85320" w:rsidRPr="003F7E92">
        <w:trPr>
          <w:trHeight w:val="176"/>
          <w:jc w:val="center"/>
        </w:trPr>
        <w:tc>
          <w:tcPr>
            <w:tcW w:w="1271"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名义制冷量</w:t>
            </w:r>
            <w:r w:rsidRPr="003F7E92">
              <w:rPr>
                <w:rFonts w:eastAsia="黑体" w:cs="Times New Roman"/>
                <w:b/>
                <w:color w:val="auto"/>
                <w:sz w:val="15"/>
                <w:szCs w:val="15"/>
              </w:rPr>
              <w:t xml:space="preserve"> CC(kW)</w:t>
            </w:r>
          </w:p>
        </w:tc>
        <w:tc>
          <w:tcPr>
            <w:tcW w:w="3840" w:type="dxa"/>
            <w:gridSpan w:val="2"/>
            <w:vAlign w:val="center"/>
          </w:tcPr>
          <w:p w:rsidR="00D85320" w:rsidRPr="003F7E92" w:rsidRDefault="009E38FD">
            <w:pPr>
              <w:pStyle w:val="af1"/>
              <w:widowControl w:val="0"/>
              <w:numPr>
                <w:ilvl w:val="0"/>
                <w:numId w:val="0"/>
              </w:numPr>
              <w:adjustRightInd w:val="0"/>
              <w:snapToGrid w:val="0"/>
              <w:spacing w:line="240" w:lineRule="auto"/>
              <w:jc w:val="center"/>
              <w:rPr>
                <w:b/>
                <w:sz w:val="15"/>
                <w:szCs w:val="15"/>
              </w:rPr>
            </w:pPr>
            <w:r w:rsidRPr="003F7E92">
              <w:rPr>
                <w:b/>
                <w:sz w:val="15"/>
                <w:szCs w:val="15"/>
              </w:rPr>
              <w:t>综合部分负荷性能系数</w:t>
            </w:r>
            <w:r w:rsidRPr="003F7E92">
              <w:rPr>
                <w:b/>
                <w:sz w:val="15"/>
                <w:szCs w:val="15"/>
              </w:rPr>
              <w:t>IPLV</w:t>
            </w:r>
          </w:p>
        </w:tc>
      </w:tr>
      <w:tr w:rsidR="00D85320" w:rsidRPr="003F7E92">
        <w:trPr>
          <w:trHeight w:val="143"/>
          <w:jc w:val="center"/>
        </w:trPr>
        <w:tc>
          <w:tcPr>
            <w:tcW w:w="1271" w:type="dxa"/>
            <w:vMerge/>
            <w:vAlign w:val="center"/>
          </w:tcPr>
          <w:p w:rsidR="00D85320" w:rsidRPr="003F7E92" w:rsidRDefault="00D85320">
            <w:pPr>
              <w:pStyle w:val="Default"/>
              <w:snapToGrid w:val="0"/>
              <w:spacing w:line="240" w:lineRule="auto"/>
              <w:jc w:val="center"/>
              <w:rPr>
                <w:rFonts w:eastAsia="黑体" w:cs="Times New Roman"/>
                <w:b/>
                <w:color w:val="auto"/>
                <w:sz w:val="15"/>
                <w:szCs w:val="15"/>
              </w:rPr>
            </w:pPr>
          </w:p>
        </w:tc>
        <w:tc>
          <w:tcPr>
            <w:tcW w:w="1828"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夏热冬冷地区</w:t>
            </w:r>
          </w:p>
        </w:tc>
        <w:tc>
          <w:tcPr>
            <w:tcW w:w="2012"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夏热冬暖地区</w:t>
            </w:r>
          </w:p>
        </w:tc>
      </w:tr>
      <w:tr w:rsidR="00A649DE" w:rsidRPr="003F7E92">
        <w:trPr>
          <w:trHeight w:val="166"/>
          <w:jc w:val="center"/>
        </w:trPr>
        <w:tc>
          <w:tcPr>
            <w:tcW w:w="1271" w:type="dxa"/>
            <w:vAlign w:val="center"/>
          </w:tcPr>
          <w:p w:rsidR="00A649DE" w:rsidRPr="003F7E92" w:rsidRDefault="00A649DE">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CC≤28</w:t>
            </w:r>
          </w:p>
        </w:tc>
        <w:tc>
          <w:tcPr>
            <w:tcW w:w="1828" w:type="dxa"/>
            <w:vAlign w:val="center"/>
          </w:tcPr>
          <w:p w:rsidR="00A649DE" w:rsidRPr="003F7E92" w:rsidRDefault="00E5384E" w:rsidP="00A649D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6.8</w:t>
            </w:r>
          </w:p>
        </w:tc>
        <w:tc>
          <w:tcPr>
            <w:tcW w:w="2012" w:type="dxa"/>
            <w:vAlign w:val="center"/>
          </w:tcPr>
          <w:p w:rsidR="00A649DE" w:rsidRPr="003F7E92" w:rsidRDefault="00E5384E" w:rsidP="009D284A">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6.4</w:t>
            </w:r>
          </w:p>
        </w:tc>
      </w:tr>
      <w:tr w:rsidR="00A649DE" w:rsidRPr="003F7E92">
        <w:trPr>
          <w:trHeight w:val="253"/>
          <w:jc w:val="center"/>
        </w:trPr>
        <w:tc>
          <w:tcPr>
            <w:tcW w:w="1271" w:type="dxa"/>
            <w:vAlign w:val="center"/>
          </w:tcPr>
          <w:p w:rsidR="00A649DE" w:rsidRPr="003F7E92" w:rsidRDefault="00A649DE">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28</w:t>
            </w:r>
            <w:r w:rsidRPr="003F7E92">
              <w:rPr>
                <w:rFonts w:eastAsia="黑体" w:cs="Times New Roman"/>
                <w:b/>
                <w:color w:val="auto"/>
                <w:sz w:val="15"/>
                <w:szCs w:val="15"/>
              </w:rPr>
              <w:t>＜</w:t>
            </w:r>
            <w:r w:rsidRPr="003F7E92">
              <w:rPr>
                <w:rFonts w:eastAsia="黑体" w:cs="Times New Roman"/>
                <w:b/>
                <w:color w:val="auto"/>
                <w:sz w:val="15"/>
                <w:szCs w:val="15"/>
              </w:rPr>
              <w:t>CC≤84</w:t>
            </w:r>
          </w:p>
        </w:tc>
        <w:tc>
          <w:tcPr>
            <w:tcW w:w="1828" w:type="dxa"/>
            <w:vAlign w:val="center"/>
          </w:tcPr>
          <w:p w:rsidR="00A649DE" w:rsidRPr="003F7E92" w:rsidRDefault="00E5384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6.6</w:t>
            </w:r>
          </w:p>
        </w:tc>
        <w:tc>
          <w:tcPr>
            <w:tcW w:w="2012" w:type="dxa"/>
            <w:vAlign w:val="center"/>
          </w:tcPr>
          <w:p w:rsidR="00A649DE" w:rsidRPr="003F7E92" w:rsidRDefault="00E5384E" w:rsidP="009D284A">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6.2</w:t>
            </w:r>
          </w:p>
        </w:tc>
      </w:tr>
      <w:tr w:rsidR="00A649DE" w:rsidRPr="003F7E92">
        <w:trPr>
          <w:trHeight w:val="116"/>
          <w:jc w:val="center"/>
        </w:trPr>
        <w:tc>
          <w:tcPr>
            <w:tcW w:w="1271" w:type="dxa"/>
            <w:vAlign w:val="center"/>
          </w:tcPr>
          <w:p w:rsidR="00A649DE" w:rsidRPr="003F7E92" w:rsidRDefault="00A649DE">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CC</w:t>
            </w:r>
            <w:r w:rsidRPr="003F7E92">
              <w:rPr>
                <w:rFonts w:eastAsia="黑体" w:cs="Times New Roman"/>
                <w:b/>
                <w:color w:val="auto"/>
                <w:sz w:val="15"/>
                <w:szCs w:val="15"/>
              </w:rPr>
              <w:t>＞</w:t>
            </w:r>
            <w:r w:rsidRPr="003F7E92">
              <w:rPr>
                <w:rFonts w:eastAsia="黑体" w:cs="Times New Roman"/>
                <w:b/>
                <w:color w:val="auto"/>
                <w:sz w:val="15"/>
                <w:szCs w:val="15"/>
              </w:rPr>
              <w:t>84</w:t>
            </w:r>
          </w:p>
        </w:tc>
        <w:tc>
          <w:tcPr>
            <w:tcW w:w="1828" w:type="dxa"/>
            <w:vAlign w:val="center"/>
          </w:tcPr>
          <w:p w:rsidR="00A649DE" w:rsidRPr="003F7E92" w:rsidRDefault="00E5384E">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6.3</w:t>
            </w:r>
          </w:p>
        </w:tc>
        <w:tc>
          <w:tcPr>
            <w:tcW w:w="2012" w:type="dxa"/>
            <w:vAlign w:val="center"/>
          </w:tcPr>
          <w:p w:rsidR="00A649DE" w:rsidRPr="003F7E92" w:rsidRDefault="00E5384E" w:rsidP="009D284A">
            <w:pPr>
              <w:pStyle w:val="Default"/>
              <w:snapToGrid w:val="0"/>
              <w:spacing w:line="240" w:lineRule="auto"/>
              <w:jc w:val="center"/>
              <w:rPr>
                <w:rFonts w:eastAsia="黑体" w:cs="Times New Roman"/>
                <w:b/>
                <w:color w:val="auto"/>
                <w:sz w:val="15"/>
                <w:szCs w:val="15"/>
              </w:rPr>
            </w:pPr>
            <w:r w:rsidRPr="003F7E92">
              <w:rPr>
                <w:rFonts w:eastAsia="黑体" w:cs="Times New Roman" w:hint="eastAsia"/>
                <w:b/>
                <w:color w:val="auto"/>
                <w:sz w:val="15"/>
                <w:szCs w:val="15"/>
              </w:rPr>
              <w:t>5.9</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w:t>
      </w:r>
      <w:r w:rsidR="00877CD6" w:rsidRPr="003F7E92">
        <w:rPr>
          <w:rFonts w:eastAsia="宋体" w:hint="eastAsia"/>
          <w:b/>
        </w:rPr>
        <w:t>20</w:t>
      </w:r>
      <w:r w:rsidRPr="003F7E92">
        <w:rPr>
          <w:rFonts w:eastAsia="宋体" w:hint="eastAsia"/>
        </w:rPr>
        <w:t xml:space="preserve">　除具有热回收功能型或低温热泵型多联机系统外，多联机空调系统的制冷剂连接管等效长度应满足对应制冷工况下满负荷时的能效比（</w:t>
      </w:r>
      <w:r w:rsidRPr="003F7E92">
        <w:rPr>
          <w:rFonts w:eastAsia="宋体"/>
          <w:i/>
        </w:rPr>
        <w:t>EER</w:t>
      </w:r>
      <w:r w:rsidRPr="003F7E92">
        <w:rPr>
          <w:rFonts w:eastAsia="宋体" w:hint="eastAsia"/>
        </w:rPr>
        <w:t>）不低于</w:t>
      </w:r>
      <w:r w:rsidRPr="003F7E92">
        <w:rPr>
          <w:rFonts w:eastAsia="宋体"/>
        </w:rPr>
        <w:t>2.8</w:t>
      </w:r>
      <w:r w:rsidRPr="003F7E92">
        <w:rPr>
          <w:rFonts w:eastAsia="宋体" w:hint="eastAsia"/>
        </w:rPr>
        <w:t>的要求。</w:t>
      </w:r>
    </w:p>
    <w:p w:rsidR="00D85320" w:rsidRPr="003F7E92" w:rsidRDefault="009E38FD">
      <w:pPr>
        <w:pStyle w:val="af1"/>
        <w:numPr>
          <w:ilvl w:val="0"/>
          <w:numId w:val="0"/>
        </w:numPr>
        <w:adjustRightInd w:val="0"/>
        <w:snapToGrid w:val="0"/>
      </w:pPr>
      <w:r w:rsidRPr="003F7E92">
        <w:rPr>
          <w:rFonts w:eastAsia="宋体" w:hint="eastAsia"/>
          <w:b/>
        </w:rPr>
        <w:t>4.2.</w:t>
      </w:r>
      <w:r w:rsidR="00877CD6" w:rsidRPr="003F7E92">
        <w:rPr>
          <w:rFonts w:eastAsia="宋体" w:hint="eastAsia"/>
          <w:b/>
        </w:rPr>
        <w:t>21</w:t>
      </w:r>
      <w:r w:rsidRPr="003F7E92">
        <w:rPr>
          <w:rFonts w:eastAsia="宋体" w:hint="eastAsia"/>
        </w:rPr>
        <w:t xml:space="preserve">　</w:t>
      </w:r>
      <w:r w:rsidR="00174D62" w:rsidRPr="003F7E92">
        <w:rPr>
          <w:rFonts w:eastAsia="宋体"/>
        </w:rPr>
        <w:t>采用直燃型溴化锂吸收式冷（温）水机组时，其在名义工况和规定条件下的性能参数应符合表</w:t>
      </w:r>
      <w:r w:rsidR="00174D62" w:rsidRPr="003F7E92">
        <w:rPr>
          <w:rFonts w:eastAsia="宋体"/>
        </w:rPr>
        <w:t>4.2.19</w:t>
      </w:r>
      <w:r w:rsidR="00174D62" w:rsidRPr="003F7E92">
        <w:rPr>
          <w:rFonts w:eastAsia="宋体"/>
        </w:rPr>
        <w:t>的规定。</w:t>
      </w:r>
    </w:p>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4.2.</w:t>
      </w:r>
      <w:r w:rsidR="00877CD6" w:rsidRPr="003F7E92">
        <w:rPr>
          <w:rFonts w:eastAsia="黑体" w:cs="Times New Roman" w:hint="eastAsia"/>
          <w:b/>
          <w:color w:val="auto"/>
          <w:sz w:val="18"/>
          <w:szCs w:val="18"/>
        </w:rPr>
        <w:t>21</w:t>
      </w:r>
      <w:r w:rsidRPr="003F7E92">
        <w:rPr>
          <w:rFonts w:eastAsia="黑体" w:cs="Times New Roman"/>
          <w:b/>
          <w:color w:val="auto"/>
          <w:sz w:val="18"/>
          <w:szCs w:val="18"/>
        </w:rPr>
        <w:t xml:space="preserve"> </w:t>
      </w:r>
      <w:r w:rsidRPr="003F7E92">
        <w:rPr>
          <w:rFonts w:eastAsia="黑体" w:hAnsi="黑体" w:cs="Times New Roman"/>
          <w:b/>
          <w:color w:val="auto"/>
          <w:sz w:val="18"/>
          <w:szCs w:val="18"/>
        </w:rPr>
        <w:t>名义工况和规定条件下直燃型溴化锂吸收式冷（温）</w:t>
      </w:r>
    </w:p>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hAnsi="黑体" w:cs="Times New Roman"/>
          <w:b/>
          <w:color w:val="auto"/>
          <w:sz w:val="18"/>
          <w:szCs w:val="18"/>
        </w:rPr>
        <w:t>水机组的性能参数</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28"/>
        <w:gridCol w:w="2028"/>
        <w:gridCol w:w="1066"/>
        <w:gridCol w:w="963"/>
      </w:tblGrid>
      <w:tr w:rsidR="00D85320" w:rsidRPr="003F7E92">
        <w:trPr>
          <w:jc w:val="center"/>
        </w:trPr>
        <w:tc>
          <w:tcPr>
            <w:tcW w:w="4056" w:type="dxa"/>
            <w:gridSpan w:val="2"/>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名义工况</w:t>
            </w:r>
          </w:p>
        </w:tc>
        <w:tc>
          <w:tcPr>
            <w:tcW w:w="2029" w:type="dxa"/>
            <w:gridSpan w:val="2"/>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性能参数</w:t>
            </w:r>
          </w:p>
        </w:tc>
      </w:tr>
      <w:tr w:rsidR="00D85320" w:rsidRPr="003F7E92">
        <w:trPr>
          <w:trHeight w:val="132"/>
          <w:jc w:val="center"/>
        </w:trPr>
        <w:tc>
          <w:tcPr>
            <w:tcW w:w="2028"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冷</w:t>
            </w:r>
            <w:r w:rsidRPr="003F7E92">
              <w:rPr>
                <w:rFonts w:eastAsia="黑体" w:cs="Times New Roman"/>
                <w:b/>
                <w:color w:val="auto"/>
                <w:sz w:val="15"/>
                <w:szCs w:val="15"/>
              </w:rPr>
              <w:t>(</w:t>
            </w:r>
            <w:r w:rsidRPr="003F7E92">
              <w:rPr>
                <w:rFonts w:eastAsia="黑体" w:hAnsi="黑体" w:cs="Times New Roman"/>
                <w:b/>
                <w:color w:val="auto"/>
                <w:sz w:val="15"/>
                <w:szCs w:val="15"/>
              </w:rPr>
              <w:t>温</w:t>
            </w:r>
            <w:r w:rsidRPr="003F7E92">
              <w:rPr>
                <w:rFonts w:eastAsia="黑体" w:cs="Times New Roman"/>
                <w:b/>
                <w:color w:val="auto"/>
                <w:sz w:val="15"/>
                <w:szCs w:val="15"/>
              </w:rPr>
              <w:t>)</w:t>
            </w:r>
            <w:r w:rsidRPr="003F7E92">
              <w:rPr>
                <w:rFonts w:eastAsia="黑体" w:hAnsi="黑体" w:cs="Times New Roman"/>
                <w:b/>
                <w:color w:val="auto"/>
                <w:sz w:val="15"/>
                <w:szCs w:val="15"/>
              </w:rPr>
              <w:t>水进／出口温度</w:t>
            </w:r>
          </w:p>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w:t>
            </w:r>
          </w:p>
        </w:tc>
        <w:tc>
          <w:tcPr>
            <w:tcW w:w="2028" w:type="dxa"/>
            <w:vMerge w:val="restart"/>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冷却水进／出口温度</w:t>
            </w:r>
          </w:p>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w:t>
            </w:r>
          </w:p>
        </w:tc>
        <w:tc>
          <w:tcPr>
            <w:tcW w:w="2029" w:type="dxa"/>
            <w:gridSpan w:val="2"/>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性能系数</w:t>
            </w:r>
            <w:r w:rsidRPr="003F7E92">
              <w:rPr>
                <w:rFonts w:eastAsia="黑体" w:cs="Times New Roman"/>
                <w:b/>
                <w:color w:val="auto"/>
                <w:sz w:val="15"/>
                <w:szCs w:val="15"/>
              </w:rPr>
              <w:t>(W</w:t>
            </w:r>
            <w:r w:rsidRPr="003F7E92">
              <w:rPr>
                <w:rFonts w:eastAsia="黑体" w:hAnsi="黑体" w:cs="Times New Roman"/>
                <w:b/>
                <w:color w:val="auto"/>
                <w:sz w:val="15"/>
                <w:szCs w:val="15"/>
              </w:rPr>
              <w:t>／</w:t>
            </w:r>
            <w:r w:rsidRPr="003F7E92">
              <w:rPr>
                <w:rFonts w:eastAsia="黑体" w:cs="Times New Roman"/>
                <w:b/>
                <w:color w:val="auto"/>
                <w:sz w:val="15"/>
                <w:szCs w:val="15"/>
              </w:rPr>
              <w:t>W)</w:t>
            </w:r>
          </w:p>
        </w:tc>
      </w:tr>
      <w:tr w:rsidR="00D85320" w:rsidRPr="003F7E92">
        <w:trPr>
          <w:trHeight w:val="176"/>
          <w:jc w:val="center"/>
        </w:trPr>
        <w:tc>
          <w:tcPr>
            <w:tcW w:w="2028" w:type="dxa"/>
            <w:vMerge/>
          </w:tcPr>
          <w:p w:rsidR="00D85320" w:rsidRPr="003F7E92" w:rsidRDefault="00D85320">
            <w:pPr>
              <w:pStyle w:val="Default"/>
              <w:snapToGrid w:val="0"/>
              <w:spacing w:line="240" w:lineRule="auto"/>
              <w:jc w:val="center"/>
              <w:rPr>
                <w:rFonts w:eastAsia="黑体" w:cs="Times New Roman"/>
                <w:b/>
                <w:color w:val="auto"/>
                <w:sz w:val="15"/>
                <w:szCs w:val="15"/>
              </w:rPr>
            </w:pPr>
          </w:p>
        </w:tc>
        <w:tc>
          <w:tcPr>
            <w:tcW w:w="2028" w:type="dxa"/>
            <w:vMerge/>
          </w:tcPr>
          <w:p w:rsidR="00D85320" w:rsidRPr="003F7E92" w:rsidRDefault="00D85320">
            <w:pPr>
              <w:pStyle w:val="Default"/>
              <w:snapToGrid w:val="0"/>
              <w:spacing w:line="240" w:lineRule="auto"/>
              <w:jc w:val="center"/>
              <w:rPr>
                <w:rFonts w:eastAsia="黑体" w:cs="Times New Roman"/>
                <w:b/>
                <w:color w:val="auto"/>
                <w:sz w:val="15"/>
                <w:szCs w:val="15"/>
              </w:rPr>
            </w:pPr>
          </w:p>
        </w:tc>
        <w:tc>
          <w:tcPr>
            <w:tcW w:w="1066" w:type="dxa"/>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制冷</w:t>
            </w:r>
          </w:p>
        </w:tc>
        <w:tc>
          <w:tcPr>
            <w:tcW w:w="963" w:type="dxa"/>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hAnsi="黑体" w:cs="Times New Roman"/>
                <w:b/>
                <w:color w:val="auto"/>
                <w:sz w:val="15"/>
                <w:szCs w:val="15"/>
              </w:rPr>
              <w:t>制热</w:t>
            </w:r>
          </w:p>
        </w:tc>
      </w:tr>
      <w:tr w:rsidR="00D85320" w:rsidRPr="003F7E92">
        <w:trPr>
          <w:jc w:val="center"/>
        </w:trPr>
        <w:tc>
          <w:tcPr>
            <w:tcW w:w="2028"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12</w:t>
            </w:r>
            <w:r w:rsidRPr="003F7E92">
              <w:rPr>
                <w:rFonts w:eastAsia="黑体" w:hAnsi="黑体" w:cs="Times New Roman"/>
                <w:b/>
                <w:color w:val="auto"/>
                <w:sz w:val="15"/>
                <w:szCs w:val="15"/>
              </w:rPr>
              <w:t>／</w:t>
            </w:r>
            <w:r w:rsidRPr="003F7E92">
              <w:rPr>
                <w:rFonts w:eastAsia="黑体" w:cs="Times New Roman"/>
                <w:b/>
                <w:color w:val="auto"/>
                <w:sz w:val="15"/>
                <w:szCs w:val="15"/>
              </w:rPr>
              <w:t>7</w:t>
            </w:r>
            <w:r w:rsidRPr="003F7E92">
              <w:rPr>
                <w:rFonts w:eastAsia="黑体" w:hAnsi="黑体" w:cs="Times New Roman"/>
                <w:b/>
                <w:color w:val="auto"/>
                <w:sz w:val="15"/>
                <w:szCs w:val="15"/>
              </w:rPr>
              <w:t>（供冷）</w:t>
            </w:r>
          </w:p>
        </w:tc>
        <w:tc>
          <w:tcPr>
            <w:tcW w:w="2028"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30</w:t>
            </w:r>
            <w:r w:rsidRPr="003F7E92">
              <w:rPr>
                <w:rFonts w:eastAsia="黑体" w:hAnsi="黑体" w:cs="Times New Roman"/>
                <w:b/>
                <w:color w:val="auto"/>
                <w:sz w:val="15"/>
                <w:szCs w:val="15"/>
              </w:rPr>
              <w:t>／</w:t>
            </w:r>
            <w:r w:rsidRPr="003F7E92">
              <w:rPr>
                <w:rFonts w:eastAsia="黑体" w:cs="Times New Roman"/>
                <w:b/>
                <w:color w:val="auto"/>
                <w:sz w:val="15"/>
                <w:szCs w:val="15"/>
              </w:rPr>
              <w:t>35</w:t>
            </w:r>
          </w:p>
        </w:tc>
        <w:tc>
          <w:tcPr>
            <w:tcW w:w="1066" w:type="dxa"/>
            <w:vAlign w:val="center"/>
          </w:tcPr>
          <w:p w:rsidR="00D85320" w:rsidRPr="003F7E92" w:rsidRDefault="009E38FD" w:rsidP="00823F51">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≥1.</w:t>
            </w:r>
            <w:r w:rsidR="00823F51" w:rsidRPr="003F7E92">
              <w:rPr>
                <w:rFonts w:eastAsia="黑体" w:cs="Times New Roman" w:hint="eastAsia"/>
                <w:b/>
                <w:color w:val="auto"/>
                <w:sz w:val="15"/>
                <w:szCs w:val="15"/>
              </w:rPr>
              <w:t>3</w:t>
            </w:r>
            <w:r w:rsidR="00823F51" w:rsidRPr="003F7E92">
              <w:rPr>
                <w:rFonts w:eastAsia="黑体" w:cs="Times New Roman"/>
                <w:b/>
                <w:color w:val="auto"/>
                <w:sz w:val="15"/>
                <w:szCs w:val="15"/>
              </w:rPr>
              <w:t>0</w:t>
            </w:r>
          </w:p>
        </w:tc>
        <w:tc>
          <w:tcPr>
            <w:tcW w:w="963"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r>
      <w:tr w:rsidR="00D85320" w:rsidRPr="003F7E92">
        <w:trPr>
          <w:jc w:val="center"/>
        </w:trPr>
        <w:tc>
          <w:tcPr>
            <w:tcW w:w="2028"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—/60</w:t>
            </w:r>
            <w:r w:rsidRPr="003F7E92">
              <w:rPr>
                <w:rFonts w:eastAsia="黑体" w:hAnsi="黑体" w:cs="Times New Roman"/>
                <w:b/>
                <w:color w:val="auto"/>
                <w:sz w:val="15"/>
                <w:szCs w:val="15"/>
              </w:rPr>
              <w:t>（供热）</w:t>
            </w:r>
          </w:p>
        </w:tc>
        <w:tc>
          <w:tcPr>
            <w:tcW w:w="2028"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1066"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w:t>
            </w:r>
          </w:p>
        </w:tc>
        <w:tc>
          <w:tcPr>
            <w:tcW w:w="963" w:type="dxa"/>
            <w:vAlign w:val="center"/>
          </w:tcPr>
          <w:p w:rsidR="00D85320" w:rsidRPr="003F7E92" w:rsidRDefault="009E38FD">
            <w:pPr>
              <w:pStyle w:val="Default"/>
              <w:snapToGrid w:val="0"/>
              <w:spacing w:line="240" w:lineRule="auto"/>
              <w:jc w:val="center"/>
              <w:rPr>
                <w:rFonts w:eastAsia="黑体" w:cs="Times New Roman"/>
                <w:b/>
                <w:color w:val="auto"/>
                <w:sz w:val="15"/>
                <w:szCs w:val="15"/>
              </w:rPr>
            </w:pPr>
            <w:r w:rsidRPr="003F7E92">
              <w:rPr>
                <w:rFonts w:eastAsia="黑体" w:cs="Times New Roman"/>
                <w:b/>
                <w:color w:val="auto"/>
                <w:sz w:val="15"/>
                <w:szCs w:val="15"/>
              </w:rPr>
              <w:t>≥0.90</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4.2.</w:t>
      </w:r>
      <w:r w:rsidR="0037591A" w:rsidRPr="003F7E92">
        <w:rPr>
          <w:rFonts w:eastAsia="宋体" w:hint="eastAsia"/>
          <w:b/>
        </w:rPr>
        <w:t>2</w:t>
      </w:r>
      <w:r w:rsidR="00877CD6" w:rsidRPr="003F7E92">
        <w:rPr>
          <w:rFonts w:eastAsia="宋体" w:hint="eastAsia"/>
          <w:b/>
        </w:rPr>
        <w:t>2</w:t>
      </w:r>
      <w:r w:rsidRPr="003F7E92">
        <w:rPr>
          <w:rFonts w:eastAsia="宋体" w:hint="eastAsia"/>
        </w:rPr>
        <w:t xml:space="preserve">　对冬季或过渡季存在供冷需求的建筑，应充分利用新风降温；经技术经济分析合理时，可利用冷却塔提供空气调节冷水或使用具有同时制冷和制热功能的空调（热泵）产品。</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4.2.2</w:t>
      </w:r>
      <w:r w:rsidR="00877CD6" w:rsidRPr="003F7E92">
        <w:rPr>
          <w:rFonts w:eastAsia="宋体" w:hint="eastAsia"/>
          <w:b/>
        </w:rPr>
        <w:t>3</w:t>
      </w:r>
      <w:r w:rsidRPr="003F7E92">
        <w:rPr>
          <w:rFonts w:eastAsia="宋体" w:hint="eastAsia"/>
        </w:rPr>
        <w:t xml:space="preserve">　采用蒸汽为热源，经技术经济比较合理时，应回收用汽设备产生的凝结水。凝结水回收系统应采用闭式系统。</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4.2.2</w:t>
      </w:r>
      <w:r w:rsidR="00877CD6" w:rsidRPr="003F7E92">
        <w:rPr>
          <w:rFonts w:eastAsia="宋体" w:hint="eastAsia"/>
          <w:b/>
        </w:rPr>
        <w:t>4</w:t>
      </w:r>
      <w:r w:rsidRPr="003F7E92">
        <w:rPr>
          <w:rFonts w:eastAsia="宋体" w:hint="eastAsia"/>
        </w:rPr>
        <w:t xml:space="preserve">　对常年存在生活热水需求的建筑，当采用电动蒸汽压缩循环冷水机组时，宜采用具有冷凝热回收功能的冷水机组。</w:t>
      </w:r>
    </w:p>
    <w:p w:rsidR="00D85320" w:rsidRPr="003F7E92" w:rsidRDefault="009E38FD">
      <w:pPr>
        <w:pStyle w:val="af1"/>
        <w:numPr>
          <w:ilvl w:val="0"/>
          <w:numId w:val="0"/>
        </w:numPr>
        <w:adjustRightInd w:val="0"/>
        <w:snapToGrid w:val="0"/>
        <w:rPr>
          <w:rFonts w:eastAsia="宋体"/>
          <w:b/>
        </w:rPr>
      </w:pPr>
      <w:r w:rsidRPr="003F7E92">
        <w:rPr>
          <w:rFonts w:eastAsia="宋体" w:hint="eastAsia"/>
          <w:b/>
        </w:rPr>
        <w:t>4.2.2</w:t>
      </w:r>
      <w:r w:rsidR="00877CD6" w:rsidRPr="003F7E92">
        <w:rPr>
          <w:rFonts w:eastAsia="宋体" w:hint="eastAsia"/>
          <w:b/>
        </w:rPr>
        <w:t>5</w:t>
      </w:r>
      <w:r w:rsidRPr="003F7E92">
        <w:rPr>
          <w:rFonts w:eastAsia="宋体" w:hint="eastAsia"/>
          <w:bCs/>
        </w:rPr>
        <w:t xml:space="preserve">　</w:t>
      </w:r>
      <w:r w:rsidRPr="003F7E92">
        <w:rPr>
          <w:rFonts w:eastAsia="宋体"/>
        </w:rPr>
        <w:t>选用</w:t>
      </w:r>
      <w:r w:rsidR="001C144B" w:rsidRPr="003F7E92">
        <w:rPr>
          <w:rFonts w:eastAsia="宋体" w:hint="eastAsia"/>
        </w:rPr>
        <w:t>房间空气调节器和</w:t>
      </w:r>
      <w:r w:rsidRPr="003F7E92">
        <w:rPr>
          <w:rFonts w:eastAsia="宋体"/>
        </w:rPr>
        <w:t>多联</w:t>
      </w:r>
      <w:r w:rsidRPr="003F7E92">
        <w:rPr>
          <w:rFonts w:eastAsia="宋体" w:hint="eastAsia"/>
        </w:rPr>
        <w:t>空调（热泵）</w:t>
      </w:r>
      <w:r w:rsidRPr="003F7E92">
        <w:rPr>
          <w:rFonts w:eastAsia="宋体"/>
        </w:rPr>
        <w:t>机组时，在建筑平面设计和立面设计中，均应考虑室外机的合理位置，既不影响立面景观，又有利于夏季排热、冬季吸热，同时，便于清洗和维护室外散热器。宜按以下原则进行室外机的布置：</w:t>
      </w:r>
    </w:p>
    <w:p w:rsidR="00D85320" w:rsidRPr="003F7E92" w:rsidRDefault="009E38FD">
      <w:pPr>
        <w:ind w:firstLineChars="200" w:firstLine="422"/>
        <w:rPr>
          <w:rStyle w:val="aff5"/>
          <w:b w:val="0"/>
        </w:rPr>
      </w:pPr>
      <w:r w:rsidRPr="003F7E92">
        <w:rPr>
          <w:rStyle w:val="aff5"/>
        </w:rPr>
        <w:t>1</w:t>
      </w:r>
      <w:r w:rsidRPr="003F7E92">
        <w:rPr>
          <w:rStyle w:val="aff5"/>
          <w:rFonts w:hint="eastAsia"/>
          <w:b w:val="0"/>
        </w:rPr>
        <w:t xml:space="preserve">　</w:t>
      </w:r>
      <w:r w:rsidRPr="003F7E92">
        <w:rPr>
          <w:rStyle w:val="aff5"/>
          <w:b w:val="0"/>
        </w:rPr>
        <w:t>室外机宜安装在南、北或东南、西南向的外墙或屋面，尽量避免阳光的长时间直接照射；</w:t>
      </w:r>
    </w:p>
    <w:p w:rsidR="00D85320" w:rsidRPr="003F7E92" w:rsidRDefault="009E38FD">
      <w:pPr>
        <w:ind w:firstLineChars="200" w:firstLine="422"/>
        <w:rPr>
          <w:rStyle w:val="aff5"/>
          <w:b w:val="0"/>
        </w:rPr>
      </w:pPr>
      <w:r w:rsidRPr="003F7E92">
        <w:rPr>
          <w:rStyle w:val="aff5"/>
        </w:rPr>
        <w:t>2</w:t>
      </w:r>
      <w:r w:rsidRPr="003F7E92">
        <w:rPr>
          <w:rStyle w:val="aff5"/>
          <w:rFonts w:hint="eastAsia"/>
          <w:b w:val="0"/>
        </w:rPr>
        <w:t xml:space="preserve">　</w:t>
      </w:r>
      <w:r w:rsidRPr="003F7E92">
        <w:rPr>
          <w:rStyle w:val="aff5"/>
          <w:b w:val="0"/>
        </w:rPr>
        <w:t>室外机应避免室外换热器的进风与排风气流短路；</w:t>
      </w:r>
    </w:p>
    <w:p w:rsidR="00D85320" w:rsidRPr="003F7E92" w:rsidRDefault="009E38FD">
      <w:pPr>
        <w:ind w:firstLineChars="200" w:firstLine="422"/>
        <w:rPr>
          <w:rStyle w:val="aff5"/>
          <w:b w:val="0"/>
        </w:rPr>
      </w:pPr>
      <w:r w:rsidRPr="003F7E92">
        <w:rPr>
          <w:rStyle w:val="aff5"/>
        </w:rPr>
        <w:t>3</w:t>
      </w:r>
      <w:r w:rsidRPr="003F7E92">
        <w:rPr>
          <w:rStyle w:val="aff5"/>
          <w:rFonts w:hint="eastAsia"/>
          <w:b w:val="0"/>
        </w:rPr>
        <w:t xml:space="preserve">　</w:t>
      </w:r>
      <w:r w:rsidRPr="003F7E92">
        <w:rPr>
          <w:rStyle w:val="aff5"/>
          <w:b w:val="0"/>
        </w:rPr>
        <w:t>不应将多层或高层建筑的室外机从下到上逐层依次布置在建筑的单面通风竖向凹槽内。</w:t>
      </w:r>
      <w:r w:rsidR="00A717F8" w:rsidRPr="003F7E92">
        <w:rPr>
          <w:rStyle w:val="aff5"/>
          <w:rFonts w:hint="eastAsia"/>
          <w:b w:val="0"/>
        </w:rPr>
        <w:t xml:space="preserve">  </w:t>
      </w:r>
    </w:p>
    <w:p w:rsidR="00D85320" w:rsidRPr="003F7E92" w:rsidRDefault="009E38FD">
      <w:pPr>
        <w:pStyle w:val="af1"/>
        <w:numPr>
          <w:ilvl w:val="0"/>
          <w:numId w:val="0"/>
        </w:numPr>
        <w:adjustRightInd w:val="0"/>
        <w:snapToGrid w:val="0"/>
        <w:rPr>
          <w:rFonts w:eastAsia="宋体"/>
        </w:rPr>
      </w:pPr>
      <w:r w:rsidRPr="003F7E92">
        <w:rPr>
          <w:rFonts w:eastAsia="宋体" w:hint="eastAsia"/>
          <w:b/>
        </w:rPr>
        <w:t>4.2.2</w:t>
      </w:r>
      <w:r w:rsidR="00877CD6" w:rsidRPr="003F7E92">
        <w:rPr>
          <w:rFonts w:eastAsia="宋体" w:hint="eastAsia"/>
          <w:b/>
        </w:rPr>
        <w:t>6</w:t>
      </w:r>
      <w:r w:rsidRPr="003F7E92">
        <w:rPr>
          <w:rFonts w:eastAsia="宋体" w:hint="eastAsia"/>
        </w:rPr>
        <w:t xml:space="preserve">　</w:t>
      </w:r>
      <w:r w:rsidR="00A342F8" w:rsidRPr="003F7E92">
        <w:rPr>
          <w:rFonts w:eastAsia="宋体" w:hint="eastAsia"/>
        </w:rPr>
        <w:t>民用建筑</w:t>
      </w:r>
      <w:r w:rsidRPr="003F7E92">
        <w:rPr>
          <w:rFonts w:hAnsi="黑体"/>
        </w:rPr>
        <w:t>采用</w:t>
      </w:r>
      <w:r w:rsidR="0023695B" w:rsidRPr="003F7E92">
        <w:rPr>
          <w:rFonts w:hAnsi="黑体" w:hint="eastAsia"/>
        </w:rPr>
        <w:t>的</w:t>
      </w:r>
      <w:r w:rsidRPr="003F7E92">
        <w:rPr>
          <w:rFonts w:hAnsi="黑体" w:hint="eastAsia"/>
        </w:rPr>
        <w:t>冷却塔</w:t>
      </w:r>
      <w:r w:rsidRPr="003F7E92">
        <w:rPr>
          <w:rFonts w:hAnsi="黑体"/>
        </w:rPr>
        <w:t>，在</w:t>
      </w:r>
      <w:r w:rsidRPr="003F7E92">
        <w:rPr>
          <w:rFonts w:hAnsi="黑体" w:hint="eastAsia"/>
        </w:rPr>
        <w:t>规定的测试工况</w:t>
      </w:r>
      <w:r w:rsidRPr="003F7E92">
        <w:rPr>
          <w:rFonts w:hAnsi="黑体"/>
        </w:rPr>
        <w:t>条件下的</w:t>
      </w:r>
      <w:r w:rsidR="00F25957" w:rsidRPr="003F7E92">
        <w:rPr>
          <w:rFonts w:hAnsi="黑体" w:hint="eastAsia"/>
        </w:rPr>
        <w:t>性能指标</w:t>
      </w:r>
      <w:r w:rsidRPr="003F7E92">
        <w:rPr>
          <w:rFonts w:hAnsi="黑体"/>
        </w:rPr>
        <w:t>不应低于表</w:t>
      </w:r>
      <w:r w:rsidRPr="003F7E92">
        <w:t>4.2.</w:t>
      </w:r>
      <w:r w:rsidRPr="003F7E92">
        <w:rPr>
          <w:rFonts w:hint="eastAsia"/>
        </w:rPr>
        <w:t>26</w:t>
      </w:r>
      <w:r w:rsidRPr="003F7E92">
        <w:rPr>
          <w:rFonts w:hAnsi="黑体"/>
        </w:rPr>
        <w:t>的数值。</w:t>
      </w:r>
    </w:p>
    <w:p w:rsidR="00D85320" w:rsidRPr="003F7E92" w:rsidRDefault="009E38FD">
      <w:pPr>
        <w:pStyle w:val="Default"/>
        <w:snapToGrid w:val="0"/>
        <w:spacing w:line="240" w:lineRule="auto"/>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w:t>
      </w:r>
      <w:r w:rsidRPr="003F7E92">
        <w:rPr>
          <w:rFonts w:eastAsia="黑体" w:hAnsi="黑体" w:cs="Times New Roman"/>
          <w:b/>
          <w:color w:val="auto"/>
          <w:sz w:val="18"/>
          <w:szCs w:val="18"/>
        </w:rPr>
        <w:t>2.2</w:t>
      </w:r>
      <w:r w:rsidR="00877CD6" w:rsidRPr="003F7E92">
        <w:rPr>
          <w:rFonts w:eastAsia="黑体" w:hAnsi="黑体" w:cs="Times New Roman" w:hint="eastAsia"/>
          <w:b/>
          <w:color w:val="auto"/>
          <w:sz w:val="18"/>
          <w:szCs w:val="18"/>
        </w:rPr>
        <w:t>6</w:t>
      </w:r>
      <w:r w:rsidR="00A342F8" w:rsidRPr="003F7E92">
        <w:rPr>
          <w:rFonts w:eastAsia="黑体" w:hAnsi="黑体" w:cs="Times New Roman" w:hint="eastAsia"/>
          <w:b/>
          <w:color w:val="auto"/>
          <w:sz w:val="18"/>
          <w:szCs w:val="18"/>
        </w:rPr>
        <w:t xml:space="preserve"> </w:t>
      </w:r>
      <w:r w:rsidRPr="003F7E92">
        <w:rPr>
          <w:rFonts w:eastAsia="黑体" w:hAnsi="黑体" w:cs="Times New Roman" w:hint="eastAsia"/>
          <w:b/>
          <w:color w:val="auto"/>
          <w:sz w:val="18"/>
          <w:szCs w:val="18"/>
        </w:rPr>
        <w:t>规定的测试工况</w:t>
      </w:r>
      <w:r w:rsidRPr="003F7E92">
        <w:rPr>
          <w:rFonts w:eastAsia="黑体" w:hAnsi="黑体" w:cs="Times New Roman"/>
          <w:b/>
          <w:color w:val="auto"/>
          <w:sz w:val="18"/>
          <w:szCs w:val="18"/>
        </w:rPr>
        <w:t>条件下</w:t>
      </w:r>
      <w:r w:rsidRPr="003F7E92">
        <w:rPr>
          <w:rFonts w:eastAsia="黑体" w:hAnsi="黑体" w:cs="Times New Roman" w:hint="eastAsia"/>
          <w:b/>
          <w:color w:val="auto"/>
          <w:sz w:val="18"/>
          <w:szCs w:val="18"/>
        </w:rPr>
        <w:t>冷却塔</w:t>
      </w:r>
      <w:r w:rsidRPr="003F7E92">
        <w:rPr>
          <w:rFonts w:eastAsia="黑体" w:hAnsi="黑体" w:cs="Times New Roman"/>
          <w:b/>
          <w:color w:val="auto"/>
          <w:sz w:val="18"/>
          <w:szCs w:val="18"/>
        </w:rPr>
        <w:t>的</w:t>
      </w:r>
      <w:r w:rsidRPr="003F7E92">
        <w:rPr>
          <w:rFonts w:eastAsia="黑体" w:hAnsi="黑体" w:cs="Times New Roman" w:hint="eastAsia"/>
          <w:b/>
          <w:color w:val="auto"/>
          <w:sz w:val="18"/>
          <w:szCs w:val="18"/>
        </w:rPr>
        <w:t>能源效率指标</w:t>
      </w:r>
    </w:p>
    <w:tbl>
      <w:tblPr>
        <w:tblStyle w:val="aff9"/>
        <w:tblW w:w="37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47"/>
        <w:gridCol w:w="1120"/>
      </w:tblGrid>
      <w:tr w:rsidR="00D85320" w:rsidRPr="003F7E92" w:rsidTr="0023695B">
        <w:trPr>
          <w:jc w:val="center"/>
        </w:trPr>
        <w:tc>
          <w:tcPr>
            <w:tcW w:w="2647" w:type="dxa"/>
            <w:vAlign w:val="center"/>
          </w:tcPr>
          <w:p w:rsidR="00D85320" w:rsidRPr="003F7E92" w:rsidRDefault="009E38FD"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项目</w:t>
            </w:r>
          </w:p>
        </w:tc>
        <w:tc>
          <w:tcPr>
            <w:tcW w:w="1120" w:type="dxa"/>
            <w:vAlign w:val="center"/>
          </w:tcPr>
          <w:p w:rsidR="00D85320" w:rsidRPr="003F7E92" w:rsidRDefault="00A342F8"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性能</w:t>
            </w:r>
            <w:r w:rsidR="009E38FD" w:rsidRPr="003F7E92">
              <w:rPr>
                <w:rFonts w:eastAsia="黑体" w:hAnsi="黑体" w:cs="Times New Roman" w:hint="eastAsia"/>
                <w:b/>
                <w:color w:val="auto"/>
                <w:sz w:val="15"/>
                <w:szCs w:val="15"/>
              </w:rPr>
              <w:t>指标</w:t>
            </w:r>
          </w:p>
        </w:tc>
      </w:tr>
      <w:tr w:rsidR="0023695B" w:rsidRPr="003F7E92" w:rsidTr="0023695B">
        <w:trPr>
          <w:trHeight w:val="257"/>
          <w:jc w:val="center"/>
        </w:trPr>
        <w:tc>
          <w:tcPr>
            <w:tcW w:w="2647" w:type="dxa"/>
            <w:vAlign w:val="center"/>
          </w:tcPr>
          <w:p w:rsidR="0023695B" w:rsidRPr="003F7E92" w:rsidRDefault="0023695B"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冷却塔冷却能力（</w:t>
            </w:r>
            <w:r w:rsidRPr="003F7E92">
              <w:rPr>
                <w:rFonts w:eastAsia="黑体" w:hAnsi="黑体" w:cs="Times New Roman" w:hint="eastAsia"/>
                <w:b/>
                <w:color w:val="auto"/>
                <w:sz w:val="15"/>
                <w:szCs w:val="15"/>
              </w:rPr>
              <w:t>%</w:t>
            </w:r>
            <w:r w:rsidRPr="003F7E92">
              <w:rPr>
                <w:rFonts w:eastAsia="黑体" w:hAnsi="黑体" w:cs="Times New Roman" w:hint="eastAsia"/>
                <w:b/>
                <w:color w:val="auto"/>
                <w:sz w:val="15"/>
                <w:szCs w:val="15"/>
              </w:rPr>
              <w:t>）</w:t>
            </w:r>
          </w:p>
        </w:tc>
        <w:tc>
          <w:tcPr>
            <w:tcW w:w="1120" w:type="dxa"/>
            <w:vAlign w:val="center"/>
          </w:tcPr>
          <w:p w:rsidR="0023695B" w:rsidRPr="003F7E92" w:rsidRDefault="0023695B" w:rsidP="0023695B">
            <w:pPr>
              <w:pStyle w:val="Default"/>
              <w:snapToGrid w:val="0"/>
              <w:jc w:val="center"/>
              <w:rPr>
                <w:rFonts w:eastAsia="黑体" w:hAnsi="黑体" w:cs="Times New Roman"/>
                <w:b/>
                <w:color w:val="auto"/>
                <w:sz w:val="15"/>
                <w:szCs w:val="15"/>
              </w:rPr>
            </w:pPr>
            <w:r w:rsidRPr="003F7E92">
              <w:rPr>
                <w:rFonts w:eastAsia="黑体" w:hAnsi="黑体" w:cs="Times New Roman" w:hint="eastAsia"/>
                <w:b/>
                <w:color w:val="auto"/>
                <w:sz w:val="15"/>
                <w:szCs w:val="15"/>
              </w:rPr>
              <w:t>≥</w:t>
            </w:r>
            <w:r w:rsidRPr="003F7E92">
              <w:rPr>
                <w:rFonts w:eastAsia="黑体" w:hAnsi="黑体" w:cs="Times New Roman" w:hint="eastAsia"/>
                <w:b/>
                <w:color w:val="auto"/>
                <w:sz w:val="15"/>
                <w:szCs w:val="15"/>
              </w:rPr>
              <w:t>96.0</w:t>
            </w:r>
          </w:p>
        </w:tc>
      </w:tr>
      <w:tr w:rsidR="0023695B" w:rsidRPr="003F7E92" w:rsidTr="0023695B">
        <w:trPr>
          <w:trHeight w:val="276"/>
          <w:jc w:val="center"/>
        </w:trPr>
        <w:tc>
          <w:tcPr>
            <w:tcW w:w="2647" w:type="dxa"/>
            <w:vAlign w:val="center"/>
          </w:tcPr>
          <w:p w:rsidR="0023695B" w:rsidRPr="003F7E92" w:rsidRDefault="0023695B"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风机耗电比（</w:t>
            </w:r>
            <w:r w:rsidRPr="003F7E92">
              <w:rPr>
                <w:rFonts w:eastAsia="黑体" w:hAnsi="黑体" w:cs="Times New Roman" w:hint="eastAsia"/>
                <w:b/>
                <w:color w:val="auto"/>
                <w:sz w:val="15"/>
                <w:szCs w:val="15"/>
              </w:rPr>
              <w:t>kw/(m3/h))</w:t>
            </w:r>
          </w:p>
        </w:tc>
        <w:tc>
          <w:tcPr>
            <w:tcW w:w="1120" w:type="dxa"/>
            <w:vAlign w:val="center"/>
          </w:tcPr>
          <w:p w:rsidR="0023695B" w:rsidRPr="003F7E92" w:rsidRDefault="0023695B"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w:t>
            </w:r>
            <w:r w:rsidRPr="003F7E92">
              <w:rPr>
                <w:rFonts w:eastAsia="黑体" w:hAnsi="黑体" w:cs="Times New Roman" w:hint="eastAsia"/>
                <w:b/>
                <w:color w:val="auto"/>
                <w:sz w:val="15"/>
                <w:szCs w:val="15"/>
              </w:rPr>
              <w:t>0.030</w:t>
            </w:r>
          </w:p>
        </w:tc>
      </w:tr>
      <w:tr w:rsidR="0023695B" w:rsidRPr="003F7E92" w:rsidTr="0023695B">
        <w:trPr>
          <w:trHeight w:val="351"/>
          <w:jc w:val="center"/>
        </w:trPr>
        <w:tc>
          <w:tcPr>
            <w:tcW w:w="2647" w:type="dxa"/>
            <w:vAlign w:val="center"/>
          </w:tcPr>
          <w:p w:rsidR="0023695B" w:rsidRPr="003F7E92" w:rsidRDefault="0023695B"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飘水率（</w:t>
            </w:r>
            <w:r w:rsidRPr="003F7E92">
              <w:rPr>
                <w:rFonts w:eastAsia="黑体" w:hAnsi="黑体" w:cs="Times New Roman" w:hint="eastAsia"/>
                <w:b/>
                <w:color w:val="auto"/>
                <w:sz w:val="15"/>
                <w:szCs w:val="15"/>
              </w:rPr>
              <w:t>%</w:t>
            </w:r>
            <w:r w:rsidRPr="003F7E92">
              <w:rPr>
                <w:rFonts w:eastAsia="黑体" w:hAnsi="黑体" w:cs="Times New Roman" w:hint="eastAsia"/>
                <w:b/>
                <w:color w:val="auto"/>
                <w:sz w:val="15"/>
                <w:szCs w:val="15"/>
              </w:rPr>
              <w:t>）</w:t>
            </w:r>
          </w:p>
        </w:tc>
        <w:tc>
          <w:tcPr>
            <w:tcW w:w="1120" w:type="dxa"/>
            <w:vAlign w:val="center"/>
          </w:tcPr>
          <w:p w:rsidR="0023695B" w:rsidRPr="003F7E92" w:rsidRDefault="0023695B" w:rsidP="0023695B">
            <w:pPr>
              <w:pStyle w:val="Default"/>
              <w:snapToGrid w:val="0"/>
              <w:spacing w:line="240" w:lineRule="auto"/>
              <w:jc w:val="center"/>
              <w:rPr>
                <w:rFonts w:eastAsia="黑体" w:hAnsi="黑体" w:cs="Times New Roman"/>
                <w:b/>
                <w:color w:val="auto"/>
                <w:sz w:val="15"/>
                <w:szCs w:val="15"/>
              </w:rPr>
            </w:pPr>
            <w:r w:rsidRPr="003F7E92">
              <w:rPr>
                <w:rFonts w:eastAsia="黑体" w:hAnsi="黑体" w:cs="Times New Roman" w:hint="eastAsia"/>
                <w:b/>
                <w:color w:val="auto"/>
                <w:sz w:val="15"/>
                <w:szCs w:val="15"/>
              </w:rPr>
              <w:t>≤</w:t>
            </w:r>
            <w:r w:rsidRPr="003F7E92">
              <w:rPr>
                <w:rFonts w:eastAsia="黑体" w:hAnsi="黑体" w:cs="Times New Roman" w:hint="eastAsia"/>
                <w:b/>
                <w:color w:val="auto"/>
                <w:sz w:val="15"/>
                <w:szCs w:val="15"/>
              </w:rPr>
              <w:t>0.0050</w:t>
            </w:r>
          </w:p>
        </w:tc>
      </w:tr>
    </w:tbl>
    <w:p w:rsidR="00D85320" w:rsidRPr="003F7E92" w:rsidRDefault="009E38FD" w:rsidP="00956A50">
      <w:pPr>
        <w:pStyle w:val="af0"/>
        <w:numPr>
          <w:ilvl w:val="0"/>
          <w:numId w:val="0"/>
        </w:numPr>
        <w:spacing w:beforeLines="50" w:afterLines="50"/>
        <w:jc w:val="center"/>
      </w:pPr>
      <w:bookmarkStart w:id="18" w:name="_Toc532309435"/>
      <w:r w:rsidRPr="003F7E92">
        <w:rPr>
          <w:rFonts w:hint="eastAsia"/>
          <w:b/>
        </w:rPr>
        <w:t>4.3</w:t>
      </w:r>
      <w:r w:rsidRPr="003F7E92">
        <w:rPr>
          <w:rFonts w:hint="eastAsia"/>
        </w:rPr>
        <w:t xml:space="preserve">　输配系统</w:t>
      </w:r>
      <w:bookmarkEnd w:id="18"/>
    </w:p>
    <w:p w:rsidR="00D85320" w:rsidRPr="003F7E92" w:rsidRDefault="009E38FD">
      <w:pPr>
        <w:pStyle w:val="af1"/>
        <w:numPr>
          <w:ilvl w:val="0"/>
          <w:numId w:val="0"/>
        </w:numPr>
        <w:adjustRightInd w:val="0"/>
        <w:snapToGrid w:val="0"/>
        <w:rPr>
          <w:rFonts w:eastAsia="宋体"/>
          <w:b/>
        </w:rPr>
      </w:pPr>
      <w:r w:rsidRPr="003F7E92">
        <w:rPr>
          <w:rFonts w:eastAsia="宋体" w:hint="eastAsia"/>
          <w:b/>
        </w:rPr>
        <w:t>4.3.1</w:t>
      </w:r>
      <w:r w:rsidRPr="003F7E92">
        <w:rPr>
          <w:rFonts w:eastAsia="宋体" w:hint="eastAsia"/>
          <w:b/>
        </w:rPr>
        <w:t xml:space="preserve">　</w:t>
      </w:r>
      <w:r w:rsidRPr="003F7E92">
        <w:rPr>
          <w:rFonts w:eastAsia="宋体" w:hint="eastAsia"/>
        </w:rPr>
        <w:t>集中空调冷、热水系统的设计应符合下列规定：</w:t>
      </w:r>
    </w:p>
    <w:p w:rsidR="00D85320" w:rsidRPr="003F7E92" w:rsidRDefault="009E38FD">
      <w:pPr>
        <w:ind w:firstLineChars="200" w:firstLine="422"/>
      </w:pPr>
      <w:r w:rsidRPr="003F7E92">
        <w:rPr>
          <w:b/>
        </w:rPr>
        <w:t>1</w:t>
      </w:r>
      <w:r w:rsidRPr="003F7E92">
        <w:rPr>
          <w:rFonts w:hint="eastAsia"/>
          <w:b/>
        </w:rPr>
        <w:t xml:space="preserve">　</w:t>
      </w:r>
      <w:r w:rsidRPr="003F7E92">
        <w:rPr>
          <w:rFonts w:hint="eastAsia"/>
        </w:rPr>
        <w:t>当建筑所有区域只要求按季节同时进行供冷和供热转换时，应采用两管制的空调水系统；当建筑物内一些区域的空调系统需全年供冷、其它区域仅要求按季节进行供冷和供热转换时，可采用分区两管制空调水系统；当空调水系统的供冷和供热工况转换频繁或需同时使用时，宜采用四管制水系统。</w:t>
      </w:r>
    </w:p>
    <w:p w:rsidR="00D85320" w:rsidRPr="003F7E92" w:rsidRDefault="009E38FD">
      <w:pPr>
        <w:ind w:firstLineChars="200" w:firstLine="422"/>
      </w:pPr>
      <w:r w:rsidRPr="003F7E92">
        <w:rPr>
          <w:b/>
        </w:rPr>
        <w:t>2</w:t>
      </w:r>
      <w:r w:rsidRPr="003F7E92">
        <w:rPr>
          <w:rFonts w:hint="eastAsia"/>
          <w:b/>
        </w:rPr>
        <w:t xml:space="preserve">　</w:t>
      </w:r>
      <w:r w:rsidRPr="003F7E92">
        <w:rPr>
          <w:rFonts w:hint="eastAsia"/>
        </w:rPr>
        <w:t>冷水水温和供回水温差要求一致且各区域管路压力损失相差不大的中小型工程，宜采用变流量一级泵系统；单台水泵功率较大时，经技术经济比较，在确保设备的适应性、控制方案和运行管理可靠的前提下，空调冷水可采用冷水机组和负荷侧均变流量的一级泵系统，且一级泵应采用调速泵。</w:t>
      </w:r>
    </w:p>
    <w:p w:rsidR="00D85320" w:rsidRPr="003F7E92" w:rsidRDefault="009E38FD">
      <w:pPr>
        <w:ind w:firstLineChars="200" w:firstLine="422"/>
      </w:pPr>
      <w:r w:rsidRPr="003F7E92">
        <w:rPr>
          <w:b/>
        </w:rPr>
        <w:t>3</w:t>
      </w:r>
      <w:r w:rsidRPr="003F7E92">
        <w:rPr>
          <w:rFonts w:hint="eastAsia"/>
          <w:b/>
        </w:rPr>
        <w:t xml:space="preserve">　</w:t>
      </w:r>
      <w:r w:rsidRPr="003F7E92">
        <w:rPr>
          <w:rFonts w:hint="eastAsia"/>
        </w:rPr>
        <w:t>系统作用半径较大、设计水流阻力较高的大型工程，空调冷水宜采用变流量二级泵系统。当各环路的设计水温一致且设计水流阻力接近时，二级泵宜集中设置；当各环路的设计水流阻力相差较大或各系统水温或温差要求不同时，宜按区域或系统分别设置二级泵，且二级泵应采用调速泵。</w:t>
      </w:r>
    </w:p>
    <w:p w:rsidR="00D85320" w:rsidRPr="003F7E92" w:rsidRDefault="009E38FD">
      <w:pPr>
        <w:ind w:firstLineChars="200" w:firstLine="422"/>
      </w:pPr>
      <w:r w:rsidRPr="003F7E92">
        <w:rPr>
          <w:b/>
        </w:rPr>
        <w:t>4</w:t>
      </w:r>
      <w:r w:rsidRPr="003F7E92">
        <w:rPr>
          <w:rFonts w:hint="eastAsia"/>
          <w:b/>
        </w:rPr>
        <w:t xml:space="preserve">　</w:t>
      </w:r>
      <w:r w:rsidRPr="003F7E92">
        <w:rPr>
          <w:rFonts w:hint="eastAsia"/>
        </w:rPr>
        <w:t>冷源设备集中设置且用户分散的区域供冷等大规模空调冷水系统，当二级泵的输送距离较远且各用户管路阻力相差较大，或者水温（温差）要求不同时，可采用多级泵系统，且二级泵等负荷侧各级泵应采用调速泵。</w:t>
      </w:r>
    </w:p>
    <w:p w:rsidR="00D85320" w:rsidRPr="003F7E92" w:rsidRDefault="009E38FD">
      <w:pPr>
        <w:pStyle w:val="af1"/>
        <w:numPr>
          <w:ilvl w:val="0"/>
          <w:numId w:val="0"/>
        </w:numPr>
        <w:adjustRightInd w:val="0"/>
        <w:snapToGrid w:val="0"/>
        <w:rPr>
          <w:rFonts w:eastAsia="宋体" w:hAnsi="宋体"/>
        </w:rPr>
      </w:pPr>
      <w:r w:rsidRPr="003F7E92">
        <w:rPr>
          <w:rFonts w:eastAsia="宋体" w:hint="eastAsia"/>
          <w:b/>
        </w:rPr>
        <w:t>4.3.2</w:t>
      </w:r>
      <w:r w:rsidRPr="003F7E92">
        <w:rPr>
          <w:rFonts w:eastAsia="宋体" w:hint="eastAsia"/>
          <w:b/>
        </w:rPr>
        <w:t xml:space="preserve">　</w:t>
      </w:r>
      <w:r w:rsidRPr="003F7E92">
        <w:rPr>
          <w:rFonts w:eastAsia="宋体" w:hAnsi="宋体" w:hint="eastAsia"/>
        </w:rPr>
        <w:t>空调水系统布置和选择管径时，应减少并联环路之间压力损失的相对差额。当设计工况下并联环路之间压力损失的相对差额超过</w:t>
      </w:r>
      <w:r w:rsidRPr="003F7E92">
        <w:rPr>
          <w:rFonts w:eastAsia="宋体" w:hAnsi="宋体"/>
        </w:rPr>
        <w:t>15%</w:t>
      </w:r>
      <w:r w:rsidRPr="003F7E92">
        <w:rPr>
          <w:rFonts w:eastAsia="宋体" w:hAnsi="宋体" w:hint="eastAsia"/>
        </w:rPr>
        <w:t>时，应采取水力平衡措施。</w:t>
      </w:r>
    </w:p>
    <w:p w:rsidR="00D85320" w:rsidRPr="003F7E92" w:rsidRDefault="009E38FD">
      <w:pPr>
        <w:pStyle w:val="af1"/>
        <w:numPr>
          <w:ilvl w:val="0"/>
          <w:numId w:val="0"/>
        </w:numPr>
        <w:adjustRightInd w:val="0"/>
        <w:snapToGrid w:val="0"/>
        <w:rPr>
          <w:rFonts w:eastAsia="宋体" w:hAnsi="宋体"/>
        </w:rPr>
      </w:pPr>
      <w:r w:rsidRPr="003F7E92">
        <w:rPr>
          <w:rFonts w:eastAsia="宋体" w:hint="eastAsia"/>
          <w:b/>
        </w:rPr>
        <w:t>4.3.3</w:t>
      </w:r>
      <w:r w:rsidRPr="003F7E92">
        <w:rPr>
          <w:rFonts w:eastAsia="宋体" w:hint="eastAsia"/>
          <w:b/>
        </w:rPr>
        <w:t xml:space="preserve">　</w:t>
      </w:r>
      <w:r w:rsidRPr="003F7E92">
        <w:rPr>
          <w:rFonts w:eastAsia="宋体" w:hAnsi="宋体" w:hint="eastAsia"/>
        </w:rPr>
        <w:t>采用换热器加热或冷却的二次空调水系统的循环水泵宜采用变速调节。</w:t>
      </w:r>
    </w:p>
    <w:p w:rsidR="002C5104" w:rsidRPr="003F7E92" w:rsidRDefault="009E38FD" w:rsidP="002C5104">
      <w:pPr>
        <w:pStyle w:val="afff0"/>
        <w:ind w:firstLineChars="0" w:firstLine="0"/>
        <w:rPr>
          <w:rFonts w:hAnsi="宋体"/>
        </w:rPr>
      </w:pPr>
      <w:r w:rsidRPr="003F7E92">
        <w:rPr>
          <w:rFonts w:ascii="Times New Roman" w:hint="eastAsia"/>
          <w:b/>
        </w:rPr>
        <w:t>4.3.4</w:t>
      </w:r>
      <w:r w:rsidRPr="003F7E92">
        <w:rPr>
          <w:rFonts w:hint="eastAsia"/>
          <w:b/>
        </w:rPr>
        <w:t xml:space="preserve">　</w:t>
      </w:r>
      <w:r w:rsidRPr="003F7E92">
        <w:rPr>
          <w:rFonts w:hAnsi="宋体" w:hint="eastAsia"/>
        </w:rPr>
        <w:t>除空调冷水系统和空调热水系统的设计流量、管网阻力特性及水泵工作特性相近的情况外，两管制空调水系统应分别设置冷水和热水循环泵。</w:t>
      </w:r>
    </w:p>
    <w:p w:rsidR="00D85320" w:rsidRPr="003F7E92" w:rsidRDefault="00433575" w:rsidP="00433575">
      <w:pPr>
        <w:pStyle w:val="afff0"/>
        <w:ind w:firstLineChars="0" w:firstLine="0"/>
      </w:pPr>
      <w:r w:rsidRPr="003F7E92">
        <w:rPr>
          <w:rFonts w:ascii="Times New Roman" w:hAnsi="宋体" w:hint="eastAsia"/>
          <w:b/>
        </w:rPr>
        <w:t>4.3.5</w:t>
      </w:r>
      <w:r w:rsidR="0023695B" w:rsidRPr="003F7E92">
        <w:rPr>
          <w:rFonts w:hint="eastAsia"/>
          <w:b/>
        </w:rPr>
        <w:t xml:space="preserve">　</w:t>
      </w:r>
      <w:r w:rsidRPr="003F7E92">
        <w:rPr>
          <w:rFonts w:hint="eastAsia"/>
        </w:rPr>
        <w:t>采用的冷热水泵、冷却水泵的水泵</w:t>
      </w:r>
      <w:r w:rsidR="00366301" w:rsidRPr="003F7E92">
        <w:rPr>
          <w:rFonts w:hint="eastAsia"/>
        </w:rPr>
        <w:t>能效</w:t>
      </w:r>
      <w:r w:rsidRPr="003F7E92">
        <w:rPr>
          <w:rFonts w:hint="eastAsia"/>
        </w:rPr>
        <w:t>、电机效率应达到国家标准节能评价值。</w:t>
      </w:r>
    </w:p>
    <w:p w:rsidR="00D85320" w:rsidRPr="003F7E92" w:rsidRDefault="009E38FD">
      <w:pPr>
        <w:pStyle w:val="af1"/>
        <w:numPr>
          <w:ilvl w:val="0"/>
          <w:numId w:val="0"/>
        </w:numPr>
        <w:adjustRightInd w:val="0"/>
        <w:snapToGrid w:val="0"/>
        <w:rPr>
          <w:rFonts w:eastAsia="宋体" w:hAnsi="宋体"/>
        </w:rPr>
      </w:pPr>
      <w:r w:rsidRPr="003F7E92">
        <w:rPr>
          <w:rFonts w:eastAsia="宋体" w:hAnsi="宋体" w:hint="eastAsia"/>
          <w:b/>
        </w:rPr>
        <w:t>4.3.</w:t>
      </w:r>
      <w:r w:rsidR="00433575" w:rsidRPr="003F7E92">
        <w:rPr>
          <w:rFonts w:eastAsia="宋体" w:hAnsi="宋体" w:hint="eastAsia"/>
          <w:b/>
        </w:rPr>
        <w:t>6</w:t>
      </w:r>
      <w:r w:rsidRPr="003F7E92">
        <w:rPr>
          <w:rFonts w:eastAsia="宋体" w:hAnsi="宋体" w:hint="eastAsia"/>
        </w:rPr>
        <w:t xml:space="preserve">　在选配空调冷热水系统的循环水泵时，应计算空调冷热水系统耗电输冷（热）比</w:t>
      </w:r>
      <w:r w:rsidRPr="003F7E92">
        <w:rPr>
          <w:rFonts w:eastAsia="宋体" w:hAnsi="宋体"/>
        </w:rPr>
        <w:t>[</w:t>
      </w:r>
      <w:r w:rsidRPr="003F7E92">
        <w:rPr>
          <w:rFonts w:eastAsia="宋体" w:hAnsi="宋体"/>
          <w:i/>
        </w:rPr>
        <w:t>EC(H)R-a</w:t>
      </w:r>
      <w:r w:rsidRPr="003F7E92">
        <w:rPr>
          <w:rFonts w:eastAsia="宋体" w:hAnsi="宋体"/>
        </w:rPr>
        <w:t>]</w:t>
      </w:r>
      <w:r w:rsidRPr="003F7E92">
        <w:rPr>
          <w:rFonts w:eastAsia="宋体" w:hAnsi="宋体" w:hint="eastAsia"/>
        </w:rPr>
        <w:t>，并应标注在施工图的设计说明中。空调冷热水系统耗电输冷（热）比计算应符合下列规定：</w:t>
      </w:r>
    </w:p>
    <w:p w:rsidR="00D85320" w:rsidRPr="003F7E92" w:rsidRDefault="009E38FD">
      <w:pPr>
        <w:ind w:firstLineChars="200" w:firstLine="422"/>
      </w:pPr>
      <w:r w:rsidRPr="003F7E92">
        <w:rPr>
          <w:b/>
        </w:rPr>
        <w:t>1</w:t>
      </w:r>
      <w:r w:rsidRPr="003F7E92">
        <w:rPr>
          <w:rFonts w:hint="eastAsia"/>
        </w:rPr>
        <w:t xml:space="preserve">　空调冷热水系统耗电输冷（热）比应下式计算：</w:t>
      </w:r>
    </w:p>
    <w:p w:rsidR="00D85320" w:rsidRPr="003F7E92" w:rsidRDefault="009E38FD">
      <w:pPr>
        <w:pStyle w:val="CM28"/>
        <w:wordWrap w:val="0"/>
        <w:ind w:right="97"/>
        <w:jc w:val="right"/>
        <w:rPr>
          <w:rFonts w:cs="Times New Roman"/>
          <w:color w:val="auto"/>
          <w:sz w:val="21"/>
          <w:szCs w:val="21"/>
        </w:rPr>
      </w:pPr>
      <w:r w:rsidRPr="003F7E92">
        <w:rPr>
          <w:rFonts w:cs="Times New Roman"/>
          <w:i/>
          <w:color w:val="auto"/>
          <w:sz w:val="21"/>
          <w:szCs w:val="21"/>
        </w:rPr>
        <w:t>EC(H)R-a</w:t>
      </w:r>
      <w:r w:rsidRPr="003F7E92">
        <w:rPr>
          <w:rFonts w:cs="Times New Roman"/>
          <w:color w:val="auto"/>
          <w:sz w:val="21"/>
          <w:szCs w:val="21"/>
        </w:rPr>
        <w:t>=0.003096 Σ(</w:t>
      </w:r>
      <w:r w:rsidRPr="003F7E92">
        <w:rPr>
          <w:rFonts w:cs="Times New Roman"/>
          <w:i/>
          <w:color w:val="auto"/>
          <w:sz w:val="21"/>
          <w:szCs w:val="21"/>
        </w:rPr>
        <w:t>G</w:t>
      </w:r>
      <w:r w:rsidRPr="003F7E92">
        <w:rPr>
          <w:rFonts w:cs="Times New Roman" w:hint="eastAsia"/>
          <w:color w:val="auto"/>
          <w:sz w:val="21"/>
          <w:szCs w:val="21"/>
        </w:rPr>
        <w:t>×</w:t>
      </w:r>
      <w:r w:rsidRPr="003F7E92">
        <w:rPr>
          <w:rFonts w:cs="Times New Roman"/>
          <w:i/>
          <w:color w:val="auto"/>
          <w:sz w:val="21"/>
          <w:szCs w:val="21"/>
        </w:rPr>
        <w:t>H</w:t>
      </w:r>
      <w:r w:rsidRPr="003F7E92">
        <w:rPr>
          <w:rFonts w:cs="Times New Roman"/>
          <w:color w:val="auto"/>
          <w:sz w:val="21"/>
          <w:szCs w:val="21"/>
        </w:rPr>
        <w:t>/</w:t>
      </w:r>
      <w:r w:rsidRPr="003F7E92">
        <w:rPr>
          <w:rFonts w:cs="Times New Roman"/>
          <w:i/>
          <w:color w:val="auto"/>
          <w:sz w:val="21"/>
          <w:szCs w:val="21"/>
        </w:rPr>
        <w:t>η</w:t>
      </w:r>
      <w:r w:rsidRPr="003F7E92">
        <w:rPr>
          <w:rFonts w:cs="Times New Roman"/>
          <w:color w:val="auto"/>
          <w:sz w:val="21"/>
          <w:szCs w:val="21"/>
          <w:vertAlign w:val="subscript"/>
        </w:rPr>
        <w:t>b</w:t>
      </w:r>
      <w:r w:rsidRPr="003F7E92">
        <w:rPr>
          <w:rFonts w:cs="Times New Roman"/>
          <w:color w:val="auto"/>
          <w:sz w:val="21"/>
          <w:szCs w:val="21"/>
        </w:rPr>
        <w:t>)/</w:t>
      </w:r>
      <w:r w:rsidRPr="003F7E92">
        <w:rPr>
          <w:rFonts w:cs="Times New Roman"/>
          <w:i/>
          <w:color w:val="auto"/>
          <w:sz w:val="21"/>
          <w:szCs w:val="21"/>
        </w:rPr>
        <w:t>Q</w:t>
      </w:r>
      <w:r w:rsidRPr="003F7E92">
        <w:rPr>
          <w:rFonts w:cs="Times New Roman" w:hint="eastAsia"/>
          <w:color w:val="auto"/>
          <w:sz w:val="21"/>
          <w:szCs w:val="21"/>
        </w:rPr>
        <w:t>≤</w:t>
      </w:r>
      <w:r w:rsidRPr="003F7E92">
        <w:rPr>
          <w:rFonts w:cs="Times New Roman"/>
          <w:i/>
          <w:color w:val="auto"/>
          <w:sz w:val="21"/>
          <w:szCs w:val="21"/>
        </w:rPr>
        <w:t>A</w:t>
      </w:r>
      <w:r w:rsidRPr="003F7E92">
        <w:rPr>
          <w:rFonts w:cs="Times New Roman"/>
          <w:color w:val="auto"/>
          <w:sz w:val="21"/>
          <w:szCs w:val="21"/>
        </w:rPr>
        <w:t>(</w:t>
      </w:r>
      <w:r w:rsidRPr="003F7E92">
        <w:rPr>
          <w:rFonts w:cs="Times New Roman"/>
          <w:i/>
          <w:color w:val="auto"/>
          <w:sz w:val="21"/>
          <w:szCs w:val="21"/>
        </w:rPr>
        <w:t>B</w:t>
      </w:r>
      <w:r w:rsidRPr="003F7E92">
        <w:rPr>
          <w:rFonts w:cs="Times New Roman"/>
          <w:color w:val="auto"/>
          <w:sz w:val="21"/>
          <w:szCs w:val="21"/>
        </w:rPr>
        <w:t>+</w:t>
      </w:r>
      <w:r w:rsidRPr="003F7E92">
        <w:rPr>
          <w:rFonts w:cs="Times New Roman" w:hint="eastAsia"/>
          <w:i/>
          <w:color w:val="auto"/>
          <w:sz w:val="21"/>
          <w:szCs w:val="21"/>
        </w:rPr>
        <w:t>α</w:t>
      </w:r>
      <w:r w:rsidRPr="003F7E92">
        <w:rPr>
          <w:rFonts w:cs="Times New Roman" w:hint="eastAsia"/>
          <w:color w:val="auto"/>
          <w:sz w:val="21"/>
          <w:szCs w:val="21"/>
        </w:rPr>
        <w:t>∑</w:t>
      </w:r>
      <w:r w:rsidRPr="003F7E92">
        <w:rPr>
          <w:rFonts w:cs="Times New Roman"/>
          <w:i/>
          <w:color w:val="auto"/>
          <w:sz w:val="21"/>
          <w:szCs w:val="21"/>
        </w:rPr>
        <w:t>L</w:t>
      </w:r>
      <w:r w:rsidRPr="003F7E92">
        <w:rPr>
          <w:rFonts w:cs="Times New Roman"/>
          <w:color w:val="auto"/>
          <w:sz w:val="21"/>
          <w:szCs w:val="21"/>
        </w:rPr>
        <w:t>)/Δ</w:t>
      </w:r>
      <w:r w:rsidRPr="003F7E92">
        <w:rPr>
          <w:rFonts w:cs="Times New Roman"/>
          <w:i/>
          <w:color w:val="auto"/>
          <w:sz w:val="21"/>
          <w:szCs w:val="21"/>
        </w:rPr>
        <w:t>T</w:t>
      </w:r>
      <w:r w:rsidRPr="003F7E92">
        <w:rPr>
          <w:rFonts w:cs="Times New Roman" w:hint="eastAsia"/>
          <w:color w:val="auto"/>
          <w:sz w:val="21"/>
          <w:szCs w:val="21"/>
        </w:rPr>
        <w:t xml:space="preserve">  </w:t>
      </w:r>
      <w:r w:rsidRPr="003F7E92">
        <w:rPr>
          <w:rFonts w:cs="Times New Roman" w:hint="eastAsia"/>
          <w:color w:val="auto"/>
          <w:sz w:val="21"/>
          <w:szCs w:val="21"/>
        </w:rPr>
        <w:t>（</w:t>
      </w:r>
      <w:r w:rsidRPr="003F7E92">
        <w:rPr>
          <w:rFonts w:cs="Times New Roman"/>
          <w:color w:val="auto"/>
          <w:sz w:val="21"/>
          <w:szCs w:val="21"/>
        </w:rPr>
        <w:t>4.3.</w:t>
      </w:r>
      <w:r w:rsidRPr="003F7E92">
        <w:rPr>
          <w:rFonts w:cs="Times New Roman" w:hint="eastAsia"/>
          <w:color w:val="auto"/>
          <w:sz w:val="21"/>
          <w:szCs w:val="21"/>
        </w:rPr>
        <w:t>5</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式中：</w:t>
      </w:r>
      <w:r w:rsidRPr="003F7E92">
        <w:rPr>
          <w:rFonts w:cs="Times New Roman"/>
          <w:i/>
          <w:color w:val="auto"/>
          <w:sz w:val="21"/>
          <w:szCs w:val="21"/>
        </w:rPr>
        <w:t>EC(H)R-a</w:t>
      </w:r>
      <w:r w:rsidRPr="003F7E92">
        <w:rPr>
          <w:rFonts w:cs="Times New Roman"/>
          <w:color w:val="auto"/>
          <w:sz w:val="21"/>
          <w:szCs w:val="21"/>
        </w:rPr>
        <w:t>——</w:t>
      </w:r>
      <w:r w:rsidRPr="003F7E92">
        <w:rPr>
          <w:rFonts w:cs="Times New Roman" w:hint="eastAsia"/>
          <w:color w:val="auto"/>
          <w:sz w:val="21"/>
          <w:szCs w:val="21"/>
        </w:rPr>
        <w:t>空调冷（热）水系统循环水泵的耗电输冷</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（热）比；</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G</w:t>
      </w:r>
      <w:r w:rsidRPr="003F7E92">
        <w:rPr>
          <w:rFonts w:cs="Times New Roman"/>
          <w:color w:val="auto"/>
          <w:sz w:val="21"/>
          <w:szCs w:val="21"/>
        </w:rPr>
        <w:t>——</w:t>
      </w:r>
      <w:r w:rsidRPr="003F7E92">
        <w:rPr>
          <w:rFonts w:cs="Times New Roman" w:hint="eastAsia"/>
          <w:color w:val="auto"/>
          <w:sz w:val="21"/>
          <w:szCs w:val="21"/>
        </w:rPr>
        <w:t>每台运行水泵的设计流量（</w:t>
      </w:r>
      <w:r w:rsidRPr="003F7E92">
        <w:rPr>
          <w:rFonts w:cs="Times New Roman"/>
          <w:color w:val="auto"/>
          <w:sz w:val="21"/>
          <w:szCs w:val="21"/>
        </w:rPr>
        <w:t>m</w:t>
      </w:r>
      <w:r w:rsidRPr="003F7E92">
        <w:rPr>
          <w:rFonts w:cs="Times New Roman"/>
          <w:color w:val="auto"/>
          <w:sz w:val="21"/>
          <w:szCs w:val="21"/>
          <w:vertAlign w:val="superscript"/>
        </w:rPr>
        <w:t>3</w:t>
      </w:r>
      <w:r w:rsidRPr="003F7E92">
        <w:rPr>
          <w:rFonts w:cs="Times New Roman"/>
          <w:color w:val="auto"/>
          <w:sz w:val="21"/>
          <w:szCs w:val="21"/>
        </w:rPr>
        <w:t>/h</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H</w:t>
      </w:r>
      <w:r w:rsidRPr="003F7E92">
        <w:rPr>
          <w:rFonts w:cs="Times New Roman"/>
          <w:color w:val="auto"/>
          <w:sz w:val="21"/>
          <w:szCs w:val="21"/>
        </w:rPr>
        <w:t>——</w:t>
      </w:r>
      <w:r w:rsidRPr="003F7E92">
        <w:rPr>
          <w:rFonts w:cs="Times New Roman" w:hint="eastAsia"/>
          <w:color w:val="auto"/>
          <w:sz w:val="21"/>
          <w:szCs w:val="21"/>
        </w:rPr>
        <w:t>每台运行水泵对应的设计扬程（</w:t>
      </w:r>
      <w:r w:rsidRPr="003F7E92">
        <w:rPr>
          <w:rFonts w:cs="Times New Roman"/>
          <w:color w:val="auto"/>
          <w:sz w:val="21"/>
          <w:szCs w:val="21"/>
        </w:rPr>
        <w:t>m</w:t>
      </w:r>
      <w:r w:rsidRPr="003F7E92">
        <w:rPr>
          <w:rFonts w:cs="Times New Roman" w:hint="eastAsia"/>
          <w:color w:val="auto"/>
          <w:sz w:val="21"/>
          <w:szCs w:val="21"/>
        </w:rPr>
        <w:t>H</w:t>
      </w:r>
      <w:r w:rsidRPr="003F7E92">
        <w:rPr>
          <w:rFonts w:cs="Times New Roman" w:hint="eastAsia"/>
          <w:color w:val="auto"/>
          <w:sz w:val="21"/>
          <w:szCs w:val="21"/>
          <w:vertAlign w:val="subscript"/>
        </w:rPr>
        <w:t>2</w:t>
      </w:r>
      <w:r w:rsidRPr="003F7E92">
        <w:rPr>
          <w:rFonts w:cs="Times New Roman" w:hint="eastAsia"/>
          <w:color w:val="auto"/>
          <w:sz w:val="21"/>
          <w:szCs w:val="21"/>
        </w:rPr>
        <w:t>O</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η</w:t>
      </w:r>
      <w:r w:rsidRPr="003F7E92">
        <w:rPr>
          <w:rFonts w:cs="Times New Roman"/>
          <w:color w:val="auto"/>
          <w:sz w:val="21"/>
          <w:szCs w:val="21"/>
          <w:vertAlign w:val="subscript"/>
        </w:rPr>
        <w:t>b</w:t>
      </w:r>
      <w:r w:rsidRPr="003F7E92">
        <w:rPr>
          <w:rFonts w:cs="Times New Roman"/>
          <w:color w:val="auto"/>
          <w:sz w:val="21"/>
          <w:szCs w:val="21"/>
        </w:rPr>
        <w:t>——</w:t>
      </w:r>
      <w:r w:rsidRPr="003F7E92">
        <w:rPr>
          <w:rFonts w:cs="Times New Roman" w:hint="eastAsia"/>
          <w:color w:val="auto"/>
          <w:sz w:val="21"/>
          <w:szCs w:val="21"/>
        </w:rPr>
        <w:t>每台运行水泵对应设计工作点的效率；</w:t>
      </w:r>
    </w:p>
    <w:p w:rsidR="00D85320" w:rsidRPr="003F7E92" w:rsidRDefault="009E38FD">
      <w:pPr>
        <w:pStyle w:val="CM28"/>
        <w:ind w:right="97"/>
        <w:rPr>
          <w:rFonts w:cs="Times New Roman"/>
          <w:color w:val="auto"/>
          <w:sz w:val="21"/>
          <w:szCs w:val="21"/>
        </w:rPr>
      </w:pPr>
      <w:r w:rsidRPr="003F7E92">
        <w:rPr>
          <w:rFonts w:cs="Times New Roman"/>
          <w:i/>
          <w:color w:val="auto"/>
          <w:sz w:val="21"/>
          <w:szCs w:val="21"/>
        </w:rPr>
        <w:t>Q</w:t>
      </w:r>
      <w:r w:rsidRPr="003F7E92">
        <w:rPr>
          <w:rFonts w:cs="Times New Roman"/>
          <w:color w:val="auto"/>
          <w:sz w:val="21"/>
          <w:szCs w:val="21"/>
        </w:rPr>
        <w:t>——</w:t>
      </w:r>
      <w:r w:rsidRPr="003F7E92">
        <w:rPr>
          <w:rFonts w:cs="Times New Roman" w:hint="eastAsia"/>
          <w:color w:val="auto"/>
          <w:sz w:val="21"/>
          <w:szCs w:val="21"/>
        </w:rPr>
        <w:t>设计冷（热）负荷（</w:t>
      </w:r>
      <w:r w:rsidRPr="003F7E92">
        <w:rPr>
          <w:rFonts w:cs="Times New Roman"/>
          <w:color w:val="auto"/>
          <w:sz w:val="21"/>
          <w:szCs w:val="21"/>
        </w:rPr>
        <w:t>kW</w:t>
      </w:r>
      <w:r w:rsidRPr="003F7E92">
        <w:rPr>
          <w:rFonts w:cs="Times New Roman" w:hint="eastAsia"/>
          <w:color w:val="auto"/>
          <w:sz w:val="21"/>
          <w:szCs w:val="21"/>
        </w:rPr>
        <w:t>）；</w:t>
      </w:r>
    </w:p>
    <w:p w:rsidR="00D85320" w:rsidRPr="003F7E92" w:rsidRDefault="009E38FD">
      <w:pPr>
        <w:pStyle w:val="Default"/>
        <w:rPr>
          <w:color w:val="auto"/>
          <w:sz w:val="21"/>
          <w:szCs w:val="21"/>
        </w:rPr>
      </w:pPr>
      <w:r w:rsidRPr="003F7E92">
        <w:rPr>
          <w:color w:val="auto"/>
          <w:sz w:val="21"/>
          <w:szCs w:val="21"/>
        </w:rPr>
        <w:t>△</w:t>
      </w:r>
      <w:r w:rsidRPr="003F7E92">
        <w:rPr>
          <w:rFonts w:hint="eastAsia"/>
          <w:i/>
          <w:color w:val="auto"/>
          <w:sz w:val="21"/>
          <w:szCs w:val="21"/>
        </w:rPr>
        <w:t>T</w:t>
      </w:r>
      <w:r w:rsidRPr="003F7E92">
        <w:rPr>
          <w:rFonts w:hint="eastAsia"/>
          <w:color w:val="auto"/>
          <w:sz w:val="21"/>
          <w:szCs w:val="21"/>
        </w:rPr>
        <w:t>——规定的计算供回水温差（℃），按表</w:t>
      </w:r>
      <w:r w:rsidRPr="003F7E92">
        <w:rPr>
          <w:rFonts w:hint="eastAsia"/>
          <w:color w:val="auto"/>
          <w:sz w:val="21"/>
          <w:szCs w:val="21"/>
        </w:rPr>
        <w:t>4.3.5-1</w:t>
      </w:r>
    </w:p>
    <w:p w:rsidR="00D85320" w:rsidRPr="003F7E92" w:rsidRDefault="009E38FD">
      <w:pPr>
        <w:pStyle w:val="Default"/>
        <w:rPr>
          <w:color w:val="auto"/>
          <w:sz w:val="21"/>
          <w:szCs w:val="21"/>
        </w:rPr>
      </w:pPr>
      <w:r w:rsidRPr="003F7E92">
        <w:rPr>
          <w:rFonts w:hint="eastAsia"/>
          <w:color w:val="auto"/>
          <w:sz w:val="21"/>
          <w:szCs w:val="21"/>
        </w:rPr>
        <w:t xml:space="preserve">                     </w:t>
      </w:r>
      <w:r w:rsidRPr="003F7E92">
        <w:rPr>
          <w:rFonts w:hint="eastAsia"/>
          <w:color w:val="auto"/>
          <w:sz w:val="21"/>
          <w:szCs w:val="21"/>
        </w:rPr>
        <w:t>选取；</w:t>
      </w:r>
    </w:p>
    <w:p w:rsidR="00D85320" w:rsidRPr="003F7E92" w:rsidRDefault="009E38FD">
      <w:pPr>
        <w:pStyle w:val="Default"/>
        <w:rPr>
          <w:color w:val="auto"/>
          <w:sz w:val="21"/>
          <w:szCs w:val="21"/>
        </w:rPr>
      </w:pPr>
      <w:r w:rsidRPr="003F7E92">
        <w:rPr>
          <w:rFonts w:hint="eastAsia"/>
          <w:i/>
          <w:color w:val="auto"/>
          <w:sz w:val="21"/>
          <w:szCs w:val="21"/>
        </w:rPr>
        <w:t>A</w:t>
      </w:r>
      <w:r w:rsidRPr="003F7E92">
        <w:rPr>
          <w:rFonts w:hint="eastAsia"/>
          <w:color w:val="auto"/>
          <w:sz w:val="21"/>
          <w:szCs w:val="21"/>
        </w:rPr>
        <w:t>——与水泵流量有关的计算系数，按表</w:t>
      </w:r>
      <w:r w:rsidRPr="003F7E92">
        <w:rPr>
          <w:rFonts w:hint="eastAsia"/>
          <w:color w:val="auto"/>
          <w:sz w:val="21"/>
          <w:szCs w:val="21"/>
        </w:rPr>
        <w:t>4.3.5-2</w:t>
      </w:r>
    </w:p>
    <w:p w:rsidR="00D85320" w:rsidRPr="003F7E92" w:rsidRDefault="009E38FD">
      <w:pPr>
        <w:pStyle w:val="Default"/>
        <w:rPr>
          <w:color w:val="auto"/>
          <w:sz w:val="21"/>
          <w:szCs w:val="21"/>
        </w:rPr>
      </w:pPr>
      <w:r w:rsidRPr="003F7E92">
        <w:rPr>
          <w:rFonts w:hint="eastAsia"/>
          <w:color w:val="auto"/>
          <w:sz w:val="21"/>
          <w:szCs w:val="21"/>
        </w:rPr>
        <w:t xml:space="preserve">                    </w:t>
      </w:r>
      <w:r w:rsidRPr="003F7E92">
        <w:rPr>
          <w:rFonts w:hint="eastAsia"/>
          <w:color w:val="auto"/>
          <w:sz w:val="21"/>
          <w:szCs w:val="21"/>
        </w:rPr>
        <w:t>选取；</w:t>
      </w:r>
    </w:p>
    <w:p w:rsidR="00D85320" w:rsidRPr="003F7E92" w:rsidRDefault="009E38FD">
      <w:pPr>
        <w:pStyle w:val="Default"/>
        <w:rPr>
          <w:color w:val="auto"/>
          <w:sz w:val="21"/>
          <w:szCs w:val="21"/>
        </w:rPr>
      </w:pPr>
      <w:r w:rsidRPr="003F7E92">
        <w:rPr>
          <w:i/>
          <w:color w:val="auto"/>
          <w:sz w:val="21"/>
          <w:szCs w:val="21"/>
        </w:rPr>
        <w:t>B</w:t>
      </w:r>
      <w:r w:rsidRPr="003F7E92">
        <w:rPr>
          <w:color w:val="auto"/>
          <w:sz w:val="21"/>
          <w:szCs w:val="21"/>
        </w:rPr>
        <w:t>——</w:t>
      </w:r>
      <w:r w:rsidRPr="003F7E92">
        <w:rPr>
          <w:rFonts w:hint="eastAsia"/>
          <w:color w:val="auto"/>
          <w:sz w:val="21"/>
          <w:szCs w:val="21"/>
        </w:rPr>
        <w:t>与机房及用户的水阻力有关的计算系数，</w:t>
      </w:r>
    </w:p>
    <w:p w:rsidR="00D85320" w:rsidRPr="003F7E92" w:rsidRDefault="009E38FD">
      <w:pPr>
        <w:pStyle w:val="Default"/>
        <w:rPr>
          <w:color w:val="auto"/>
          <w:sz w:val="21"/>
          <w:szCs w:val="21"/>
        </w:rPr>
      </w:pPr>
      <w:r w:rsidRPr="003F7E92">
        <w:rPr>
          <w:rFonts w:hint="eastAsia"/>
          <w:color w:val="auto"/>
          <w:sz w:val="21"/>
          <w:szCs w:val="21"/>
        </w:rPr>
        <w:t xml:space="preserve">                    </w:t>
      </w:r>
      <w:r w:rsidRPr="003F7E92">
        <w:rPr>
          <w:rFonts w:hint="eastAsia"/>
          <w:color w:val="auto"/>
          <w:sz w:val="21"/>
          <w:szCs w:val="21"/>
        </w:rPr>
        <w:t>按表</w:t>
      </w:r>
      <w:r w:rsidRPr="003F7E92">
        <w:rPr>
          <w:rFonts w:hint="eastAsia"/>
          <w:color w:val="auto"/>
          <w:sz w:val="21"/>
          <w:szCs w:val="21"/>
        </w:rPr>
        <w:t>4</w:t>
      </w:r>
      <w:r w:rsidRPr="003F7E92">
        <w:rPr>
          <w:color w:val="auto"/>
          <w:sz w:val="21"/>
          <w:szCs w:val="21"/>
        </w:rPr>
        <w:t>.3.</w:t>
      </w:r>
      <w:r w:rsidRPr="003F7E92">
        <w:rPr>
          <w:rFonts w:hint="eastAsia"/>
          <w:color w:val="auto"/>
          <w:sz w:val="21"/>
          <w:szCs w:val="21"/>
        </w:rPr>
        <w:t>5</w:t>
      </w:r>
      <w:r w:rsidRPr="003F7E92">
        <w:rPr>
          <w:color w:val="auto"/>
          <w:sz w:val="21"/>
          <w:szCs w:val="21"/>
        </w:rPr>
        <w:t>-3</w:t>
      </w:r>
      <w:r w:rsidRPr="003F7E92">
        <w:rPr>
          <w:rFonts w:hint="eastAsia"/>
          <w:color w:val="auto"/>
          <w:sz w:val="21"/>
          <w:szCs w:val="21"/>
        </w:rPr>
        <w:t>选取；</w:t>
      </w:r>
    </w:p>
    <w:p w:rsidR="00D85320" w:rsidRPr="003F7E92" w:rsidRDefault="009E38FD">
      <w:pPr>
        <w:pStyle w:val="Default"/>
        <w:rPr>
          <w:color w:val="auto"/>
          <w:sz w:val="21"/>
          <w:szCs w:val="21"/>
        </w:rPr>
      </w:pPr>
      <w:r w:rsidRPr="003F7E92">
        <w:rPr>
          <w:rFonts w:hint="eastAsia"/>
          <w:i/>
          <w:color w:val="auto"/>
          <w:sz w:val="21"/>
          <w:szCs w:val="21"/>
        </w:rPr>
        <w:t>α</w:t>
      </w:r>
      <w:r w:rsidRPr="003F7E92">
        <w:rPr>
          <w:color w:val="auto"/>
          <w:sz w:val="21"/>
          <w:szCs w:val="21"/>
        </w:rPr>
        <w:t>——</w:t>
      </w:r>
      <w:r w:rsidRPr="003F7E92">
        <w:rPr>
          <w:rFonts w:hint="eastAsia"/>
          <w:color w:val="auto"/>
          <w:sz w:val="21"/>
          <w:szCs w:val="21"/>
        </w:rPr>
        <w:t>与∑</w:t>
      </w:r>
      <w:r w:rsidRPr="003F7E92">
        <w:rPr>
          <w:color w:val="auto"/>
          <w:sz w:val="21"/>
          <w:szCs w:val="21"/>
        </w:rPr>
        <w:t>L</w:t>
      </w:r>
      <w:r w:rsidRPr="003F7E92">
        <w:rPr>
          <w:rFonts w:hint="eastAsia"/>
          <w:color w:val="auto"/>
          <w:sz w:val="21"/>
          <w:szCs w:val="21"/>
        </w:rPr>
        <w:t>有关的计算系数，按表</w:t>
      </w:r>
      <w:r w:rsidRPr="003F7E92">
        <w:rPr>
          <w:rFonts w:hint="eastAsia"/>
          <w:color w:val="auto"/>
          <w:sz w:val="21"/>
          <w:szCs w:val="21"/>
        </w:rPr>
        <w:t>4</w:t>
      </w:r>
      <w:r w:rsidRPr="003F7E92">
        <w:rPr>
          <w:color w:val="auto"/>
          <w:sz w:val="21"/>
          <w:szCs w:val="21"/>
        </w:rPr>
        <w:t>.3.</w:t>
      </w:r>
      <w:r w:rsidRPr="003F7E92">
        <w:rPr>
          <w:rFonts w:hint="eastAsia"/>
          <w:color w:val="auto"/>
          <w:sz w:val="21"/>
          <w:szCs w:val="21"/>
        </w:rPr>
        <w:t>5</w:t>
      </w:r>
      <w:r w:rsidRPr="003F7E92">
        <w:rPr>
          <w:color w:val="auto"/>
          <w:sz w:val="21"/>
          <w:szCs w:val="21"/>
        </w:rPr>
        <w:t>-4</w:t>
      </w:r>
      <w:r w:rsidRPr="003F7E92">
        <w:rPr>
          <w:rFonts w:hint="eastAsia"/>
          <w:color w:val="auto"/>
          <w:sz w:val="21"/>
          <w:szCs w:val="21"/>
        </w:rPr>
        <w:t>或表</w:t>
      </w:r>
    </w:p>
    <w:p w:rsidR="00D85320" w:rsidRPr="003F7E92" w:rsidRDefault="009E38FD">
      <w:pPr>
        <w:pStyle w:val="Default"/>
        <w:rPr>
          <w:color w:val="auto"/>
          <w:sz w:val="21"/>
          <w:szCs w:val="21"/>
        </w:rPr>
      </w:pPr>
      <w:r w:rsidRPr="003F7E92">
        <w:rPr>
          <w:rFonts w:hint="eastAsia"/>
          <w:color w:val="auto"/>
          <w:sz w:val="21"/>
          <w:szCs w:val="21"/>
        </w:rPr>
        <w:t xml:space="preserve">                     4</w:t>
      </w:r>
      <w:r w:rsidRPr="003F7E92">
        <w:rPr>
          <w:color w:val="auto"/>
          <w:sz w:val="21"/>
          <w:szCs w:val="21"/>
        </w:rPr>
        <w:t>.3.</w:t>
      </w:r>
      <w:r w:rsidRPr="003F7E92">
        <w:rPr>
          <w:rFonts w:hint="eastAsia"/>
          <w:color w:val="auto"/>
          <w:sz w:val="21"/>
          <w:szCs w:val="21"/>
        </w:rPr>
        <w:t>5</w:t>
      </w:r>
      <w:r w:rsidRPr="003F7E92">
        <w:rPr>
          <w:color w:val="auto"/>
          <w:sz w:val="21"/>
          <w:szCs w:val="21"/>
        </w:rPr>
        <w:t>-5</w:t>
      </w:r>
      <w:r w:rsidRPr="003F7E92">
        <w:rPr>
          <w:rFonts w:hint="eastAsia"/>
          <w:color w:val="auto"/>
          <w:sz w:val="21"/>
          <w:szCs w:val="21"/>
        </w:rPr>
        <w:t>选取；</w:t>
      </w:r>
    </w:p>
    <w:p w:rsidR="00D85320" w:rsidRPr="003F7E92" w:rsidRDefault="009E38FD">
      <w:pPr>
        <w:pStyle w:val="Default"/>
        <w:rPr>
          <w:color w:val="auto"/>
          <w:sz w:val="21"/>
          <w:szCs w:val="21"/>
        </w:rPr>
      </w:pPr>
      <w:r w:rsidRPr="003F7E92">
        <w:rPr>
          <w:rFonts w:hint="eastAsia"/>
          <w:color w:val="auto"/>
          <w:sz w:val="21"/>
          <w:szCs w:val="21"/>
        </w:rPr>
        <w:t xml:space="preserve">              </w:t>
      </w:r>
      <w:r w:rsidRPr="003F7E92">
        <w:rPr>
          <w:rFonts w:hint="eastAsia"/>
          <w:color w:val="auto"/>
          <w:sz w:val="21"/>
          <w:szCs w:val="21"/>
        </w:rPr>
        <w:t>∑</w:t>
      </w:r>
      <w:r w:rsidRPr="003F7E92">
        <w:rPr>
          <w:i/>
          <w:color w:val="auto"/>
          <w:sz w:val="21"/>
          <w:szCs w:val="21"/>
        </w:rPr>
        <w:t>L</w:t>
      </w:r>
      <w:r w:rsidRPr="003F7E92">
        <w:rPr>
          <w:color w:val="auto"/>
          <w:sz w:val="21"/>
          <w:szCs w:val="21"/>
        </w:rPr>
        <w:t>——</w:t>
      </w:r>
      <w:r w:rsidRPr="003F7E92">
        <w:rPr>
          <w:rFonts w:hint="eastAsia"/>
          <w:color w:val="auto"/>
          <w:sz w:val="21"/>
          <w:szCs w:val="21"/>
        </w:rPr>
        <w:t>从冷热机房出口至该系统昀远用户供回</w:t>
      </w:r>
    </w:p>
    <w:p w:rsidR="00D85320" w:rsidRPr="003F7E92" w:rsidRDefault="009E38FD">
      <w:pPr>
        <w:pStyle w:val="Default"/>
        <w:rPr>
          <w:color w:val="auto"/>
          <w:sz w:val="21"/>
          <w:szCs w:val="21"/>
        </w:rPr>
      </w:pPr>
      <w:r w:rsidRPr="003F7E92">
        <w:rPr>
          <w:rFonts w:hint="eastAsia"/>
          <w:color w:val="auto"/>
          <w:sz w:val="21"/>
          <w:szCs w:val="21"/>
        </w:rPr>
        <w:t xml:space="preserve">                     </w:t>
      </w:r>
      <w:r w:rsidRPr="003F7E92">
        <w:rPr>
          <w:rFonts w:hint="eastAsia"/>
          <w:color w:val="auto"/>
          <w:sz w:val="21"/>
          <w:szCs w:val="21"/>
        </w:rPr>
        <w:t>水管道的总输送长度（</w:t>
      </w:r>
      <w:r w:rsidRPr="003F7E92">
        <w:rPr>
          <w:color w:val="auto"/>
          <w:sz w:val="21"/>
          <w:szCs w:val="21"/>
        </w:rPr>
        <w:t>m</w:t>
      </w:r>
      <w:r w:rsidRPr="003F7E92">
        <w:rPr>
          <w:rFonts w:hint="eastAsia"/>
          <w:color w:val="auto"/>
          <w:sz w:val="21"/>
          <w:szCs w:val="21"/>
        </w:rPr>
        <w:t>）；</w:t>
      </w: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4.3.</w:t>
      </w:r>
      <w:r w:rsidR="00433575" w:rsidRPr="003F7E92">
        <w:rPr>
          <w:rFonts w:eastAsia="黑体" w:cs="Times New Roman" w:hint="eastAsia"/>
          <w:b/>
          <w:color w:val="auto"/>
          <w:sz w:val="18"/>
          <w:szCs w:val="18"/>
        </w:rPr>
        <w:t>6</w:t>
      </w:r>
      <w:r w:rsidRPr="003F7E92">
        <w:rPr>
          <w:rFonts w:eastAsia="黑体" w:cs="Times New Roman"/>
          <w:b/>
          <w:color w:val="auto"/>
          <w:sz w:val="18"/>
          <w:szCs w:val="18"/>
        </w:rPr>
        <w:t>-1</w:t>
      </w:r>
      <w:r w:rsidRPr="003F7E92">
        <w:rPr>
          <w:rFonts w:eastAsia="黑体" w:hAnsi="黑体" w:cs="Times New Roman"/>
          <w:b/>
          <w:color w:val="auto"/>
          <w:sz w:val="18"/>
          <w:szCs w:val="18"/>
        </w:rPr>
        <w:t xml:space="preserve">　</w:t>
      </w:r>
      <w:r w:rsidRPr="003F7E92">
        <w:rPr>
          <w:rFonts w:eastAsia="黑体" w:cs="Times New Roman"/>
          <w:b/>
          <w:color w:val="auto"/>
          <w:sz w:val="18"/>
          <w:szCs w:val="18"/>
        </w:rPr>
        <w:t>Δ</w:t>
      </w:r>
      <w:r w:rsidRPr="003F7E92">
        <w:rPr>
          <w:rFonts w:eastAsia="黑体" w:cs="Times New Roman"/>
          <w:b/>
          <w:i/>
          <w:color w:val="auto"/>
          <w:sz w:val="18"/>
          <w:szCs w:val="18"/>
        </w:rPr>
        <w:t>T</w:t>
      </w:r>
      <w:r w:rsidRPr="003F7E92">
        <w:rPr>
          <w:rFonts w:eastAsia="黑体" w:hAnsi="黑体" w:cs="Times New Roman"/>
          <w:b/>
          <w:color w:val="auto"/>
          <w:sz w:val="18"/>
          <w:szCs w:val="18"/>
        </w:rPr>
        <w:t>值（℃）</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1550"/>
        <w:gridCol w:w="1493"/>
      </w:tblGrid>
      <w:tr w:rsidR="00D85320" w:rsidRPr="003F7E92">
        <w:trPr>
          <w:trHeight w:val="177"/>
          <w:jc w:val="center"/>
        </w:trPr>
        <w:tc>
          <w:tcPr>
            <w:tcW w:w="3042"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冷水系统</w:t>
            </w:r>
          </w:p>
        </w:tc>
        <w:tc>
          <w:tcPr>
            <w:tcW w:w="3043" w:type="dxa"/>
            <w:gridSpan w:val="2"/>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热水系统</w:t>
            </w:r>
          </w:p>
        </w:tc>
      </w:tr>
      <w:tr w:rsidR="00D85320" w:rsidRPr="003F7E92">
        <w:trPr>
          <w:trHeight w:val="88"/>
          <w:jc w:val="center"/>
        </w:trPr>
        <w:tc>
          <w:tcPr>
            <w:tcW w:w="3042" w:type="dxa"/>
            <w:vMerge/>
          </w:tcPr>
          <w:p w:rsidR="00D85320" w:rsidRPr="003F7E92" w:rsidRDefault="00D85320">
            <w:pPr>
              <w:pStyle w:val="Default"/>
              <w:snapToGrid w:val="0"/>
              <w:spacing w:line="240" w:lineRule="auto"/>
              <w:jc w:val="center"/>
              <w:rPr>
                <w:rFonts w:eastAsia="黑体"/>
                <w:color w:val="auto"/>
                <w:sz w:val="15"/>
                <w:szCs w:val="15"/>
              </w:rPr>
            </w:pPr>
          </w:p>
        </w:tc>
        <w:tc>
          <w:tcPr>
            <w:tcW w:w="1550"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夏热冬冷</w:t>
            </w:r>
          </w:p>
        </w:tc>
        <w:tc>
          <w:tcPr>
            <w:tcW w:w="1493"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夏热冬暖</w:t>
            </w:r>
          </w:p>
        </w:tc>
      </w:tr>
      <w:tr w:rsidR="00D85320" w:rsidRPr="003F7E92">
        <w:trPr>
          <w:jc w:val="center"/>
        </w:trPr>
        <w:tc>
          <w:tcPr>
            <w:tcW w:w="304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5</w:t>
            </w:r>
          </w:p>
        </w:tc>
        <w:tc>
          <w:tcPr>
            <w:tcW w:w="1550"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10</w:t>
            </w:r>
          </w:p>
        </w:tc>
        <w:tc>
          <w:tcPr>
            <w:tcW w:w="1493"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5</w:t>
            </w:r>
          </w:p>
        </w:tc>
      </w:tr>
    </w:tbl>
    <w:p w:rsidR="002653BD" w:rsidRPr="003F7E92" w:rsidRDefault="002653BD">
      <w:pPr>
        <w:pStyle w:val="Default"/>
        <w:jc w:val="center"/>
        <w:rPr>
          <w:rFonts w:eastAsia="黑体" w:hAnsi="黑体" w:cs="Times New Roman"/>
          <w:b/>
          <w:color w:val="auto"/>
          <w:sz w:val="18"/>
          <w:szCs w:val="18"/>
        </w:rPr>
      </w:pP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4.3.</w:t>
      </w:r>
      <w:r w:rsidR="00433575" w:rsidRPr="003F7E92">
        <w:rPr>
          <w:rFonts w:eastAsia="黑体" w:cs="Times New Roman" w:hint="eastAsia"/>
          <w:b/>
          <w:color w:val="auto"/>
          <w:sz w:val="18"/>
          <w:szCs w:val="18"/>
        </w:rPr>
        <w:t>6</w:t>
      </w:r>
      <w:r w:rsidRPr="003F7E92">
        <w:rPr>
          <w:rFonts w:eastAsia="黑体" w:cs="Times New Roman"/>
          <w:b/>
          <w:color w:val="auto"/>
          <w:sz w:val="18"/>
          <w:szCs w:val="18"/>
        </w:rPr>
        <w:t>-2</w:t>
      </w:r>
      <w:r w:rsidRPr="003F7E92">
        <w:rPr>
          <w:rFonts w:eastAsia="黑体" w:hAnsi="黑体" w:cs="Times New Roman"/>
          <w:b/>
          <w:color w:val="auto"/>
          <w:sz w:val="18"/>
          <w:szCs w:val="18"/>
        </w:rPr>
        <w:t xml:space="preserve">　</w:t>
      </w:r>
      <w:r w:rsidRPr="003F7E92">
        <w:rPr>
          <w:rFonts w:eastAsia="黑体" w:cs="Times New Roman"/>
          <w:b/>
          <w:i/>
          <w:color w:val="auto"/>
          <w:sz w:val="18"/>
          <w:szCs w:val="18"/>
        </w:rPr>
        <w:t>A</w:t>
      </w:r>
      <w:r w:rsidRPr="003F7E92">
        <w:rPr>
          <w:rFonts w:eastAsia="黑体" w:hAnsi="黑体" w:cs="Times New Roman"/>
          <w:b/>
          <w:color w:val="auto"/>
          <w:sz w:val="18"/>
          <w:szCs w:val="18"/>
        </w:rPr>
        <w:t>值</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1"/>
        <w:gridCol w:w="1281"/>
        <w:gridCol w:w="1761"/>
        <w:gridCol w:w="1522"/>
      </w:tblGrid>
      <w:tr w:rsidR="00D85320" w:rsidRPr="003F7E92">
        <w:trPr>
          <w:jc w:val="center"/>
        </w:trPr>
        <w:tc>
          <w:tcPr>
            <w:tcW w:w="1521"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设计水泵流量</w:t>
            </w:r>
            <w:r w:rsidRPr="003F7E92">
              <w:rPr>
                <w:rFonts w:eastAsia="黑体" w:hint="eastAsia"/>
                <w:i/>
                <w:color w:val="auto"/>
                <w:sz w:val="15"/>
                <w:szCs w:val="15"/>
              </w:rPr>
              <w:t>G</w:t>
            </w:r>
          </w:p>
        </w:tc>
        <w:tc>
          <w:tcPr>
            <w:tcW w:w="128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G</w:t>
            </w:r>
            <w:r w:rsidRPr="003F7E92">
              <w:rPr>
                <w:rFonts w:eastAsia="黑体" w:hint="eastAsia"/>
                <w:color w:val="auto"/>
                <w:sz w:val="15"/>
                <w:szCs w:val="15"/>
              </w:rPr>
              <w:t>＜</w:t>
            </w:r>
            <w:r w:rsidRPr="003F7E92">
              <w:rPr>
                <w:rFonts w:eastAsia="黑体"/>
                <w:color w:val="auto"/>
                <w:sz w:val="15"/>
                <w:szCs w:val="15"/>
              </w:rPr>
              <w:t>60m</w:t>
            </w:r>
            <w:r w:rsidRPr="003F7E92">
              <w:rPr>
                <w:rFonts w:eastAsia="黑体"/>
                <w:color w:val="auto"/>
                <w:sz w:val="15"/>
                <w:szCs w:val="15"/>
                <w:vertAlign w:val="superscript"/>
              </w:rPr>
              <w:t>3</w:t>
            </w:r>
            <w:r w:rsidRPr="003F7E92">
              <w:rPr>
                <w:rFonts w:eastAsia="黑体"/>
                <w:color w:val="auto"/>
                <w:sz w:val="15"/>
                <w:szCs w:val="15"/>
              </w:rPr>
              <w:t xml:space="preserve">/h </w:t>
            </w:r>
          </w:p>
        </w:tc>
        <w:tc>
          <w:tcPr>
            <w:tcW w:w="1761" w:type="dxa"/>
            <w:vAlign w:val="center"/>
          </w:tcPr>
          <w:p w:rsidR="00D85320" w:rsidRPr="003F7E92" w:rsidRDefault="009E38FD">
            <w:pPr>
              <w:pStyle w:val="Default"/>
              <w:snapToGrid w:val="0"/>
              <w:spacing w:line="240" w:lineRule="auto"/>
              <w:rPr>
                <w:rFonts w:eastAsia="黑体"/>
                <w:color w:val="auto"/>
                <w:sz w:val="15"/>
                <w:szCs w:val="15"/>
              </w:rPr>
            </w:pPr>
            <w:r w:rsidRPr="003F7E92">
              <w:rPr>
                <w:rFonts w:eastAsia="黑体"/>
                <w:color w:val="auto"/>
                <w:sz w:val="15"/>
                <w:szCs w:val="15"/>
              </w:rPr>
              <w:t>60m</w:t>
            </w:r>
            <w:r w:rsidRPr="003F7E92">
              <w:rPr>
                <w:rFonts w:eastAsia="黑体"/>
                <w:color w:val="auto"/>
                <w:sz w:val="15"/>
                <w:szCs w:val="15"/>
                <w:vertAlign w:val="superscript"/>
              </w:rPr>
              <w:t>3</w:t>
            </w:r>
            <w:r w:rsidRPr="003F7E92">
              <w:rPr>
                <w:rFonts w:eastAsia="黑体"/>
                <w:color w:val="auto"/>
                <w:sz w:val="15"/>
                <w:szCs w:val="15"/>
              </w:rPr>
              <w:t>/h</w:t>
            </w:r>
            <w:r w:rsidRPr="003F7E92">
              <w:rPr>
                <w:rFonts w:eastAsia="黑体" w:hint="eastAsia"/>
                <w:color w:val="auto"/>
                <w:sz w:val="15"/>
                <w:szCs w:val="15"/>
              </w:rPr>
              <w:t>＜</w:t>
            </w:r>
            <w:r w:rsidRPr="003F7E92">
              <w:rPr>
                <w:rFonts w:eastAsia="黑体"/>
                <w:i/>
                <w:color w:val="auto"/>
                <w:sz w:val="15"/>
                <w:szCs w:val="15"/>
              </w:rPr>
              <w:t>G</w:t>
            </w:r>
            <w:r w:rsidRPr="003F7E92">
              <w:rPr>
                <w:rFonts w:eastAsia="黑体" w:hint="eastAsia"/>
                <w:color w:val="auto"/>
                <w:sz w:val="15"/>
                <w:szCs w:val="15"/>
              </w:rPr>
              <w:t>≤</w:t>
            </w:r>
            <w:r w:rsidRPr="003F7E92">
              <w:rPr>
                <w:rFonts w:eastAsia="黑体"/>
                <w:color w:val="auto"/>
                <w:sz w:val="15"/>
                <w:szCs w:val="15"/>
              </w:rPr>
              <w:t>200 m</w:t>
            </w:r>
            <w:r w:rsidRPr="003F7E92">
              <w:rPr>
                <w:rFonts w:eastAsia="黑体"/>
                <w:color w:val="auto"/>
                <w:sz w:val="15"/>
                <w:szCs w:val="15"/>
                <w:vertAlign w:val="superscript"/>
              </w:rPr>
              <w:t>3</w:t>
            </w:r>
            <w:r w:rsidRPr="003F7E92">
              <w:rPr>
                <w:rFonts w:eastAsia="黑体"/>
                <w:color w:val="auto"/>
                <w:sz w:val="15"/>
                <w:szCs w:val="15"/>
              </w:rPr>
              <w:t xml:space="preserve">/h </w:t>
            </w:r>
          </w:p>
        </w:tc>
        <w:tc>
          <w:tcPr>
            <w:tcW w:w="152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G</w:t>
            </w:r>
            <w:r w:rsidRPr="003F7E92">
              <w:rPr>
                <w:rFonts w:eastAsia="黑体" w:hint="eastAsia"/>
                <w:color w:val="auto"/>
                <w:sz w:val="15"/>
                <w:szCs w:val="15"/>
              </w:rPr>
              <w:t>＞</w:t>
            </w:r>
            <w:r w:rsidRPr="003F7E92">
              <w:rPr>
                <w:rFonts w:eastAsia="黑体"/>
                <w:color w:val="auto"/>
                <w:sz w:val="15"/>
                <w:szCs w:val="15"/>
              </w:rPr>
              <w:t>200m</w:t>
            </w:r>
            <w:r w:rsidRPr="003F7E92">
              <w:rPr>
                <w:rFonts w:eastAsia="黑体"/>
                <w:color w:val="auto"/>
                <w:sz w:val="15"/>
                <w:szCs w:val="15"/>
                <w:vertAlign w:val="superscript"/>
              </w:rPr>
              <w:t>3</w:t>
            </w:r>
            <w:r w:rsidRPr="003F7E92">
              <w:rPr>
                <w:rFonts w:eastAsia="黑体"/>
                <w:color w:val="auto"/>
                <w:sz w:val="15"/>
                <w:szCs w:val="15"/>
              </w:rPr>
              <w:t xml:space="preserve">/h </w:t>
            </w:r>
          </w:p>
        </w:tc>
      </w:tr>
      <w:tr w:rsidR="00D85320" w:rsidRPr="003F7E92">
        <w:trPr>
          <w:jc w:val="center"/>
        </w:trPr>
        <w:tc>
          <w:tcPr>
            <w:tcW w:w="1521"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i/>
                <w:color w:val="auto"/>
                <w:sz w:val="15"/>
                <w:szCs w:val="15"/>
              </w:rPr>
              <w:t>A</w:t>
            </w:r>
            <w:r w:rsidRPr="003F7E92">
              <w:rPr>
                <w:rFonts w:eastAsia="黑体" w:hint="eastAsia"/>
                <w:color w:val="auto"/>
                <w:sz w:val="15"/>
                <w:szCs w:val="15"/>
              </w:rPr>
              <w:t>值</w:t>
            </w:r>
          </w:p>
        </w:tc>
        <w:tc>
          <w:tcPr>
            <w:tcW w:w="128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 xml:space="preserve">0.004225 </w:t>
            </w:r>
          </w:p>
        </w:tc>
        <w:tc>
          <w:tcPr>
            <w:tcW w:w="1761" w:type="dxa"/>
            <w:vAlign w:val="center"/>
          </w:tcPr>
          <w:p w:rsidR="00D85320" w:rsidRPr="003F7E92" w:rsidRDefault="009E38FD">
            <w:pPr>
              <w:pStyle w:val="Default"/>
              <w:snapToGrid w:val="0"/>
              <w:spacing w:line="240" w:lineRule="auto"/>
              <w:rPr>
                <w:rFonts w:eastAsia="黑体"/>
                <w:color w:val="auto"/>
                <w:sz w:val="15"/>
                <w:szCs w:val="15"/>
              </w:rPr>
            </w:pPr>
            <w:r w:rsidRPr="003F7E92">
              <w:rPr>
                <w:rFonts w:eastAsia="黑体"/>
                <w:color w:val="auto"/>
                <w:sz w:val="15"/>
                <w:szCs w:val="15"/>
              </w:rPr>
              <w:t xml:space="preserve">0.003858 </w:t>
            </w:r>
          </w:p>
        </w:tc>
        <w:tc>
          <w:tcPr>
            <w:tcW w:w="152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 xml:space="preserve">0.003749 </w:t>
            </w:r>
          </w:p>
        </w:tc>
      </w:tr>
    </w:tbl>
    <w:p w:rsidR="002653BD" w:rsidRPr="003F7E92" w:rsidRDefault="002653BD">
      <w:pPr>
        <w:pStyle w:val="Default"/>
        <w:jc w:val="center"/>
        <w:rPr>
          <w:rFonts w:eastAsia="黑体" w:hAnsi="黑体" w:cs="Times New Roman"/>
          <w:b/>
          <w:color w:val="auto"/>
          <w:sz w:val="18"/>
          <w:szCs w:val="18"/>
        </w:rPr>
      </w:pP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4.3.</w:t>
      </w:r>
      <w:r w:rsidR="00433575" w:rsidRPr="003F7E92">
        <w:rPr>
          <w:rFonts w:eastAsia="黑体" w:cs="Times New Roman" w:hint="eastAsia"/>
          <w:b/>
          <w:color w:val="auto"/>
          <w:sz w:val="18"/>
          <w:szCs w:val="18"/>
        </w:rPr>
        <w:t>6</w:t>
      </w:r>
      <w:r w:rsidRPr="003F7E92">
        <w:rPr>
          <w:rFonts w:eastAsia="黑体" w:cs="Times New Roman"/>
          <w:b/>
          <w:color w:val="auto"/>
          <w:sz w:val="18"/>
          <w:szCs w:val="18"/>
        </w:rPr>
        <w:t>-3</w:t>
      </w:r>
      <w:r w:rsidRPr="003F7E92">
        <w:rPr>
          <w:rFonts w:eastAsia="黑体" w:hAnsi="黑体" w:cs="Times New Roman"/>
          <w:b/>
          <w:color w:val="auto"/>
          <w:sz w:val="18"/>
          <w:szCs w:val="18"/>
        </w:rPr>
        <w:t xml:space="preserve">　</w:t>
      </w:r>
      <w:r w:rsidRPr="003F7E92">
        <w:rPr>
          <w:rFonts w:eastAsia="黑体" w:cs="Times New Roman"/>
          <w:b/>
          <w:i/>
          <w:color w:val="auto"/>
          <w:sz w:val="18"/>
          <w:szCs w:val="18"/>
        </w:rPr>
        <w:t>B</w:t>
      </w:r>
      <w:r w:rsidRPr="003F7E92">
        <w:rPr>
          <w:rFonts w:eastAsia="黑体" w:hAnsi="黑体" w:cs="Times New Roman"/>
          <w:b/>
          <w:color w:val="auto"/>
          <w:sz w:val="18"/>
          <w:szCs w:val="18"/>
        </w:rPr>
        <w:t>值</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66"/>
        <w:gridCol w:w="962"/>
        <w:gridCol w:w="2028"/>
        <w:gridCol w:w="2029"/>
      </w:tblGrid>
      <w:tr w:rsidR="00D85320" w:rsidRPr="003F7E92">
        <w:trPr>
          <w:jc w:val="center"/>
        </w:trPr>
        <w:tc>
          <w:tcPr>
            <w:tcW w:w="2028" w:type="dxa"/>
            <w:gridSpan w:val="2"/>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系统组成</w:t>
            </w:r>
          </w:p>
        </w:tc>
        <w:tc>
          <w:tcPr>
            <w:tcW w:w="2028"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四管制单冷、单热管道</w:t>
            </w:r>
            <w:r w:rsidRPr="003F7E92">
              <w:rPr>
                <w:rFonts w:eastAsia="黑体"/>
                <w:i/>
                <w:color w:val="auto"/>
                <w:sz w:val="15"/>
                <w:szCs w:val="15"/>
              </w:rPr>
              <w:t>B</w:t>
            </w:r>
            <w:r w:rsidRPr="003F7E92">
              <w:rPr>
                <w:rFonts w:eastAsia="黑体" w:hint="eastAsia"/>
                <w:color w:val="auto"/>
                <w:sz w:val="15"/>
                <w:szCs w:val="15"/>
              </w:rPr>
              <w:t>值</w:t>
            </w:r>
          </w:p>
        </w:tc>
        <w:tc>
          <w:tcPr>
            <w:tcW w:w="2029"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两管制热水管道</w:t>
            </w:r>
            <w:r w:rsidRPr="003F7E92">
              <w:rPr>
                <w:rFonts w:eastAsia="黑体"/>
                <w:i/>
                <w:color w:val="auto"/>
                <w:sz w:val="15"/>
                <w:szCs w:val="15"/>
              </w:rPr>
              <w:t>B</w:t>
            </w:r>
            <w:r w:rsidRPr="003F7E92">
              <w:rPr>
                <w:rFonts w:eastAsia="黑体" w:hint="eastAsia"/>
                <w:color w:val="auto"/>
                <w:sz w:val="15"/>
                <w:szCs w:val="15"/>
              </w:rPr>
              <w:t>值</w:t>
            </w:r>
          </w:p>
        </w:tc>
      </w:tr>
      <w:tr w:rsidR="00D85320" w:rsidRPr="003F7E92">
        <w:trPr>
          <w:jc w:val="center"/>
        </w:trPr>
        <w:tc>
          <w:tcPr>
            <w:tcW w:w="1066"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一级泵</w:t>
            </w:r>
          </w:p>
        </w:tc>
        <w:tc>
          <w:tcPr>
            <w:tcW w:w="96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冷水系统</w:t>
            </w:r>
          </w:p>
        </w:tc>
        <w:tc>
          <w:tcPr>
            <w:tcW w:w="2028"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28</w:t>
            </w:r>
          </w:p>
        </w:tc>
        <w:tc>
          <w:tcPr>
            <w:tcW w:w="2029"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w:t>
            </w:r>
          </w:p>
        </w:tc>
      </w:tr>
      <w:tr w:rsidR="00D85320" w:rsidRPr="003F7E92">
        <w:trPr>
          <w:jc w:val="center"/>
        </w:trPr>
        <w:tc>
          <w:tcPr>
            <w:tcW w:w="1066" w:type="dxa"/>
            <w:vMerge/>
          </w:tcPr>
          <w:p w:rsidR="00D85320" w:rsidRPr="003F7E92" w:rsidRDefault="00D85320">
            <w:pPr>
              <w:pStyle w:val="Default"/>
              <w:snapToGrid w:val="0"/>
              <w:spacing w:line="240" w:lineRule="auto"/>
              <w:jc w:val="center"/>
              <w:rPr>
                <w:rFonts w:eastAsia="黑体"/>
                <w:color w:val="auto"/>
                <w:sz w:val="15"/>
                <w:szCs w:val="15"/>
              </w:rPr>
            </w:pPr>
          </w:p>
        </w:tc>
        <w:tc>
          <w:tcPr>
            <w:tcW w:w="96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热水系统</w:t>
            </w:r>
          </w:p>
        </w:tc>
        <w:tc>
          <w:tcPr>
            <w:tcW w:w="2028"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22</w:t>
            </w:r>
          </w:p>
        </w:tc>
        <w:tc>
          <w:tcPr>
            <w:tcW w:w="2029"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21</w:t>
            </w:r>
          </w:p>
        </w:tc>
      </w:tr>
      <w:tr w:rsidR="00D85320" w:rsidRPr="003F7E92">
        <w:trPr>
          <w:jc w:val="center"/>
        </w:trPr>
        <w:tc>
          <w:tcPr>
            <w:tcW w:w="1066"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二级泵</w:t>
            </w:r>
          </w:p>
        </w:tc>
        <w:tc>
          <w:tcPr>
            <w:tcW w:w="96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冷水系统</w:t>
            </w:r>
          </w:p>
        </w:tc>
        <w:tc>
          <w:tcPr>
            <w:tcW w:w="2028"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33</w:t>
            </w:r>
          </w:p>
        </w:tc>
        <w:tc>
          <w:tcPr>
            <w:tcW w:w="2029"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w:t>
            </w:r>
          </w:p>
        </w:tc>
      </w:tr>
      <w:tr w:rsidR="00D85320" w:rsidRPr="003F7E92">
        <w:trPr>
          <w:jc w:val="center"/>
        </w:trPr>
        <w:tc>
          <w:tcPr>
            <w:tcW w:w="1066" w:type="dxa"/>
            <w:vMerge/>
          </w:tcPr>
          <w:p w:rsidR="00D85320" w:rsidRPr="003F7E92" w:rsidRDefault="00D85320">
            <w:pPr>
              <w:pStyle w:val="Default"/>
              <w:snapToGrid w:val="0"/>
              <w:spacing w:line="240" w:lineRule="auto"/>
              <w:jc w:val="center"/>
              <w:rPr>
                <w:rFonts w:eastAsia="黑体"/>
                <w:color w:val="auto"/>
                <w:sz w:val="15"/>
                <w:szCs w:val="15"/>
              </w:rPr>
            </w:pPr>
          </w:p>
        </w:tc>
        <w:tc>
          <w:tcPr>
            <w:tcW w:w="96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热水系统</w:t>
            </w:r>
          </w:p>
        </w:tc>
        <w:tc>
          <w:tcPr>
            <w:tcW w:w="2028"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27</w:t>
            </w:r>
          </w:p>
        </w:tc>
        <w:tc>
          <w:tcPr>
            <w:tcW w:w="2029"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25</w:t>
            </w:r>
          </w:p>
        </w:tc>
      </w:tr>
    </w:tbl>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4.3.</w:t>
      </w:r>
      <w:r w:rsidR="00433575" w:rsidRPr="003F7E92">
        <w:rPr>
          <w:rFonts w:eastAsia="黑体" w:cs="Times New Roman" w:hint="eastAsia"/>
          <w:b/>
          <w:color w:val="auto"/>
          <w:sz w:val="18"/>
          <w:szCs w:val="18"/>
        </w:rPr>
        <w:t>6</w:t>
      </w:r>
      <w:r w:rsidRPr="003F7E92">
        <w:rPr>
          <w:rFonts w:eastAsia="黑体" w:cs="Times New Roman"/>
          <w:b/>
          <w:color w:val="auto"/>
          <w:sz w:val="18"/>
          <w:szCs w:val="18"/>
        </w:rPr>
        <w:t>-4</w:t>
      </w:r>
      <w:r w:rsidRPr="003F7E92">
        <w:rPr>
          <w:rFonts w:eastAsia="黑体" w:hAnsi="黑体" w:cs="Times New Roman"/>
          <w:b/>
          <w:color w:val="auto"/>
          <w:sz w:val="18"/>
          <w:szCs w:val="18"/>
        </w:rPr>
        <w:t xml:space="preserve">　四管制冷、热水管道系统的</w:t>
      </w:r>
      <w:r w:rsidRPr="003F7E92">
        <w:rPr>
          <w:rFonts w:eastAsia="黑体" w:cs="Times New Roman"/>
          <w:b/>
          <w:i/>
          <w:color w:val="auto"/>
          <w:sz w:val="18"/>
          <w:szCs w:val="18"/>
        </w:rPr>
        <w:t>α</w:t>
      </w:r>
      <w:r w:rsidRPr="003F7E92">
        <w:rPr>
          <w:rFonts w:eastAsia="黑体" w:hAnsi="黑体" w:cs="Times New Roman"/>
          <w:b/>
          <w:color w:val="auto"/>
          <w:sz w:val="18"/>
          <w:szCs w:val="18"/>
        </w:rPr>
        <w:t>值</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1"/>
        <w:gridCol w:w="1521"/>
        <w:gridCol w:w="1521"/>
        <w:gridCol w:w="1522"/>
      </w:tblGrid>
      <w:tr w:rsidR="00D85320" w:rsidRPr="003F7E92">
        <w:trPr>
          <w:trHeight w:val="209"/>
          <w:jc w:val="center"/>
        </w:trPr>
        <w:tc>
          <w:tcPr>
            <w:tcW w:w="1521"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系统</w:t>
            </w:r>
          </w:p>
        </w:tc>
        <w:tc>
          <w:tcPr>
            <w:tcW w:w="4564" w:type="dxa"/>
            <w:gridSpan w:val="3"/>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管道长度Σ</w:t>
            </w:r>
            <w:r w:rsidRPr="003F7E92">
              <w:rPr>
                <w:rFonts w:eastAsia="黑体"/>
                <w:i/>
                <w:color w:val="auto"/>
                <w:sz w:val="15"/>
                <w:szCs w:val="15"/>
              </w:rPr>
              <w:t>L</w:t>
            </w:r>
            <w:r w:rsidRPr="003F7E92">
              <w:rPr>
                <w:rFonts w:eastAsia="黑体" w:hint="eastAsia"/>
                <w:color w:val="auto"/>
                <w:sz w:val="15"/>
                <w:szCs w:val="15"/>
              </w:rPr>
              <w:t>范围（</w:t>
            </w:r>
            <w:r w:rsidRPr="003F7E92">
              <w:rPr>
                <w:rFonts w:eastAsia="黑体"/>
                <w:color w:val="auto"/>
                <w:sz w:val="15"/>
                <w:szCs w:val="15"/>
              </w:rPr>
              <w:t>m</w:t>
            </w:r>
            <w:r w:rsidRPr="003F7E92">
              <w:rPr>
                <w:rFonts w:eastAsia="黑体" w:hint="eastAsia"/>
                <w:color w:val="auto"/>
                <w:sz w:val="15"/>
                <w:szCs w:val="15"/>
              </w:rPr>
              <w:t>）</w:t>
            </w:r>
          </w:p>
        </w:tc>
      </w:tr>
      <w:tr w:rsidR="00D85320" w:rsidRPr="003F7E92">
        <w:trPr>
          <w:trHeight w:val="110"/>
          <w:jc w:val="center"/>
        </w:trPr>
        <w:tc>
          <w:tcPr>
            <w:tcW w:w="1521" w:type="dxa"/>
            <w:vMerge/>
          </w:tcPr>
          <w:p w:rsidR="00D85320" w:rsidRPr="003F7E92" w:rsidRDefault="00D85320">
            <w:pPr>
              <w:pStyle w:val="Default"/>
              <w:snapToGrid w:val="0"/>
              <w:spacing w:line="240" w:lineRule="auto"/>
              <w:jc w:val="center"/>
              <w:rPr>
                <w:rFonts w:eastAsia="黑体"/>
                <w:color w:val="auto"/>
                <w:sz w:val="15"/>
                <w:szCs w:val="15"/>
              </w:rPr>
            </w:pP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400m</w:t>
            </w: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400m</w:t>
            </w: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 xml:space="preserve">1000m </w:t>
            </w:r>
          </w:p>
        </w:tc>
        <w:tc>
          <w:tcPr>
            <w:tcW w:w="152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1000m</w:t>
            </w:r>
          </w:p>
        </w:tc>
      </w:tr>
      <w:tr w:rsidR="00D85320" w:rsidRPr="003F7E92">
        <w:trPr>
          <w:jc w:val="center"/>
        </w:trPr>
        <w:tc>
          <w:tcPr>
            <w:tcW w:w="1521"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冷水</w:t>
            </w: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 xml:space="preserve">α= 0.02 </w:t>
            </w: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α= 0.016 + 1.6/</w:t>
            </w:r>
            <w:r w:rsidRPr="003F7E92">
              <w:rPr>
                <w:rFonts w:eastAsia="黑体" w:hint="eastAsia"/>
                <w:color w:val="auto"/>
                <w:sz w:val="15"/>
                <w:szCs w:val="15"/>
              </w:rPr>
              <w:t>Σ</w:t>
            </w:r>
            <w:r w:rsidRPr="003F7E92">
              <w:rPr>
                <w:rFonts w:eastAsia="黑体"/>
                <w:i/>
                <w:color w:val="auto"/>
                <w:sz w:val="15"/>
                <w:szCs w:val="15"/>
              </w:rPr>
              <w:t>L</w:t>
            </w:r>
          </w:p>
        </w:tc>
        <w:tc>
          <w:tcPr>
            <w:tcW w:w="1522" w:type="dxa"/>
            <w:vAlign w:val="center"/>
          </w:tcPr>
          <w:p w:rsidR="00D85320" w:rsidRPr="003F7E92" w:rsidRDefault="009E38FD">
            <w:pPr>
              <w:pStyle w:val="Default"/>
              <w:snapToGrid w:val="0"/>
              <w:spacing w:line="240" w:lineRule="auto"/>
              <w:rPr>
                <w:rFonts w:eastAsia="黑体"/>
                <w:color w:val="auto"/>
                <w:sz w:val="15"/>
                <w:szCs w:val="15"/>
              </w:rPr>
            </w:pPr>
            <w:r w:rsidRPr="003F7E92">
              <w:rPr>
                <w:rFonts w:eastAsia="黑体"/>
                <w:color w:val="auto"/>
                <w:sz w:val="15"/>
                <w:szCs w:val="15"/>
              </w:rPr>
              <w:t>α= 0.013+4.6/</w:t>
            </w:r>
            <w:r w:rsidRPr="003F7E92">
              <w:rPr>
                <w:rFonts w:eastAsia="黑体" w:hint="eastAsia"/>
                <w:color w:val="auto"/>
                <w:sz w:val="15"/>
                <w:szCs w:val="15"/>
              </w:rPr>
              <w:t>Σ</w:t>
            </w:r>
            <w:r w:rsidRPr="003F7E92">
              <w:rPr>
                <w:rFonts w:eastAsia="黑体"/>
                <w:i/>
                <w:color w:val="auto"/>
                <w:sz w:val="15"/>
                <w:szCs w:val="15"/>
              </w:rPr>
              <w:t>L</w:t>
            </w:r>
          </w:p>
        </w:tc>
      </w:tr>
      <w:tr w:rsidR="00D85320" w:rsidRPr="003F7E92">
        <w:trPr>
          <w:jc w:val="center"/>
        </w:trPr>
        <w:tc>
          <w:tcPr>
            <w:tcW w:w="1521"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热水</w:t>
            </w: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 xml:space="preserve">α= 0.014 </w:t>
            </w:r>
          </w:p>
        </w:tc>
        <w:tc>
          <w:tcPr>
            <w:tcW w:w="1521"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α= 0.0125 + 0.6/</w:t>
            </w:r>
            <w:r w:rsidRPr="003F7E92">
              <w:rPr>
                <w:rFonts w:eastAsia="黑体" w:hint="eastAsia"/>
                <w:color w:val="auto"/>
                <w:sz w:val="15"/>
                <w:szCs w:val="15"/>
              </w:rPr>
              <w:t>Σ</w:t>
            </w:r>
            <w:r w:rsidRPr="003F7E92">
              <w:rPr>
                <w:rFonts w:eastAsia="黑体"/>
                <w:i/>
                <w:color w:val="auto"/>
                <w:sz w:val="15"/>
                <w:szCs w:val="15"/>
              </w:rPr>
              <w:t>L</w:t>
            </w:r>
          </w:p>
        </w:tc>
        <w:tc>
          <w:tcPr>
            <w:tcW w:w="1522" w:type="dxa"/>
            <w:vAlign w:val="center"/>
          </w:tcPr>
          <w:p w:rsidR="00D85320" w:rsidRPr="003F7E92" w:rsidRDefault="009E38FD">
            <w:pPr>
              <w:pStyle w:val="Default"/>
              <w:snapToGrid w:val="0"/>
              <w:spacing w:line="240" w:lineRule="auto"/>
              <w:rPr>
                <w:rFonts w:eastAsia="黑体"/>
                <w:color w:val="auto"/>
                <w:sz w:val="15"/>
                <w:szCs w:val="15"/>
              </w:rPr>
            </w:pPr>
            <w:r w:rsidRPr="003F7E92">
              <w:rPr>
                <w:rFonts w:eastAsia="黑体"/>
                <w:color w:val="auto"/>
                <w:sz w:val="15"/>
                <w:szCs w:val="15"/>
              </w:rPr>
              <w:t>α= 0.009+4.1/</w:t>
            </w:r>
            <w:r w:rsidRPr="003F7E92">
              <w:rPr>
                <w:rFonts w:eastAsia="黑体" w:hint="eastAsia"/>
                <w:color w:val="auto"/>
                <w:sz w:val="15"/>
                <w:szCs w:val="15"/>
              </w:rPr>
              <w:t>Σ</w:t>
            </w:r>
            <w:r w:rsidRPr="003F7E92">
              <w:rPr>
                <w:rFonts w:eastAsia="黑体"/>
                <w:i/>
                <w:color w:val="auto"/>
                <w:sz w:val="15"/>
                <w:szCs w:val="15"/>
              </w:rPr>
              <w:t>L</w:t>
            </w:r>
          </w:p>
        </w:tc>
      </w:tr>
    </w:tbl>
    <w:p w:rsidR="002653BD" w:rsidRPr="003F7E92" w:rsidRDefault="002653BD">
      <w:pPr>
        <w:pStyle w:val="Default"/>
        <w:jc w:val="center"/>
        <w:rPr>
          <w:rFonts w:eastAsia="黑体" w:hAnsi="黑体" w:cs="Times New Roman"/>
          <w:b/>
          <w:color w:val="auto"/>
          <w:sz w:val="18"/>
          <w:szCs w:val="18"/>
        </w:rPr>
      </w:pPr>
    </w:p>
    <w:p w:rsidR="00D4343B" w:rsidRPr="003F7E92" w:rsidRDefault="00D4343B">
      <w:pPr>
        <w:pStyle w:val="Default"/>
        <w:jc w:val="center"/>
        <w:rPr>
          <w:rFonts w:eastAsia="黑体" w:hAnsi="黑体" w:cs="Times New Roman"/>
          <w:b/>
          <w:color w:val="auto"/>
          <w:sz w:val="18"/>
          <w:szCs w:val="18"/>
        </w:rPr>
      </w:pPr>
    </w:p>
    <w:p w:rsidR="00D4343B" w:rsidRPr="003F7E92" w:rsidRDefault="00D4343B">
      <w:pPr>
        <w:pStyle w:val="Default"/>
        <w:jc w:val="center"/>
        <w:rPr>
          <w:rFonts w:eastAsia="黑体" w:hAnsi="黑体" w:cs="Times New Roman"/>
          <w:b/>
          <w:color w:val="auto"/>
          <w:sz w:val="18"/>
          <w:szCs w:val="18"/>
        </w:rPr>
      </w:pPr>
    </w:p>
    <w:p w:rsidR="00D85320" w:rsidRPr="003F7E92" w:rsidRDefault="009E38FD">
      <w:pPr>
        <w:pStyle w:val="Default"/>
        <w:jc w:val="center"/>
        <w:rPr>
          <w:rFonts w:eastAsia="黑体" w:cs="Times New Roman"/>
          <w:b/>
          <w:color w:val="auto"/>
          <w:sz w:val="18"/>
          <w:szCs w:val="18"/>
        </w:rPr>
      </w:pPr>
      <w:r w:rsidRPr="003F7E92">
        <w:rPr>
          <w:rFonts w:eastAsia="黑体" w:hAnsi="黑体" w:cs="Times New Roman"/>
          <w:b/>
          <w:color w:val="auto"/>
          <w:sz w:val="18"/>
          <w:szCs w:val="18"/>
        </w:rPr>
        <w:t>表</w:t>
      </w:r>
      <w:r w:rsidRPr="003F7E92">
        <w:rPr>
          <w:rFonts w:eastAsia="黑体" w:cs="Times New Roman"/>
          <w:b/>
          <w:color w:val="auto"/>
          <w:sz w:val="18"/>
          <w:szCs w:val="18"/>
        </w:rPr>
        <w:t>4.3.</w:t>
      </w:r>
      <w:r w:rsidR="00433575" w:rsidRPr="003F7E92">
        <w:rPr>
          <w:rFonts w:eastAsia="黑体" w:cs="Times New Roman" w:hint="eastAsia"/>
          <w:b/>
          <w:color w:val="auto"/>
          <w:sz w:val="18"/>
          <w:szCs w:val="18"/>
        </w:rPr>
        <w:t>6</w:t>
      </w:r>
      <w:r w:rsidRPr="003F7E92">
        <w:rPr>
          <w:rFonts w:eastAsia="黑体" w:cs="Times New Roman"/>
          <w:b/>
          <w:color w:val="auto"/>
          <w:sz w:val="18"/>
          <w:szCs w:val="18"/>
        </w:rPr>
        <w:t>-5</w:t>
      </w:r>
      <w:r w:rsidRPr="003F7E92">
        <w:rPr>
          <w:rFonts w:eastAsia="黑体" w:hAnsi="黑体" w:cs="Times New Roman"/>
          <w:b/>
          <w:color w:val="auto"/>
          <w:sz w:val="18"/>
          <w:szCs w:val="18"/>
        </w:rPr>
        <w:t xml:space="preserve">　两管制冷、热水管道系统的</w:t>
      </w:r>
      <w:r w:rsidRPr="003F7E92">
        <w:rPr>
          <w:rFonts w:eastAsia="黑体" w:cs="Times New Roman"/>
          <w:b/>
          <w:i/>
          <w:color w:val="auto"/>
          <w:sz w:val="18"/>
          <w:szCs w:val="18"/>
        </w:rPr>
        <w:t>α</w:t>
      </w:r>
      <w:r w:rsidRPr="003F7E92">
        <w:rPr>
          <w:rFonts w:eastAsia="黑体" w:hAnsi="黑体" w:cs="Times New Roman"/>
          <w:b/>
          <w:color w:val="auto"/>
          <w:sz w:val="18"/>
          <w:szCs w:val="18"/>
        </w:rPr>
        <w:t>值</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95"/>
        <w:gridCol w:w="943"/>
        <w:gridCol w:w="1097"/>
        <w:gridCol w:w="1767"/>
        <w:gridCol w:w="1768"/>
      </w:tblGrid>
      <w:tr w:rsidR="00D85320" w:rsidRPr="003F7E92">
        <w:trPr>
          <w:trHeight w:val="154"/>
        </w:trPr>
        <w:tc>
          <w:tcPr>
            <w:tcW w:w="595"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系统</w:t>
            </w:r>
          </w:p>
        </w:tc>
        <w:tc>
          <w:tcPr>
            <w:tcW w:w="943"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地区</w:t>
            </w:r>
          </w:p>
        </w:tc>
        <w:tc>
          <w:tcPr>
            <w:tcW w:w="4632" w:type="dxa"/>
            <w:gridSpan w:val="3"/>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管道长度Σ</w:t>
            </w:r>
            <w:r w:rsidRPr="003F7E92">
              <w:rPr>
                <w:rFonts w:eastAsia="黑体"/>
                <w:i/>
                <w:color w:val="auto"/>
                <w:sz w:val="15"/>
                <w:szCs w:val="15"/>
              </w:rPr>
              <w:t>L</w:t>
            </w:r>
            <w:r w:rsidRPr="003F7E92">
              <w:rPr>
                <w:rFonts w:eastAsia="黑体" w:hint="eastAsia"/>
                <w:color w:val="auto"/>
                <w:sz w:val="15"/>
                <w:szCs w:val="15"/>
              </w:rPr>
              <w:t>范围（</w:t>
            </w:r>
            <w:r w:rsidRPr="003F7E92">
              <w:rPr>
                <w:rFonts w:eastAsia="黑体"/>
                <w:color w:val="auto"/>
                <w:sz w:val="15"/>
                <w:szCs w:val="15"/>
              </w:rPr>
              <w:t>m</w:t>
            </w:r>
            <w:r w:rsidRPr="003F7E92">
              <w:rPr>
                <w:rFonts w:eastAsia="黑体" w:hint="eastAsia"/>
                <w:color w:val="auto"/>
                <w:sz w:val="15"/>
                <w:szCs w:val="15"/>
              </w:rPr>
              <w:t>）</w:t>
            </w:r>
          </w:p>
        </w:tc>
      </w:tr>
      <w:tr w:rsidR="00D85320" w:rsidRPr="003F7E92">
        <w:trPr>
          <w:trHeight w:val="154"/>
        </w:trPr>
        <w:tc>
          <w:tcPr>
            <w:tcW w:w="595" w:type="dxa"/>
            <w:vMerge/>
          </w:tcPr>
          <w:p w:rsidR="00D85320" w:rsidRPr="003F7E92" w:rsidRDefault="00D85320">
            <w:pPr>
              <w:pStyle w:val="Default"/>
              <w:snapToGrid w:val="0"/>
              <w:spacing w:line="240" w:lineRule="auto"/>
              <w:jc w:val="center"/>
              <w:rPr>
                <w:rFonts w:eastAsia="黑体"/>
                <w:color w:val="auto"/>
                <w:sz w:val="15"/>
                <w:szCs w:val="15"/>
              </w:rPr>
            </w:pPr>
          </w:p>
        </w:tc>
        <w:tc>
          <w:tcPr>
            <w:tcW w:w="943" w:type="dxa"/>
            <w:vMerge/>
          </w:tcPr>
          <w:p w:rsidR="00D85320" w:rsidRPr="003F7E92" w:rsidRDefault="00D85320">
            <w:pPr>
              <w:pStyle w:val="Default"/>
              <w:snapToGrid w:val="0"/>
              <w:spacing w:line="240" w:lineRule="auto"/>
              <w:jc w:val="center"/>
              <w:rPr>
                <w:rFonts w:eastAsia="黑体"/>
                <w:color w:val="auto"/>
                <w:sz w:val="15"/>
                <w:szCs w:val="15"/>
              </w:rPr>
            </w:pPr>
          </w:p>
        </w:tc>
        <w:tc>
          <w:tcPr>
            <w:tcW w:w="109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400m</w:t>
            </w:r>
          </w:p>
        </w:tc>
        <w:tc>
          <w:tcPr>
            <w:tcW w:w="176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color w:val="auto"/>
                <w:sz w:val="15"/>
                <w:szCs w:val="15"/>
              </w:rPr>
              <w:t>400m</w:t>
            </w: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 xml:space="preserve">1000m </w:t>
            </w:r>
          </w:p>
        </w:tc>
        <w:tc>
          <w:tcPr>
            <w:tcW w:w="1768"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Σ</w:t>
            </w:r>
            <w:r w:rsidRPr="003F7E92">
              <w:rPr>
                <w:rFonts w:eastAsia="黑体"/>
                <w:i/>
                <w:color w:val="auto"/>
                <w:sz w:val="15"/>
                <w:szCs w:val="15"/>
              </w:rPr>
              <w:t>L</w:t>
            </w:r>
            <w:r w:rsidRPr="003F7E92">
              <w:rPr>
                <w:rFonts w:eastAsia="黑体" w:hint="eastAsia"/>
                <w:color w:val="auto"/>
                <w:sz w:val="15"/>
                <w:szCs w:val="15"/>
              </w:rPr>
              <w:t>≥</w:t>
            </w:r>
            <w:r w:rsidRPr="003F7E92">
              <w:rPr>
                <w:rFonts w:eastAsia="黑体"/>
                <w:color w:val="auto"/>
                <w:sz w:val="15"/>
                <w:szCs w:val="15"/>
              </w:rPr>
              <w:t>1000m</w:t>
            </w:r>
          </w:p>
        </w:tc>
      </w:tr>
      <w:tr w:rsidR="00D85320" w:rsidRPr="003F7E92">
        <w:tc>
          <w:tcPr>
            <w:tcW w:w="595" w:type="dxa"/>
            <w:vMerge w:val="restart"/>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热水</w:t>
            </w:r>
          </w:p>
        </w:tc>
        <w:tc>
          <w:tcPr>
            <w:tcW w:w="943"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夏热冬冷</w:t>
            </w:r>
          </w:p>
        </w:tc>
        <w:tc>
          <w:tcPr>
            <w:tcW w:w="109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i/>
                <w:color w:val="auto"/>
                <w:sz w:val="15"/>
                <w:szCs w:val="15"/>
              </w:rPr>
              <w:t>α</w:t>
            </w:r>
            <w:r w:rsidRPr="003F7E92">
              <w:rPr>
                <w:rFonts w:eastAsia="黑体"/>
                <w:color w:val="auto"/>
                <w:sz w:val="15"/>
                <w:szCs w:val="15"/>
              </w:rPr>
              <w:t>=0.0024</w:t>
            </w:r>
          </w:p>
        </w:tc>
        <w:tc>
          <w:tcPr>
            <w:tcW w:w="176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α</w:t>
            </w:r>
            <w:r w:rsidRPr="003F7E92">
              <w:rPr>
                <w:rFonts w:eastAsia="黑体"/>
                <w:color w:val="auto"/>
                <w:sz w:val="15"/>
                <w:szCs w:val="15"/>
              </w:rPr>
              <w:t>=0.002+0.16/Σ</w:t>
            </w:r>
            <w:r w:rsidRPr="003F7E92">
              <w:rPr>
                <w:rFonts w:eastAsia="黑体"/>
                <w:i/>
                <w:color w:val="auto"/>
                <w:sz w:val="15"/>
                <w:szCs w:val="15"/>
              </w:rPr>
              <w:t>L</w:t>
            </w:r>
          </w:p>
        </w:tc>
        <w:tc>
          <w:tcPr>
            <w:tcW w:w="1768"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α</w:t>
            </w:r>
            <w:r w:rsidRPr="003F7E92">
              <w:rPr>
                <w:rFonts w:eastAsia="黑体"/>
                <w:color w:val="auto"/>
                <w:sz w:val="15"/>
                <w:szCs w:val="15"/>
              </w:rPr>
              <w:t>=0.0016+0.56/Σ</w:t>
            </w:r>
            <w:r w:rsidRPr="003F7E92">
              <w:rPr>
                <w:rFonts w:eastAsia="黑体"/>
                <w:i/>
                <w:color w:val="auto"/>
                <w:sz w:val="15"/>
                <w:szCs w:val="15"/>
              </w:rPr>
              <w:t>L</w:t>
            </w:r>
          </w:p>
        </w:tc>
      </w:tr>
      <w:tr w:rsidR="00D85320" w:rsidRPr="003F7E92">
        <w:tc>
          <w:tcPr>
            <w:tcW w:w="595" w:type="dxa"/>
            <w:vMerge/>
          </w:tcPr>
          <w:p w:rsidR="00D85320" w:rsidRPr="003F7E92" w:rsidRDefault="00D85320">
            <w:pPr>
              <w:pStyle w:val="Default"/>
              <w:snapToGrid w:val="0"/>
              <w:spacing w:line="240" w:lineRule="auto"/>
              <w:jc w:val="center"/>
              <w:rPr>
                <w:rFonts w:eastAsia="黑体"/>
                <w:color w:val="auto"/>
                <w:sz w:val="15"/>
                <w:szCs w:val="15"/>
              </w:rPr>
            </w:pPr>
          </w:p>
        </w:tc>
        <w:tc>
          <w:tcPr>
            <w:tcW w:w="943"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夏热冬暖</w:t>
            </w:r>
          </w:p>
        </w:tc>
        <w:tc>
          <w:tcPr>
            <w:tcW w:w="109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i/>
                <w:color w:val="auto"/>
                <w:sz w:val="15"/>
                <w:szCs w:val="15"/>
              </w:rPr>
              <w:t>α</w:t>
            </w:r>
            <w:r w:rsidRPr="003F7E92">
              <w:rPr>
                <w:rFonts w:eastAsia="黑体"/>
                <w:color w:val="auto"/>
                <w:sz w:val="15"/>
                <w:szCs w:val="15"/>
              </w:rPr>
              <w:t>=0.0032</w:t>
            </w:r>
          </w:p>
        </w:tc>
        <w:tc>
          <w:tcPr>
            <w:tcW w:w="176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i/>
                <w:color w:val="auto"/>
                <w:sz w:val="15"/>
                <w:szCs w:val="15"/>
              </w:rPr>
              <w:t>α</w:t>
            </w:r>
            <w:r w:rsidRPr="003F7E92">
              <w:rPr>
                <w:rFonts w:eastAsia="黑体"/>
                <w:color w:val="auto"/>
                <w:sz w:val="15"/>
                <w:szCs w:val="15"/>
              </w:rPr>
              <w:t>=0.0026+0.24/</w:t>
            </w:r>
            <w:r w:rsidRPr="003F7E92">
              <w:rPr>
                <w:rFonts w:eastAsia="黑体" w:hint="eastAsia"/>
                <w:color w:val="auto"/>
                <w:sz w:val="15"/>
                <w:szCs w:val="15"/>
              </w:rPr>
              <w:t>Σ</w:t>
            </w:r>
            <w:r w:rsidRPr="003F7E92">
              <w:rPr>
                <w:rFonts w:eastAsia="黑体"/>
                <w:i/>
                <w:color w:val="auto"/>
                <w:sz w:val="15"/>
                <w:szCs w:val="15"/>
              </w:rPr>
              <w:t>L</w:t>
            </w:r>
          </w:p>
        </w:tc>
        <w:tc>
          <w:tcPr>
            <w:tcW w:w="1768"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i/>
                <w:color w:val="auto"/>
                <w:sz w:val="15"/>
                <w:szCs w:val="15"/>
              </w:rPr>
              <w:t>α</w:t>
            </w:r>
            <w:r w:rsidRPr="003F7E92">
              <w:rPr>
                <w:rFonts w:eastAsia="黑体"/>
                <w:color w:val="auto"/>
                <w:sz w:val="15"/>
                <w:szCs w:val="15"/>
              </w:rPr>
              <w:t>=0.0021+0.74/</w:t>
            </w:r>
            <w:r w:rsidRPr="003F7E92">
              <w:rPr>
                <w:rFonts w:eastAsia="黑体" w:hint="eastAsia"/>
                <w:color w:val="auto"/>
                <w:sz w:val="15"/>
                <w:szCs w:val="15"/>
              </w:rPr>
              <w:t>Σ</w:t>
            </w:r>
            <w:r w:rsidRPr="003F7E92">
              <w:rPr>
                <w:rFonts w:eastAsia="黑体"/>
                <w:i/>
                <w:color w:val="auto"/>
                <w:sz w:val="15"/>
                <w:szCs w:val="15"/>
              </w:rPr>
              <w:t>L</w:t>
            </w:r>
          </w:p>
        </w:tc>
      </w:tr>
      <w:tr w:rsidR="00D85320" w:rsidRPr="003F7E92">
        <w:tc>
          <w:tcPr>
            <w:tcW w:w="1538" w:type="dxa"/>
            <w:gridSpan w:val="2"/>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冷水</w:t>
            </w:r>
          </w:p>
        </w:tc>
        <w:tc>
          <w:tcPr>
            <w:tcW w:w="109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α</w:t>
            </w:r>
            <w:r w:rsidRPr="003F7E92">
              <w:rPr>
                <w:rFonts w:eastAsia="黑体"/>
                <w:color w:val="auto"/>
                <w:sz w:val="15"/>
                <w:szCs w:val="15"/>
              </w:rPr>
              <w:t>=0.02</w:t>
            </w:r>
          </w:p>
        </w:tc>
        <w:tc>
          <w:tcPr>
            <w:tcW w:w="1767"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α</w:t>
            </w:r>
            <w:r w:rsidRPr="003F7E92">
              <w:rPr>
                <w:rFonts w:eastAsia="黑体"/>
                <w:color w:val="auto"/>
                <w:sz w:val="15"/>
                <w:szCs w:val="15"/>
              </w:rPr>
              <w:t>=0.016+1.6/</w:t>
            </w:r>
            <w:r w:rsidRPr="003F7E92">
              <w:rPr>
                <w:rFonts w:eastAsia="黑体" w:hint="eastAsia"/>
                <w:color w:val="auto"/>
                <w:sz w:val="15"/>
                <w:szCs w:val="15"/>
              </w:rPr>
              <w:t>Σ</w:t>
            </w:r>
            <w:r w:rsidRPr="003F7E92">
              <w:rPr>
                <w:rFonts w:eastAsia="黑体"/>
                <w:i/>
                <w:color w:val="auto"/>
                <w:sz w:val="15"/>
                <w:szCs w:val="15"/>
              </w:rPr>
              <w:t>L</w:t>
            </w:r>
          </w:p>
        </w:tc>
        <w:tc>
          <w:tcPr>
            <w:tcW w:w="1768"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i/>
                <w:color w:val="auto"/>
                <w:sz w:val="15"/>
                <w:szCs w:val="15"/>
              </w:rPr>
              <w:t>α</w:t>
            </w:r>
            <w:r w:rsidRPr="003F7E92">
              <w:rPr>
                <w:rFonts w:eastAsia="黑体"/>
                <w:color w:val="auto"/>
                <w:sz w:val="15"/>
                <w:szCs w:val="15"/>
              </w:rPr>
              <w:t>=0.013+4.6/</w:t>
            </w:r>
            <w:r w:rsidRPr="003F7E92">
              <w:rPr>
                <w:rFonts w:eastAsia="黑体" w:hint="eastAsia"/>
                <w:color w:val="auto"/>
                <w:sz w:val="15"/>
                <w:szCs w:val="15"/>
              </w:rPr>
              <w:t>Σ</w:t>
            </w:r>
            <w:r w:rsidRPr="003F7E92">
              <w:rPr>
                <w:rFonts w:eastAsia="黑体"/>
                <w:i/>
                <w:color w:val="auto"/>
                <w:sz w:val="15"/>
                <w:szCs w:val="15"/>
              </w:rPr>
              <w:t>L</w:t>
            </w:r>
          </w:p>
        </w:tc>
      </w:tr>
    </w:tbl>
    <w:p w:rsidR="00D85320" w:rsidRPr="003F7E92" w:rsidRDefault="009E38FD">
      <w:pPr>
        <w:ind w:firstLineChars="200" w:firstLine="422"/>
      </w:pPr>
      <w:r w:rsidRPr="003F7E92">
        <w:rPr>
          <w:b/>
        </w:rPr>
        <w:t>2</w:t>
      </w:r>
      <w:r w:rsidRPr="003F7E92">
        <w:rPr>
          <w:rFonts w:hint="eastAsia"/>
        </w:rPr>
        <w:t xml:space="preserve">　空调冷（热）水系统耗电输冷（热）比计算参数应符合下列规定：</w:t>
      </w:r>
    </w:p>
    <w:p w:rsidR="00D85320" w:rsidRPr="003F7E92" w:rsidRDefault="009E38FD">
      <w:pPr>
        <w:pStyle w:val="CM28"/>
        <w:ind w:right="-85"/>
        <w:rPr>
          <w:rFonts w:cs="Times New Roman"/>
          <w:color w:val="auto"/>
          <w:sz w:val="21"/>
          <w:szCs w:val="21"/>
        </w:rPr>
      </w:pPr>
      <w:r w:rsidRPr="003F7E92">
        <w:rPr>
          <w:rFonts w:cs="Times New Roman" w:hint="eastAsia"/>
          <w:b/>
          <w:color w:val="auto"/>
          <w:sz w:val="21"/>
          <w:szCs w:val="21"/>
        </w:rPr>
        <w:t xml:space="preserve">      1</w:t>
      </w:r>
      <w:r w:rsidRPr="003F7E92">
        <w:rPr>
          <w:rFonts w:cs="Times New Roman" w:hint="eastAsia"/>
          <w:color w:val="auto"/>
          <w:sz w:val="21"/>
          <w:szCs w:val="21"/>
        </w:rPr>
        <w:t>）对空气源热泵、溴化锂机组、水源热泵等机组的热水供</w:t>
      </w:r>
    </w:p>
    <w:p w:rsidR="00D85320" w:rsidRPr="003F7E92" w:rsidRDefault="009E38FD">
      <w:pPr>
        <w:pStyle w:val="CM28"/>
        <w:ind w:right="-85"/>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回水温差应按机组实际参数确定；对直接提供高温冷水</w:t>
      </w:r>
    </w:p>
    <w:p w:rsidR="00D85320" w:rsidRPr="003F7E92" w:rsidRDefault="009E38FD">
      <w:pPr>
        <w:pStyle w:val="CM28"/>
        <w:ind w:right="-85"/>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的机组，冷水供回水温差应按机组实际参数确定。</w:t>
      </w:r>
    </w:p>
    <w:p w:rsidR="00D85320" w:rsidRPr="003F7E92" w:rsidRDefault="009E38FD">
      <w:pPr>
        <w:pStyle w:val="CM28"/>
        <w:ind w:right="97"/>
        <w:rPr>
          <w:rFonts w:cs="Times New Roman"/>
          <w:color w:val="auto"/>
          <w:sz w:val="21"/>
          <w:szCs w:val="21"/>
        </w:rPr>
      </w:pPr>
      <w:r w:rsidRPr="003F7E92">
        <w:rPr>
          <w:rFonts w:cs="Times New Roman" w:hint="eastAsia"/>
          <w:b/>
          <w:color w:val="auto"/>
          <w:sz w:val="21"/>
          <w:szCs w:val="21"/>
        </w:rPr>
        <w:t xml:space="preserve">      2</w:t>
      </w:r>
      <w:r w:rsidRPr="003F7E92">
        <w:rPr>
          <w:rFonts w:cs="Times New Roman" w:hint="eastAsia"/>
          <w:color w:val="auto"/>
          <w:sz w:val="21"/>
          <w:szCs w:val="21"/>
        </w:rPr>
        <w:t>）多台水泵并联运行时，</w:t>
      </w:r>
      <w:r w:rsidRPr="003F7E92">
        <w:rPr>
          <w:rFonts w:cs="Times New Roman"/>
          <w:i/>
          <w:color w:val="auto"/>
          <w:sz w:val="21"/>
          <w:szCs w:val="21"/>
        </w:rPr>
        <w:t>A</w:t>
      </w:r>
      <w:r w:rsidRPr="003F7E92">
        <w:rPr>
          <w:rFonts w:cs="Times New Roman" w:hint="eastAsia"/>
          <w:color w:val="auto"/>
          <w:sz w:val="21"/>
          <w:szCs w:val="21"/>
        </w:rPr>
        <w:t>值应按较大流量选取。</w:t>
      </w:r>
    </w:p>
    <w:p w:rsidR="00D85320" w:rsidRPr="003F7E92" w:rsidRDefault="009E38FD">
      <w:pPr>
        <w:pStyle w:val="CM28"/>
        <w:ind w:right="97"/>
        <w:rPr>
          <w:rFonts w:cs="Times New Roman"/>
          <w:color w:val="auto"/>
          <w:sz w:val="21"/>
          <w:szCs w:val="21"/>
        </w:rPr>
      </w:pPr>
      <w:r w:rsidRPr="003F7E92">
        <w:rPr>
          <w:rFonts w:cs="Times New Roman" w:hint="eastAsia"/>
          <w:b/>
          <w:color w:val="auto"/>
          <w:sz w:val="21"/>
          <w:szCs w:val="21"/>
        </w:rPr>
        <w:t xml:space="preserve">      3</w:t>
      </w:r>
      <w:r w:rsidRPr="003F7E92">
        <w:rPr>
          <w:rFonts w:cs="Times New Roman" w:hint="eastAsia"/>
          <w:color w:val="auto"/>
          <w:sz w:val="21"/>
          <w:szCs w:val="21"/>
        </w:rPr>
        <w:t>）两管制冷水管道的</w:t>
      </w:r>
      <w:r w:rsidRPr="003F7E92">
        <w:rPr>
          <w:rFonts w:cs="Times New Roman"/>
          <w:i/>
          <w:color w:val="auto"/>
          <w:sz w:val="21"/>
          <w:szCs w:val="21"/>
        </w:rPr>
        <w:t>B</w:t>
      </w:r>
      <w:r w:rsidRPr="003F7E92">
        <w:rPr>
          <w:rFonts w:cs="Times New Roman" w:hint="eastAsia"/>
          <w:color w:val="auto"/>
          <w:sz w:val="21"/>
          <w:szCs w:val="21"/>
        </w:rPr>
        <w:t>值应按四管制单冷管道的</w:t>
      </w:r>
      <w:r w:rsidRPr="003F7E92">
        <w:rPr>
          <w:rFonts w:cs="Times New Roman"/>
          <w:i/>
          <w:color w:val="auto"/>
          <w:sz w:val="21"/>
          <w:szCs w:val="21"/>
        </w:rPr>
        <w:t>B</w:t>
      </w:r>
      <w:r w:rsidRPr="003F7E92">
        <w:rPr>
          <w:rFonts w:cs="Times New Roman" w:hint="eastAsia"/>
          <w:color w:val="auto"/>
          <w:sz w:val="21"/>
          <w:szCs w:val="21"/>
        </w:rPr>
        <w:t>值选</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取；多级泵冷水系统，每增加一级泵，</w:t>
      </w:r>
      <w:r w:rsidRPr="003F7E92">
        <w:rPr>
          <w:rFonts w:cs="Times New Roman"/>
          <w:i/>
          <w:color w:val="auto"/>
          <w:sz w:val="21"/>
          <w:szCs w:val="21"/>
        </w:rPr>
        <w:t>B</w:t>
      </w:r>
      <w:r w:rsidRPr="003F7E92">
        <w:rPr>
          <w:rFonts w:cs="Times New Roman" w:hint="eastAsia"/>
          <w:color w:val="auto"/>
          <w:sz w:val="21"/>
          <w:szCs w:val="21"/>
        </w:rPr>
        <w:t>值可增加</w:t>
      </w:r>
      <w:r w:rsidRPr="003F7E92">
        <w:rPr>
          <w:rFonts w:cs="Times New Roman"/>
          <w:color w:val="auto"/>
          <w:sz w:val="21"/>
          <w:szCs w:val="21"/>
        </w:rPr>
        <w:t>5</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多级泵热水系统，每增加一级泵，</w:t>
      </w:r>
      <w:r w:rsidRPr="003F7E92">
        <w:rPr>
          <w:rFonts w:cs="Times New Roman"/>
          <w:i/>
          <w:color w:val="auto"/>
          <w:sz w:val="21"/>
          <w:szCs w:val="21"/>
        </w:rPr>
        <w:t>B</w:t>
      </w:r>
      <w:r w:rsidRPr="003F7E92">
        <w:rPr>
          <w:rFonts w:cs="Times New Roman" w:hint="eastAsia"/>
          <w:color w:val="auto"/>
          <w:sz w:val="21"/>
          <w:szCs w:val="21"/>
        </w:rPr>
        <w:t>值可增加</w:t>
      </w:r>
      <w:r w:rsidRPr="003F7E92">
        <w:rPr>
          <w:rFonts w:cs="Times New Roman"/>
          <w:color w:val="auto"/>
          <w:sz w:val="21"/>
          <w:szCs w:val="21"/>
        </w:rPr>
        <w:t>4</w:t>
      </w:r>
      <w:r w:rsidRPr="003F7E92">
        <w:rPr>
          <w:rFonts w:cs="Times New Roman" w:hint="eastAsia"/>
          <w:color w:val="auto"/>
          <w:sz w:val="21"/>
          <w:szCs w:val="21"/>
        </w:rPr>
        <w:t>。</w:t>
      </w:r>
    </w:p>
    <w:p w:rsidR="00D85320" w:rsidRPr="003F7E92" w:rsidRDefault="009E38FD">
      <w:pPr>
        <w:pStyle w:val="CM28"/>
        <w:ind w:right="97"/>
        <w:rPr>
          <w:rFonts w:cs="Times New Roman"/>
          <w:color w:val="auto"/>
          <w:sz w:val="21"/>
          <w:szCs w:val="21"/>
        </w:rPr>
      </w:pPr>
      <w:r w:rsidRPr="003F7E92">
        <w:rPr>
          <w:rFonts w:cs="Times New Roman" w:hint="eastAsia"/>
          <w:b/>
          <w:color w:val="auto"/>
          <w:sz w:val="21"/>
          <w:szCs w:val="21"/>
        </w:rPr>
        <w:t xml:space="preserve">      4</w:t>
      </w:r>
      <w:r w:rsidRPr="003F7E92">
        <w:rPr>
          <w:rFonts w:cs="Times New Roman" w:hint="eastAsia"/>
          <w:color w:val="auto"/>
          <w:sz w:val="21"/>
          <w:szCs w:val="21"/>
        </w:rPr>
        <w:t>）当最远用户为风机盘管时，∑</w:t>
      </w:r>
      <w:r w:rsidRPr="003F7E92">
        <w:rPr>
          <w:rFonts w:cs="Times New Roman" w:hint="eastAsia"/>
          <w:i/>
          <w:color w:val="auto"/>
          <w:sz w:val="21"/>
          <w:szCs w:val="21"/>
        </w:rPr>
        <w:t>L</w:t>
      </w:r>
      <w:r w:rsidRPr="003F7E92">
        <w:rPr>
          <w:rFonts w:cs="Times New Roman" w:hint="eastAsia"/>
          <w:color w:val="auto"/>
          <w:sz w:val="21"/>
          <w:szCs w:val="21"/>
        </w:rPr>
        <w:t>应按机房出口至最远</w:t>
      </w:r>
    </w:p>
    <w:p w:rsidR="00D85320" w:rsidRPr="003F7E92" w:rsidRDefault="009E38FD">
      <w:pPr>
        <w:pStyle w:val="CM28"/>
        <w:ind w:right="97"/>
        <w:rPr>
          <w:rFonts w:cs="Times New Roman"/>
          <w:color w:val="auto"/>
          <w:sz w:val="21"/>
          <w:szCs w:val="21"/>
        </w:rPr>
      </w:pPr>
      <w:r w:rsidRPr="003F7E92">
        <w:rPr>
          <w:rFonts w:cs="Times New Roman" w:hint="eastAsia"/>
          <w:color w:val="auto"/>
          <w:sz w:val="21"/>
          <w:szCs w:val="21"/>
        </w:rPr>
        <w:t xml:space="preserve">         </w:t>
      </w:r>
      <w:r w:rsidRPr="003F7E92">
        <w:rPr>
          <w:rFonts w:cs="Times New Roman" w:hint="eastAsia"/>
          <w:color w:val="auto"/>
          <w:sz w:val="21"/>
          <w:szCs w:val="21"/>
        </w:rPr>
        <w:t>端风机盘管的供回水管道总长度减去</w:t>
      </w:r>
      <w:r w:rsidRPr="003F7E92">
        <w:rPr>
          <w:rFonts w:cs="Times New Roman"/>
          <w:color w:val="auto"/>
          <w:sz w:val="21"/>
          <w:szCs w:val="21"/>
        </w:rPr>
        <w:t>100m</w:t>
      </w:r>
      <w:r w:rsidRPr="003F7E92">
        <w:rPr>
          <w:rFonts w:cs="Times New Roman" w:hint="eastAsia"/>
          <w:color w:val="auto"/>
          <w:sz w:val="21"/>
          <w:szCs w:val="21"/>
        </w:rPr>
        <w:t>确定。</w:t>
      </w:r>
    </w:p>
    <w:p w:rsidR="00D85320" w:rsidRPr="003F7E92" w:rsidRDefault="009E38FD">
      <w:pPr>
        <w:pStyle w:val="af1"/>
        <w:numPr>
          <w:ilvl w:val="0"/>
          <w:numId w:val="0"/>
        </w:numPr>
        <w:adjustRightInd w:val="0"/>
        <w:snapToGrid w:val="0"/>
        <w:rPr>
          <w:rFonts w:ascii="宋体" w:eastAsia="宋体" w:hAnsi="宋体"/>
          <w:bCs/>
          <w:szCs w:val="21"/>
        </w:rPr>
      </w:pPr>
      <w:r w:rsidRPr="003F7E92">
        <w:rPr>
          <w:rFonts w:eastAsia="宋体" w:hint="eastAsia"/>
          <w:b/>
          <w:szCs w:val="21"/>
        </w:rPr>
        <w:t>4.3.</w:t>
      </w:r>
      <w:r w:rsidR="00433575" w:rsidRPr="003F7E92">
        <w:rPr>
          <w:rFonts w:eastAsia="宋体" w:hint="eastAsia"/>
          <w:b/>
          <w:szCs w:val="21"/>
        </w:rPr>
        <w:t>7</w:t>
      </w:r>
      <w:r w:rsidRPr="003F7E92">
        <w:rPr>
          <w:rFonts w:eastAsia="宋体" w:hint="eastAsia"/>
          <w:szCs w:val="21"/>
        </w:rPr>
        <w:t xml:space="preserve">　</w:t>
      </w:r>
      <w:r w:rsidRPr="003F7E92">
        <w:rPr>
          <w:rFonts w:eastAsia="宋体" w:hint="eastAsia"/>
        </w:rPr>
        <w:t>当通风系统使用时间较长且运行工况（风量、风压）有较大变化时，通风机宜采用双速或变速风机。</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w:t>
      </w:r>
      <w:r w:rsidR="00433575" w:rsidRPr="003F7E92">
        <w:rPr>
          <w:rFonts w:eastAsia="宋体" w:hint="eastAsia"/>
          <w:b/>
        </w:rPr>
        <w:t>8</w:t>
      </w:r>
      <w:r w:rsidRPr="003F7E92">
        <w:rPr>
          <w:rFonts w:eastAsia="宋体" w:hint="eastAsia"/>
        </w:rPr>
        <w:t xml:space="preserve">　设计定风量全空气调节系统时，宜采取实现全新风运行或可调新风比的措施，同时设计相应的排风系统，</w:t>
      </w:r>
      <w:r w:rsidRPr="003F7E92">
        <w:rPr>
          <w:rFonts w:eastAsia="宋体"/>
        </w:rPr>
        <w:t>且室内正压值符合《民用建筑供暖通风与空气调节设计规范》</w:t>
      </w:r>
      <w:r w:rsidRPr="003F7E92">
        <w:rPr>
          <w:rFonts w:eastAsia="宋体"/>
        </w:rPr>
        <w:t>GB</w:t>
      </w:r>
      <w:r w:rsidRPr="003F7E92">
        <w:rPr>
          <w:rFonts w:ascii="宋体" w:eastAsia="宋体" w:hAnsi="宋体"/>
        </w:rPr>
        <w:t xml:space="preserve"> 50736</w:t>
      </w:r>
      <w:r w:rsidR="00361DEA" w:rsidRPr="003F7E92">
        <w:rPr>
          <w:rFonts w:ascii="宋体" w:eastAsia="宋体" w:hAnsi="宋体" w:hint="eastAsia"/>
        </w:rPr>
        <w:t>的</w:t>
      </w:r>
      <w:r w:rsidRPr="003F7E92">
        <w:rPr>
          <w:rFonts w:ascii="宋体" w:eastAsia="宋体" w:hAnsi="宋体"/>
        </w:rPr>
        <w:t>规定。新风量的控制与工况的转换，宜采用新风和回风的焓值控制方法。</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w:t>
      </w:r>
      <w:r w:rsidR="00433575" w:rsidRPr="003F7E92">
        <w:rPr>
          <w:rFonts w:eastAsia="宋体" w:hint="eastAsia"/>
          <w:b/>
        </w:rPr>
        <w:t>9</w:t>
      </w:r>
      <w:r w:rsidRPr="003F7E92">
        <w:rPr>
          <w:rFonts w:eastAsia="宋体" w:hint="eastAsia"/>
        </w:rPr>
        <w:t xml:space="preserve">　</w:t>
      </w:r>
      <w:r w:rsidRPr="003F7E92">
        <w:rPr>
          <w:rFonts w:eastAsia="宋体"/>
        </w:rPr>
        <w:t>当一个空气调节风系统负担多个使用空间时，系统的新风量应按下列公式计算确定。</w:t>
      </w:r>
    </w:p>
    <w:p w:rsidR="00D85320" w:rsidRPr="003F7E92" w:rsidRDefault="00D85320" w:rsidP="00956A50">
      <w:pPr>
        <w:wordWrap w:val="0"/>
        <w:adjustRightInd w:val="0"/>
        <w:snapToGrid w:val="0"/>
        <w:spacing w:afterLines="50"/>
        <w:jc w:val="center"/>
        <w:rPr>
          <w:kern w:val="0"/>
          <w:szCs w:val="21"/>
        </w:rPr>
      </w:pPr>
      <w:r w:rsidRPr="003F7E92">
        <w:rPr>
          <w:kern w:val="0"/>
          <w:position w:val="-10"/>
          <w:szCs w:val="21"/>
        </w:rPr>
        <w:object w:dxaOrig="1859" w:dyaOrig="320">
          <v:shape id="_x0000_i1027" type="#_x0000_t75" style="width:94.5pt;height:17.25pt" o:ole="">
            <v:imagedata r:id="rId18" o:title=""/>
          </v:shape>
          <o:OLEObject Type="Embed" ProgID="Equation.DSMT4" ShapeID="_x0000_i1027" DrawAspect="Content" ObjectID="_1627980035" r:id="rId19"/>
        </w:object>
      </w:r>
      <w:r w:rsidR="009E38FD" w:rsidRPr="003F7E92">
        <w:rPr>
          <w:kern w:val="0"/>
          <w:szCs w:val="21"/>
        </w:rPr>
        <w:t>（</w:t>
      </w:r>
      <w:r w:rsidR="009E38FD" w:rsidRPr="003F7E92">
        <w:rPr>
          <w:rFonts w:hint="eastAsia"/>
          <w:kern w:val="0"/>
          <w:szCs w:val="21"/>
        </w:rPr>
        <w:t>4</w:t>
      </w:r>
      <w:r w:rsidR="009E38FD" w:rsidRPr="003F7E92">
        <w:rPr>
          <w:kern w:val="0"/>
          <w:szCs w:val="21"/>
        </w:rPr>
        <w:t>.3.</w:t>
      </w:r>
      <w:r w:rsidR="00433575" w:rsidRPr="003F7E92">
        <w:rPr>
          <w:rFonts w:hint="eastAsia"/>
          <w:kern w:val="0"/>
          <w:szCs w:val="21"/>
        </w:rPr>
        <w:t>9</w:t>
      </w:r>
      <w:r w:rsidR="009E38FD" w:rsidRPr="003F7E92">
        <w:rPr>
          <w:kern w:val="0"/>
          <w:szCs w:val="21"/>
        </w:rPr>
        <w:t>-1</w:t>
      </w:r>
      <w:r w:rsidR="009E38FD" w:rsidRPr="003F7E92">
        <w:rPr>
          <w:kern w:val="0"/>
          <w:szCs w:val="21"/>
        </w:rPr>
        <w:t>）</w:t>
      </w:r>
    </w:p>
    <w:p w:rsidR="00DA32D8" w:rsidRPr="003F7E92" w:rsidRDefault="00D85320" w:rsidP="00956A50">
      <w:pPr>
        <w:adjustRightInd w:val="0"/>
        <w:snapToGrid w:val="0"/>
        <w:spacing w:afterLines="50"/>
        <w:jc w:val="center"/>
      </w:pPr>
      <w:r w:rsidRPr="003F7E92">
        <w:rPr>
          <w:kern w:val="0"/>
          <w:position w:val="-12"/>
          <w:szCs w:val="21"/>
        </w:rPr>
        <w:object w:dxaOrig="1100" w:dyaOrig="360">
          <v:shape id="_x0000_i1028" type="#_x0000_t75" style="width:54.75pt;height:18.75pt" o:ole="">
            <v:imagedata r:id="rId20" o:title=""/>
          </v:shape>
          <o:OLEObject Type="Embed" ProgID="Equation.DSMT4" ShapeID="_x0000_i1028" DrawAspect="Content" ObjectID="_1627980036" r:id="rId21"/>
        </w:object>
      </w:r>
      <w:r w:rsidR="009E38FD" w:rsidRPr="003F7E92">
        <w:rPr>
          <w:kern w:val="0"/>
          <w:szCs w:val="21"/>
        </w:rPr>
        <w:t>（</w:t>
      </w:r>
      <w:r w:rsidR="009E38FD" w:rsidRPr="003F7E92">
        <w:rPr>
          <w:rFonts w:hint="eastAsia"/>
          <w:kern w:val="0"/>
          <w:szCs w:val="21"/>
        </w:rPr>
        <w:t>4</w:t>
      </w:r>
      <w:r w:rsidR="009E38FD" w:rsidRPr="003F7E92">
        <w:rPr>
          <w:kern w:val="0"/>
          <w:szCs w:val="21"/>
        </w:rPr>
        <w:t>.3.</w:t>
      </w:r>
      <w:r w:rsidR="00433575" w:rsidRPr="003F7E92">
        <w:rPr>
          <w:rFonts w:hint="eastAsia"/>
          <w:kern w:val="0"/>
          <w:szCs w:val="21"/>
        </w:rPr>
        <w:t>9</w:t>
      </w:r>
      <w:r w:rsidR="009E38FD" w:rsidRPr="003F7E92">
        <w:rPr>
          <w:kern w:val="0"/>
          <w:szCs w:val="21"/>
        </w:rPr>
        <w:t>-2</w:t>
      </w:r>
      <w:r w:rsidR="009E38FD" w:rsidRPr="003F7E92">
        <w:rPr>
          <w:kern w:val="0"/>
          <w:szCs w:val="21"/>
        </w:rPr>
        <w:t>）</w:t>
      </w:r>
    </w:p>
    <w:p w:rsidR="00DA32D8" w:rsidRPr="003F7E92" w:rsidRDefault="00D85320" w:rsidP="00956A50">
      <w:pPr>
        <w:wordWrap w:val="0"/>
        <w:adjustRightInd w:val="0"/>
        <w:snapToGrid w:val="0"/>
        <w:spacing w:afterLines="50"/>
        <w:jc w:val="center"/>
        <w:rPr>
          <w:kern w:val="0"/>
          <w:position w:val="-10"/>
          <w:szCs w:val="21"/>
        </w:rPr>
      </w:pPr>
      <w:r w:rsidRPr="003F7E92">
        <w:rPr>
          <w:kern w:val="0"/>
          <w:position w:val="-10"/>
          <w:szCs w:val="21"/>
        </w:rPr>
        <w:object w:dxaOrig="1180" w:dyaOrig="360">
          <v:shape id="_x0000_i1029" type="#_x0000_t75" style="width:58.5pt;height:18.75pt" o:ole="">
            <v:imagedata r:id="rId22" o:title=""/>
          </v:shape>
          <o:OLEObject Type="Embed" ProgID="Equation.DSMT4" ShapeID="_x0000_i1029" DrawAspect="Content" ObjectID="_1627980037" r:id="rId23"/>
        </w:object>
      </w:r>
      <w:r w:rsidR="009E38FD" w:rsidRPr="003F7E92">
        <w:rPr>
          <w:kern w:val="0"/>
          <w:position w:val="-10"/>
          <w:szCs w:val="21"/>
        </w:rPr>
        <w:t>（</w:t>
      </w:r>
      <w:r w:rsidR="009E38FD" w:rsidRPr="003F7E92">
        <w:rPr>
          <w:rFonts w:hint="eastAsia"/>
          <w:kern w:val="0"/>
          <w:position w:val="-10"/>
          <w:szCs w:val="21"/>
        </w:rPr>
        <w:t>4</w:t>
      </w:r>
      <w:r w:rsidR="009E38FD" w:rsidRPr="003F7E92">
        <w:rPr>
          <w:kern w:val="0"/>
          <w:position w:val="-10"/>
          <w:szCs w:val="21"/>
        </w:rPr>
        <w:t>.3.</w:t>
      </w:r>
      <w:r w:rsidR="00433575" w:rsidRPr="003F7E92">
        <w:rPr>
          <w:rFonts w:hint="eastAsia"/>
          <w:kern w:val="0"/>
          <w:position w:val="-10"/>
          <w:szCs w:val="21"/>
        </w:rPr>
        <w:t>9</w:t>
      </w:r>
      <w:r w:rsidR="009E38FD" w:rsidRPr="003F7E92">
        <w:rPr>
          <w:kern w:val="0"/>
          <w:position w:val="-10"/>
          <w:szCs w:val="21"/>
        </w:rPr>
        <w:t>-3</w:t>
      </w:r>
      <w:r w:rsidR="009E38FD" w:rsidRPr="003F7E92">
        <w:rPr>
          <w:kern w:val="0"/>
          <w:position w:val="-10"/>
          <w:szCs w:val="21"/>
        </w:rPr>
        <w:t>）</w:t>
      </w:r>
    </w:p>
    <w:p w:rsidR="00DA32D8" w:rsidRPr="003F7E92" w:rsidRDefault="00D85320" w:rsidP="00956A50">
      <w:pPr>
        <w:wordWrap w:val="0"/>
        <w:adjustRightInd w:val="0"/>
        <w:snapToGrid w:val="0"/>
        <w:spacing w:afterLines="50"/>
        <w:jc w:val="center"/>
        <w:rPr>
          <w:kern w:val="0"/>
          <w:position w:val="-10"/>
          <w:szCs w:val="21"/>
        </w:rPr>
      </w:pPr>
      <w:r w:rsidRPr="003F7E92">
        <w:rPr>
          <w:kern w:val="0"/>
          <w:position w:val="-10"/>
          <w:szCs w:val="21"/>
        </w:rPr>
        <w:object w:dxaOrig="1140" w:dyaOrig="360">
          <v:shape id="_x0000_i1030" type="#_x0000_t75" style="width:55.5pt;height:18.75pt" o:ole="">
            <v:imagedata r:id="rId24" o:title=""/>
          </v:shape>
          <o:OLEObject Type="Embed" ProgID="Equation.DSMT4" ShapeID="_x0000_i1030" DrawAspect="Content" ObjectID="_1627980038" r:id="rId25"/>
        </w:object>
      </w:r>
      <w:r w:rsidR="009E38FD" w:rsidRPr="003F7E92">
        <w:rPr>
          <w:kern w:val="0"/>
          <w:position w:val="-10"/>
          <w:szCs w:val="21"/>
        </w:rPr>
        <w:t>（</w:t>
      </w:r>
      <w:r w:rsidR="009E38FD" w:rsidRPr="003F7E92">
        <w:rPr>
          <w:rFonts w:hint="eastAsia"/>
          <w:kern w:val="0"/>
          <w:position w:val="-10"/>
          <w:szCs w:val="21"/>
        </w:rPr>
        <w:t>4</w:t>
      </w:r>
      <w:r w:rsidR="009E38FD" w:rsidRPr="003F7E92">
        <w:rPr>
          <w:kern w:val="0"/>
          <w:position w:val="-10"/>
          <w:szCs w:val="21"/>
        </w:rPr>
        <w:t>.3.</w:t>
      </w:r>
      <w:r w:rsidR="00433575" w:rsidRPr="003F7E92">
        <w:rPr>
          <w:rFonts w:hint="eastAsia"/>
          <w:kern w:val="0"/>
          <w:position w:val="-10"/>
          <w:szCs w:val="21"/>
        </w:rPr>
        <w:t>9</w:t>
      </w:r>
      <w:r w:rsidR="009E38FD" w:rsidRPr="003F7E92">
        <w:rPr>
          <w:kern w:val="0"/>
          <w:position w:val="-10"/>
          <w:szCs w:val="21"/>
        </w:rPr>
        <w:t>-4</w:t>
      </w:r>
      <w:r w:rsidR="009E38FD" w:rsidRPr="003F7E92">
        <w:rPr>
          <w:kern w:val="0"/>
          <w:position w:val="-10"/>
          <w:szCs w:val="21"/>
        </w:rPr>
        <w:t>）</w:t>
      </w:r>
    </w:p>
    <w:p w:rsidR="00D85320" w:rsidRPr="003F7E92" w:rsidRDefault="009E38FD">
      <w:pPr>
        <w:adjustRightInd w:val="0"/>
        <w:snapToGrid w:val="0"/>
        <w:rPr>
          <w:kern w:val="0"/>
          <w:szCs w:val="21"/>
        </w:rPr>
      </w:pPr>
      <w:r w:rsidRPr="003F7E92">
        <w:rPr>
          <w:kern w:val="0"/>
          <w:szCs w:val="21"/>
        </w:rPr>
        <w:t>式中：</w:t>
      </w:r>
    </w:p>
    <w:p w:rsidR="00D85320" w:rsidRPr="003F7E92" w:rsidRDefault="009E38FD">
      <w:pPr>
        <w:adjustRightInd w:val="0"/>
        <w:snapToGrid w:val="0"/>
        <w:rPr>
          <w:kern w:val="0"/>
          <w:szCs w:val="21"/>
        </w:rPr>
      </w:pPr>
      <w:r w:rsidRPr="003F7E92">
        <w:rPr>
          <w:i/>
          <w:iCs/>
          <w:kern w:val="0"/>
          <w:szCs w:val="21"/>
        </w:rPr>
        <w:t>Y</w:t>
      </w:r>
      <w:r w:rsidRPr="003F7E92">
        <w:t>——</w:t>
      </w:r>
      <w:r w:rsidRPr="003F7E92">
        <w:rPr>
          <w:kern w:val="0"/>
          <w:szCs w:val="21"/>
        </w:rPr>
        <w:t>修正后的系统新风量在送风量中的比例；</w:t>
      </w:r>
    </w:p>
    <w:p w:rsidR="00D85320" w:rsidRPr="003F7E92" w:rsidRDefault="009E38FD">
      <w:pPr>
        <w:adjustRightInd w:val="0"/>
        <w:snapToGrid w:val="0"/>
        <w:ind w:firstLineChars="150" w:firstLine="315"/>
        <w:rPr>
          <w:kern w:val="0"/>
          <w:szCs w:val="21"/>
        </w:rPr>
      </w:pPr>
      <w:r w:rsidRPr="003F7E92">
        <w:rPr>
          <w:rFonts w:hint="eastAsia"/>
          <w:i/>
          <w:kern w:val="0"/>
          <w:szCs w:val="21"/>
        </w:rPr>
        <w:t>V</w:t>
      </w:r>
      <w:r w:rsidRPr="003F7E92">
        <w:rPr>
          <w:rFonts w:hint="eastAsia"/>
          <w:kern w:val="0"/>
          <w:szCs w:val="21"/>
          <w:vertAlign w:val="subscript"/>
        </w:rPr>
        <w:t>ot</w:t>
      </w:r>
      <w:r w:rsidRPr="003F7E92">
        <w:t>——</w:t>
      </w:r>
      <w:r w:rsidRPr="003F7E92">
        <w:rPr>
          <w:kern w:val="0"/>
          <w:szCs w:val="21"/>
        </w:rPr>
        <w:t>修正后的总新风量（</w:t>
      </w:r>
      <w:r w:rsidRPr="003F7E92">
        <w:rPr>
          <w:kern w:val="0"/>
          <w:szCs w:val="21"/>
        </w:rPr>
        <w:t>m</w:t>
      </w:r>
      <w:r w:rsidRPr="003F7E92">
        <w:rPr>
          <w:rFonts w:ascii="宋体" w:hAnsi="宋体"/>
          <w:kern w:val="0"/>
          <w:szCs w:val="21"/>
        </w:rPr>
        <w:t>³</w:t>
      </w:r>
      <w:r w:rsidRPr="003F7E92">
        <w:rPr>
          <w:kern w:val="0"/>
          <w:szCs w:val="21"/>
        </w:rPr>
        <w:t>/h</w:t>
      </w:r>
      <w:r w:rsidRPr="003F7E92">
        <w:rPr>
          <w:kern w:val="0"/>
          <w:szCs w:val="21"/>
        </w:rPr>
        <w:t>）；</w:t>
      </w:r>
    </w:p>
    <w:p w:rsidR="00D85320" w:rsidRPr="003F7E92" w:rsidRDefault="009E38FD">
      <w:pPr>
        <w:adjustRightInd w:val="0"/>
        <w:snapToGrid w:val="0"/>
        <w:ind w:firstLineChars="150" w:firstLine="315"/>
        <w:rPr>
          <w:kern w:val="0"/>
          <w:szCs w:val="21"/>
        </w:rPr>
      </w:pPr>
      <w:r w:rsidRPr="003F7E92">
        <w:rPr>
          <w:rFonts w:hint="eastAsia"/>
          <w:i/>
          <w:kern w:val="0"/>
          <w:szCs w:val="21"/>
        </w:rPr>
        <w:t>V</w:t>
      </w:r>
      <w:r w:rsidRPr="003F7E92">
        <w:rPr>
          <w:rFonts w:hint="eastAsia"/>
          <w:kern w:val="0"/>
          <w:szCs w:val="21"/>
          <w:vertAlign w:val="subscript"/>
        </w:rPr>
        <w:t>st</w:t>
      </w:r>
      <w:r w:rsidRPr="003F7E92">
        <w:t>——</w:t>
      </w:r>
      <w:r w:rsidRPr="003F7E92">
        <w:rPr>
          <w:kern w:val="0"/>
          <w:szCs w:val="21"/>
        </w:rPr>
        <w:t>总送风量，即系统中所有房间送风量之和（</w:t>
      </w:r>
      <w:r w:rsidRPr="003F7E92">
        <w:rPr>
          <w:kern w:val="0"/>
          <w:szCs w:val="21"/>
        </w:rPr>
        <w:t>m</w:t>
      </w:r>
      <w:r w:rsidRPr="003F7E92">
        <w:rPr>
          <w:rFonts w:ascii="宋体" w:hAnsi="宋体"/>
          <w:kern w:val="0"/>
          <w:szCs w:val="21"/>
        </w:rPr>
        <w:t>³</w:t>
      </w:r>
      <w:r w:rsidRPr="003F7E92">
        <w:rPr>
          <w:kern w:val="0"/>
          <w:szCs w:val="21"/>
        </w:rPr>
        <w:t>/h</w:t>
      </w:r>
      <w:r w:rsidRPr="003F7E92">
        <w:rPr>
          <w:kern w:val="0"/>
          <w:szCs w:val="21"/>
        </w:rPr>
        <w:t>）；</w:t>
      </w:r>
    </w:p>
    <w:p w:rsidR="00D85320" w:rsidRPr="003F7E92" w:rsidRDefault="009E38FD">
      <w:pPr>
        <w:adjustRightInd w:val="0"/>
        <w:snapToGrid w:val="0"/>
        <w:ind w:firstLineChars="150" w:firstLine="315"/>
        <w:rPr>
          <w:kern w:val="0"/>
          <w:szCs w:val="21"/>
        </w:rPr>
      </w:pPr>
      <w:r w:rsidRPr="003F7E92">
        <w:rPr>
          <w:rFonts w:hint="eastAsia"/>
          <w:i/>
          <w:iCs/>
          <w:kern w:val="0"/>
          <w:position w:val="-4"/>
          <w:szCs w:val="21"/>
        </w:rPr>
        <w:t>X</w:t>
      </w:r>
      <w:r w:rsidRPr="003F7E92">
        <w:t>——</w:t>
      </w:r>
      <w:r w:rsidRPr="003F7E92">
        <w:rPr>
          <w:kern w:val="0"/>
          <w:szCs w:val="21"/>
        </w:rPr>
        <w:t>未修正的系统新风量在送风量中的比例；</w:t>
      </w:r>
    </w:p>
    <w:p w:rsidR="00D85320" w:rsidRPr="003F7E92" w:rsidRDefault="009E38FD">
      <w:pPr>
        <w:adjustRightInd w:val="0"/>
        <w:snapToGrid w:val="0"/>
        <w:ind w:firstLineChars="150" w:firstLine="315"/>
        <w:rPr>
          <w:kern w:val="0"/>
          <w:szCs w:val="21"/>
        </w:rPr>
      </w:pPr>
      <w:r w:rsidRPr="003F7E92">
        <w:rPr>
          <w:rFonts w:hint="eastAsia"/>
          <w:i/>
          <w:kern w:val="0"/>
          <w:szCs w:val="21"/>
        </w:rPr>
        <w:t>V</w:t>
      </w:r>
      <w:r w:rsidRPr="003F7E92">
        <w:rPr>
          <w:rFonts w:hint="eastAsia"/>
          <w:kern w:val="0"/>
          <w:szCs w:val="21"/>
          <w:vertAlign w:val="subscript"/>
        </w:rPr>
        <w:t>on</w:t>
      </w:r>
      <w:r w:rsidRPr="003F7E92">
        <w:t>——</w:t>
      </w:r>
      <w:r w:rsidRPr="003F7E92">
        <w:rPr>
          <w:kern w:val="0"/>
          <w:szCs w:val="21"/>
        </w:rPr>
        <w:t>系统中所有房间的新风量之和（</w:t>
      </w:r>
      <w:r w:rsidRPr="003F7E92">
        <w:rPr>
          <w:kern w:val="0"/>
          <w:szCs w:val="21"/>
        </w:rPr>
        <w:t>m</w:t>
      </w:r>
      <w:r w:rsidRPr="003F7E92">
        <w:rPr>
          <w:rFonts w:ascii="宋体" w:hAnsi="宋体"/>
          <w:kern w:val="0"/>
          <w:szCs w:val="21"/>
        </w:rPr>
        <w:t>³</w:t>
      </w:r>
      <w:r w:rsidRPr="003F7E92">
        <w:rPr>
          <w:kern w:val="0"/>
          <w:szCs w:val="21"/>
        </w:rPr>
        <w:t>/h</w:t>
      </w:r>
      <w:r w:rsidRPr="003F7E92">
        <w:rPr>
          <w:kern w:val="0"/>
          <w:szCs w:val="21"/>
        </w:rPr>
        <w:t>）；</w:t>
      </w:r>
    </w:p>
    <w:p w:rsidR="00D85320" w:rsidRPr="003F7E92" w:rsidRDefault="009E38FD">
      <w:pPr>
        <w:adjustRightInd w:val="0"/>
        <w:snapToGrid w:val="0"/>
        <w:ind w:firstLineChars="150" w:firstLine="315"/>
        <w:rPr>
          <w:kern w:val="0"/>
          <w:szCs w:val="21"/>
        </w:rPr>
      </w:pPr>
      <w:r w:rsidRPr="003F7E92">
        <w:rPr>
          <w:rFonts w:hint="eastAsia"/>
          <w:i/>
          <w:iCs/>
          <w:kern w:val="0"/>
          <w:position w:val="-4"/>
          <w:szCs w:val="21"/>
        </w:rPr>
        <w:t>Z</w:t>
      </w:r>
      <w:r w:rsidRPr="003F7E92">
        <w:t>——</w:t>
      </w:r>
      <w:r w:rsidRPr="003F7E92">
        <w:rPr>
          <w:kern w:val="0"/>
          <w:szCs w:val="21"/>
        </w:rPr>
        <w:t>新风比需求最大的房间的新风比；</w:t>
      </w:r>
    </w:p>
    <w:p w:rsidR="00D85320" w:rsidRPr="003F7E92" w:rsidRDefault="009E38FD">
      <w:pPr>
        <w:adjustRightInd w:val="0"/>
        <w:snapToGrid w:val="0"/>
        <w:ind w:firstLineChars="150" w:firstLine="315"/>
        <w:rPr>
          <w:kern w:val="0"/>
          <w:szCs w:val="21"/>
        </w:rPr>
      </w:pPr>
      <w:r w:rsidRPr="003F7E92">
        <w:rPr>
          <w:rFonts w:hint="eastAsia"/>
          <w:i/>
          <w:kern w:val="0"/>
          <w:szCs w:val="21"/>
        </w:rPr>
        <w:t>V</w:t>
      </w:r>
      <w:r w:rsidRPr="003F7E92">
        <w:rPr>
          <w:rFonts w:hint="eastAsia"/>
          <w:kern w:val="0"/>
          <w:szCs w:val="21"/>
          <w:vertAlign w:val="subscript"/>
        </w:rPr>
        <w:t>oc</w:t>
      </w:r>
      <w:r w:rsidRPr="003F7E92">
        <w:t>——</w:t>
      </w:r>
      <w:r w:rsidRPr="003F7E92">
        <w:rPr>
          <w:kern w:val="0"/>
          <w:szCs w:val="21"/>
        </w:rPr>
        <w:t>需求最大的房间的新风量（</w:t>
      </w:r>
      <w:r w:rsidRPr="003F7E92">
        <w:rPr>
          <w:kern w:val="0"/>
          <w:szCs w:val="21"/>
        </w:rPr>
        <w:t>m³/h</w:t>
      </w:r>
      <w:r w:rsidRPr="003F7E92">
        <w:rPr>
          <w:kern w:val="0"/>
          <w:szCs w:val="21"/>
        </w:rPr>
        <w:t>）；</w:t>
      </w:r>
    </w:p>
    <w:p w:rsidR="00D85320" w:rsidRPr="003F7E92" w:rsidRDefault="009E38FD">
      <w:pPr>
        <w:adjustRightInd w:val="0"/>
        <w:snapToGrid w:val="0"/>
        <w:ind w:firstLineChars="150" w:firstLine="315"/>
        <w:rPr>
          <w:kern w:val="0"/>
          <w:szCs w:val="21"/>
        </w:rPr>
      </w:pPr>
      <w:r w:rsidRPr="003F7E92">
        <w:rPr>
          <w:rFonts w:hint="eastAsia"/>
          <w:i/>
          <w:kern w:val="0"/>
          <w:szCs w:val="21"/>
        </w:rPr>
        <w:t>V</w:t>
      </w:r>
      <w:r w:rsidRPr="003F7E92">
        <w:rPr>
          <w:rFonts w:hint="eastAsia"/>
          <w:kern w:val="0"/>
          <w:szCs w:val="21"/>
        </w:rPr>
        <w:t>sc</w:t>
      </w:r>
      <w:r w:rsidRPr="003F7E92">
        <w:rPr>
          <w:kern w:val="0"/>
          <w:szCs w:val="21"/>
        </w:rPr>
        <w:t>——</w:t>
      </w:r>
      <w:r w:rsidRPr="003F7E92">
        <w:rPr>
          <w:kern w:val="0"/>
          <w:szCs w:val="21"/>
        </w:rPr>
        <w:t>需求最大的房间的送风量（</w:t>
      </w:r>
      <w:r w:rsidRPr="003F7E92">
        <w:rPr>
          <w:kern w:val="0"/>
          <w:szCs w:val="21"/>
        </w:rPr>
        <w:t>m³/h</w:t>
      </w:r>
      <w:r w:rsidRPr="003F7E92">
        <w:rPr>
          <w:kern w:val="0"/>
          <w:szCs w:val="21"/>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w:t>
      </w:r>
      <w:r w:rsidR="00433575" w:rsidRPr="003F7E92">
        <w:rPr>
          <w:rFonts w:eastAsia="宋体" w:hint="eastAsia"/>
          <w:b/>
        </w:rPr>
        <w:t>10</w:t>
      </w:r>
      <w:r w:rsidRPr="003F7E92">
        <w:rPr>
          <w:rFonts w:eastAsia="宋体" w:hint="eastAsia"/>
        </w:rPr>
        <w:t xml:space="preserve">　在人员密度相对较大且变化较大的房间，宜根据室内</w:t>
      </w:r>
      <w:r w:rsidRPr="003F7E92">
        <w:rPr>
          <w:rFonts w:eastAsia="宋体"/>
        </w:rPr>
        <w:t>CO</w:t>
      </w:r>
      <w:r w:rsidRPr="003F7E92">
        <w:rPr>
          <w:rFonts w:eastAsia="宋体"/>
          <w:vertAlign w:val="subscript"/>
        </w:rPr>
        <w:t>2</w:t>
      </w:r>
      <w:r w:rsidRPr="003F7E92">
        <w:rPr>
          <w:rFonts w:eastAsia="宋体" w:hint="eastAsia"/>
        </w:rPr>
        <w:t>浓度检测值进行新风需求控制，同时排风量也宜适应新风量的变化以保持房间的正压。</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4.3.1</w:t>
      </w:r>
      <w:r w:rsidR="00433575" w:rsidRPr="003F7E92">
        <w:rPr>
          <w:rFonts w:eastAsia="宋体" w:hint="eastAsia"/>
          <w:b/>
        </w:rPr>
        <w:t>1</w:t>
      </w:r>
      <w:r w:rsidRPr="003F7E92">
        <w:rPr>
          <w:rFonts w:eastAsia="宋体" w:hint="eastAsia"/>
        </w:rPr>
        <w:t xml:space="preserve">　当采用人工冷、热源对空气调节系统进行预热或预冷运行时，新风系统应能关闭；当室外空气温度较低时，应尽量利用新风系统进行预冷。</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4.3.1</w:t>
      </w:r>
      <w:r w:rsidR="00433575" w:rsidRPr="003F7E92">
        <w:rPr>
          <w:rFonts w:eastAsia="宋体" w:hint="eastAsia"/>
          <w:b/>
        </w:rPr>
        <w:t>2</w:t>
      </w:r>
      <w:r w:rsidRPr="003F7E92">
        <w:rPr>
          <w:rFonts w:eastAsia="宋体" w:hint="eastAsia"/>
        </w:rPr>
        <w:t xml:space="preserve">　空气调节内、外区应根据室内进深、分隔、朝向、楼层以及围护结构特点等因素划分。内、外区宜分别设置空气调节系统。</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.3.1</w:t>
      </w:r>
      <w:r w:rsidR="00433575" w:rsidRPr="003F7E92">
        <w:rPr>
          <w:rFonts w:eastAsia="宋体" w:hint="eastAsia"/>
          <w:b/>
        </w:rPr>
        <w:t>3</w:t>
      </w:r>
      <w:r w:rsidRPr="003F7E92">
        <w:rPr>
          <w:rFonts w:eastAsia="宋体" w:hint="eastAsia"/>
        </w:rPr>
        <w:t xml:space="preserve">　风机盘管加新风空调系统的新风宜直接送入各空气调节区，不宜经过风机盘管机组后再送出。</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.3.1</w:t>
      </w:r>
      <w:r w:rsidR="00433575" w:rsidRPr="003F7E92">
        <w:rPr>
          <w:rFonts w:eastAsia="宋体" w:hint="eastAsia"/>
          <w:b/>
        </w:rPr>
        <w:t>4</w:t>
      </w:r>
      <w:r w:rsidRPr="003F7E92">
        <w:rPr>
          <w:rFonts w:eastAsia="宋体" w:hint="eastAsia"/>
          <w:b/>
        </w:rPr>
        <w:t xml:space="preserve">　</w:t>
      </w:r>
      <w:r w:rsidRPr="003F7E92">
        <w:rPr>
          <w:rFonts w:eastAsia="宋体" w:hint="eastAsia"/>
        </w:rPr>
        <w:t>空气过滤器的设计选择应符合下列规定：</w:t>
      </w:r>
    </w:p>
    <w:p w:rsidR="00D85320" w:rsidRPr="003F7E92" w:rsidRDefault="009E38FD">
      <w:pPr>
        <w:ind w:firstLineChars="200" w:firstLine="422"/>
      </w:pPr>
      <w:r w:rsidRPr="003F7E92">
        <w:rPr>
          <w:b/>
        </w:rPr>
        <w:t>1</w:t>
      </w:r>
      <w:r w:rsidRPr="003F7E92">
        <w:rPr>
          <w:rFonts w:hint="eastAsia"/>
        </w:rPr>
        <w:t xml:space="preserve">　空气过滤器的性能参数应符合国家标准《空气过滤器》</w:t>
      </w:r>
      <w:r w:rsidRPr="003F7E92">
        <w:t>GB</w:t>
      </w:r>
      <w:r w:rsidRPr="003F7E92">
        <w:rPr>
          <w:rFonts w:hint="eastAsia"/>
        </w:rPr>
        <w:t>/</w:t>
      </w:r>
      <w:r w:rsidRPr="003F7E92">
        <w:t>T14295</w:t>
      </w:r>
      <w:r w:rsidRPr="003F7E92">
        <w:rPr>
          <w:rFonts w:hint="eastAsia"/>
        </w:rPr>
        <w:t>的规定；</w:t>
      </w:r>
    </w:p>
    <w:p w:rsidR="00D85320" w:rsidRPr="003F7E92" w:rsidRDefault="009E38FD">
      <w:pPr>
        <w:ind w:firstLineChars="200" w:firstLine="422"/>
      </w:pPr>
      <w:r w:rsidRPr="003F7E92">
        <w:rPr>
          <w:b/>
        </w:rPr>
        <w:t>2</w:t>
      </w:r>
      <w:r w:rsidRPr="003F7E92">
        <w:rPr>
          <w:rFonts w:hint="eastAsia"/>
        </w:rPr>
        <w:t xml:space="preserve">　宜设置过滤器阻力监测、报警装置，并应具备更换条件；</w:t>
      </w:r>
    </w:p>
    <w:p w:rsidR="00D85320" w:rsidRPr="003F7E92" w:rsidRDefault="009E38FD">
      <w:pPr>
        <w:ind w:firstLineChars="200" w:firstLine="422"/>
      </w:pPr>
      <w:r w:rsidRPr="003F7E92">
        <w:rPr>
          <w:b/>
        </w:rPr>
        <w:t>3</w:t>
      </w:r>
      <w:r w:rsidRPr="003F7E92">
        <w:rPr>
          <w:rFonts w:hint="eastAsia"/>
        </w:rPr>
        <w:t xml:space="preserve">　全空气空气调节系统的过滤器应能满足全新风运行的需要。</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.3.1</w:t>
      </w:r>
      <w:r w:rsidR="00433575" w:rsidRPr="003F7E92">
        <w:rPr>
          <w:rFonts w:eastAsia="宋体" w:hint="eastAsia"/>
          <w:b/>
        </w:rPr>
        <w:t>5</w:t>
      </w:r>
      <w:r w:rsidRPr="003F7E92">
        <w:rPr>
          <w:rFonts w:eastAsia="宋体" w:hint="eastAsia"/>
          <w:b/>
        </w:rPr>
        <w:t xml:space="preserve">　</w:t>
      </w:r>
      <w:r w:rsidRPr="003F7E92">
        <w:rPr>
          <w:rFonts w:eastAsia="宋体" w:hint="eastAsia"/>
        </w:rPr>
        <w:t>空气调节风系统不应利用土建风道作为送风道和输送冷、热处理后的新风风道。当受条件限制利用土建风道时，应采取可靠的防漏风和绝热措施。</w:t>
      </w:r>
    </w:p>
    <w:p w:rsidR="00D85320" w:rsidRPr="003F7E92" w:rsidRDefault="009E38FD">
      <w:pPr>
        <w:pStyle w:val="af1"/>
        <w:numPr>
          <w:ilvl w:val="0"/>
          <w:numId w:val="0"/>
        </w:numPr>
        <w:adjustRightInd w:val="0"/>
        <w:snapToGrid w:val="0"/>
        <w:rPr>
          <w:rFonts w:eastAsia="宋体"/>
          <w:b/>
        </w:rPr>
      </w:pPr>
      <w:r w:rsidRPr="003F7E92">
        <w:rPr>
          <w:rFonts w:eastAsia="宋体" w:hint="eastAsia"/>
          <w:b/>
        </w:rPr>
        <w:t>4</w:t>
      </w:r>
      <w:r w:rsidRPr="003F7E92">
        <w:rPr>
          <w:rFonts w:eastAsia="宋体"/>
          <w:b/>
        </w:rPr>
        <w:t>.3.1</w:t>
      </w:r>
      <w:r w:rsidR="00433575" w:rsidRPr="003F7E92">
        <w:rPr>
          <w:rFonts w:eastAsia="宋体" w:hint="eastAsia"/>
          <w:b/>
        </w:rPr>
        <w:t>6</w:t>
      </w:r>
      <w:r w:rsidRPr="003F7E92">
        <w:rPr>
          <w:rFonts w:eastAsia="宋体" w:hint="eastAsia"/>
          <w:b/>
        </w:rPr>
        <w:t xml:space="preserve">　</w:t>
      </w:r>
      <w:r w:rsidRPr="003F7E92">
        <w:rPr>
          <w:rFonts w:eastAsia="宋体" w:hint="eastAsia"/>
        </w:rPr>
        <w:t>空气调节冷却水系统设计应符合下列规定：</w:t>
      </w:r>
    </w:p>
    <w:p w:rsidR="00D85320" w:rsidRPr="003F7E92" w:rsidRDefault="009E38FD">
      <w:pPr>
        <w:ind w:firstLineChars="200" w:firstLine="422"/>
      </w:pPr>
      <w:r w:rsidRPr="003F7E92">
        <w:rPr>
          <w:b/>
        </w:rPr>
        <w:t>1</w:t>
      </w:r>
      <w:r w:rsidRPr="003F7E92">
        <w:rPr>
          <w:rFonts w:hint="eastAsia"/>
        </w:rPr>
        <w:t xml:space="preserve">　应具有过滤、缓蚀、阻垢、杀菌、灭藻等水处理功能；</w:t>
      </w:r>
    </w:p>
    <w:p w:rsidR="00D85320" w:rsidRPr="003F7E92" w:rsidRDefault="009E38FD">
      <w:pPr>
        <w:ind w:firstLineChars="200" w:firstLine="422"/>
      </w:pPr>
      <w:r w:rsidRPr="003F7E92">
        <w:rPr>
          <w:b/>
        </w:rPr>
        <w:t>2</w:t>
      </w:r>
      <w:r w:rsidRPr="003F7E92">
        <w:rPr>
          <w:rFonts w:hint="eastAsia"/>
        </w:rPr>
        <w:t xml:space="preserve">　冷却塔应设置在空气流通条件好的场所；</w:t>
      </w:r>
    </w:p>
    <w:p w:rsidR="00D85320" w:rsidRPr="003F7E92" w:rsidRDefault="009E38FD">
      <w:pPr>
        <w:ind w:firstLineChars="200" w:firstLine="422"/>
      </w:pPr>
      <w:r w:rsidRPr="003F7E92">
        <w:rPr>
          <w:b/>
        </w:rPr>
        <w:t>3</w:t>
      </w:r>
      <w:r w:rsidRPr="003F7E92">
        <w:rPr>
          <w:rFonts w:hint="eastAsia"/>
        </w:rPr>
        <w:t xml:space="preserve">　冷却塔补水总管上应设置水流量计量装置；</w:t>
      </w:r>
    </w:p>
    <w:p w:rsidR="00D85320" w:rsidRPr="003F7E92" w:rsidRDefault="009E38FD">
      <w:pPr>
        <w:ind w:firstLineChars="200" w:firstLine="422"/>
      </w:pPr>
      <w:r w:rsidRPr="003F7E92">
        <w:rPr>
          <w:b/>
        </w:rPr>
        <w:t>4</w:t>
      </w:r>
      <w:r w:rsidRPr="003F7E92">
        <w:rPr>
          <w:rFonts w:hint="eastAsia"/>
        </w:rPr>
        <w:t xml:space="preserve">　当在室内设置冷却水集水箱时，冷却塔布水器与集水箱设计水位之间的高差不应超过</w:t>
      </w:r>
      <w:r w:rsidRPr="003F7E92">
        <w:t>8m</w:t>
      </w:r>
      <w:r w:rsidRPr="003F7E92">
        <w:rPr>
          <w:rFonts w:hint="eastAsia"/>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4.3.1</w:t>
      </w:r>
      <w:r w:rsidR="00433575" w:rsidRPr="003F7E92">
        <w:rPr>
          <w:rFonts w:eastAsia="宋体" w:hint="eastAsia"/>
          <w:b/>
        </w:rPr>
        <w:t>7</w:t>
      </w:r>
      <w:r w:rsidRPr="003F7E92">
        <w:rPr>
          <w:rFonts w:eastAsia="宋体" w:hint="eastAsia"/>
        </w:rPr>
        <w:t xml:space="preserve">　</w:t>
      </w:r>
      <w:r w:rsidRPr="003F7E92">
        <w:rPr>
          <w:rFonts w:eastAsia="宋体"/>
        </w:rPr>
        <w:t>在多台制冷主机并联供冷的系统中，与其相匹配的冷却塔宜采用并联形式，以便在过渡季或者外界气温较低、室内冷负荷减少、部分制冷主机运行时，利用并联冷却塔，停开冷却塔风机，采用自然冷却的方式，降低能耗。</w:t>
      </w:r>
    </w:p>
    <w:p w:rsidR="00D85320" w:rsidRPr="003F7E92" w:rsidRDefault="009E38FD">
      <w:pPr>
        <w:pStyle w:val="af1"/>
        <w:numPr>
          <w:ilvl w:val="0"/>
          <w:numId w:val="0"/>
        </w:numPr>
        <w:adjustRightInd w:val="0"/>
        <w:snapToGrid w:val="0"/>
        <w:rPr>
          <w:rFonts w:eastAsia="宋体"/>
          <w:b/>
        </w:rPr>
      </w:pPr>
      <w:r w:rsidRPr="003F7E92">
        <w:rPr>
          <w:rFonts w:eastAsia="宋体" w:hint="eastAsia"/>
          <w:b/>
        </w:rPr>
        <w:t>4</w:t>
      </w:r>
      <w:r w:rsidRPr="003F7E92">
        <w:rPr>
          <w:rFonts w:eastAsia="宋体"/>
          <w:b/>
        </w:rPr>
        <w:t>.3.</w:t>
      </w:r>
      <w:r w:rsidRPr="003F7E92">
        <w:rPr>
          <w:rFonts w:eastAsia="宋体" w:hint="eastAsia"/>
          <w:b/>
        </w:rPr>
        <w:t>1</w:t>
      </w:r>
      <w:r w:rsidR="00433575" w:rsidRPr="003F7E92">
        <w:rPr>
          <w:rFonts w:eastAsia="宋体" w:hint="eastAsia"/>
          <w:b/>
        </w:rPr>
        <w:t>8</w:t>
      </w:r>
      <w:r w:rsidRPr="003F7E92">
        <w:rPr>
          <w:rFonts w:eastAsia="宋体" w:hint="eastAsia"/>
          <w:b/>
        </w:rPr>
        <w:t xml:space="preserve">　</w:t>
      </w:r>
      <w:r w:rsidRPr="003F7E92">
        <w:rPr>
          <w:rFonts w:eastAsia="宋体" w:hint="eastAsia"/>
        </w:rPr>
        <w:t>空气调节系统送风温差应根据焓湿图表示的空气处理过程计算确定。空气调节系统采用上送风气流组织形式时，宜加大夏季设计送风温差，并应符合下列规定：</w:t>
      </w:r>
    </w:p>
    <w:p w:rsidR="00D85320" w:rsidRPr="003F7E92" w:rsidRDefault="009E38FD">
      <w:pPr>
        <w:ind w:firstLineChars="200" w:firstLine="422"/>
      </w:pPr>
      <w:r w:rsidRPr="003F7E92">
        <w:rPr>
          <w:b/>
        </w:rPr>
        <w:t>1</w:t>
      </w:r>
      <w:r w:rsidRPr="003F7E92">
        <w:rPr>
          <w:rFonts w:hint="eastAsia"/>
        </w:rPr>
        <w:t xml:space="preserve">　送风高度小于或等于</w:t>
      </w:r>
      <w:r w:rsidRPr="003F7E92">
        <w:t>5m</w:t>
      </w:r>
      <w:r w:rsidRPr="003F7E92">
        <w:rPr>
          <w:rFonts w:hint="eastAsia"/>
        </w:rPr>
        <w:t>时，送风温差不宜小于</w:t>
      </w:r>
      <w:r w:rsidRPr="003F7E92">
        <w:t>5</w:t>
      </w:r>
      <w:r w:rsidRPr="003F7E92">
        <w:rPr>
          <w:rFonts w:hint="eastAsia"/>
        </w:rPr>
        <w:t>℃；</w:t>
      </w:r>
    </w:p>
    <w:p w:rsidR="00D85320" w:rsidRPr="003F7E92" w:rsidRDefault="009E38FD">
      <w:pPr>
        <w:ind w:firstLineChars="200" w:firstLine="422"/>
      </w:pPr>
      <w:r w:rsidRPr="003F7E92">
        <w:rPr>
          <w:b/>
        </w:rPr>
        <w:t>2</w:t>
      </w:r>
      <w:r w:rsidRPr="003F7E92">
        <w:rPr>
          <w:rFonts w:hint="eastAsia"/>
        </w:rPr>
        <w:t xml:space="preserve">　送风高度大于</w:t>
      </w:r>
      <w:r w:rsidRPr="003F7E92">
        <w:t>5m</w:t>
      </w:r>
      <w:r w:rsidRPr="003F7E92">
        <w:rPr>
          <w:rFonts w:hint="eastAsia"/>
        </w:rPr>
        <w:t>时，送风温差不宜小于</w:t>
      </w:r>
      <w:r w:rsidRPr="003F7E92">
        <w:t>10</w:t>
      </w:r>
      <w:r w:rsidRPr="003F7E92">
        <w:rPr>
          <w:rFonts w:hint="eastAsia"/>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4.3.1</w:t>
      </w:r>
      <w:r w:rsidR="00433575" w:rsidRPr="003F7E92">
        <w:rPr>
          <w:rFonts w:eastAsia="宋体" w:hint="eastAsia"/>
          <w:b/>
        </w:rPr>
        <w:t>9</w:t>
      </w:r>
      <w:r w:rsidRPr="003F7E92">
        <w:rPr>
          <w:rFonts w:eastAsia="宋体" w:hint="eastAsia"/>
        </w:rPr>
        <w:t xml:space="preserve">　在同一个空气处理系统中，不宜同时有加热和冷却过程。</w:t>
      </w:r>
    </w:p>
    <w:p w:rsidR="00D85320" w:rsidRPr="003F7E92" w:rsidRDefault="009E38FD">
      <w:pPr>
        <w:pStyle w:val="af1"/>
        <w:numPr>
          <w:ilvl w:val="0"/>
          <w:numId w:val="0"/>
        </w:numPr>
        <w:adjustRightInd w:val="0"/>
        <w:snapToGrid w:val="0"/>
        <w:rPr>
          <w:rFonts w:eastAsia="宋体"/>
        </w:rPr>
      </w:pPr>
      <w:r w:rsidRPr="003F7E92">
        <w:rPr>
          <w:rFonts w:eastAsia="宋体" w:hint="eastAsia"/>
          <w:b/>
        </w:rPr>
        <w:t>4.3.</w:t>
      </w:r>
      <w:r w:rsidR="00433575" w:rsidRPr="003F7E92">
        <w:rPr>
          <w:rFonts w:eastAsia="宋体" w:hint="eastAsia"/>
          <w:b/>
        </w:rPr>
        <w:t>20</w:t>
      </w:r>
      <w:r w:rsidRPr="003F7E92">
        <w:rPr>
          <w:rFonts w:eastAsia="宋体" w:hint="eastAsia"/>
        </w:rPr>
        <w:t xml:space="preserve">　空调风系统和通风系统的风量大于</w:t>
      </w:r>
      <w:r w:rsidRPr="003F7E92">
        <w:rPr>
          <w:rFonts w:eastAsia="宋体"/>
        </w:rPr>
        <w:t>10000m</w:t>
      </w:r>
      <w:r w:rsidRPr="003F7E92">
        <w:rPr>
          <w:rFonts w:eastAsia="宋体"/>
          <w:vertAlign w:val="superscript"/>
        </w:rPr>
        <w:t>3</w:t>
      </w:r>
      <w:r w:rsidRPr="003F7E92">
        <w:rPr>
          <w:rFonts w:eastAsia="宋体"/>
        </w:rPr>
        <w:t>/h</w:t>
      </w:r>
      <w:r w:rsidRPr="003F7E92">
        <w:rPr>
          <w:rFonts w:eastAsia="宋体" w:hint="eastAsia"/>
        </w:rPr>
        <w:t>时，风道系统单位风量耗功率（</w:t>
      </w:r>
      <w:r w:rsidRPr="003F7E92">
        <w:rPr>
          <w:rFonts w:eastAsia="宋体"/>
          <w:i/>
        </w:rPr>
        <w:t>W</w:t>
      </w:r>
      <w:r w:rsidRPr="003F7E92">
        <w:rPr>
          <w:rFonts w:eastAsia="宋体"/>
          <w:i/>
          <w:vertAlign w:val="subscript"/>
        </w:rPr>
        <w:t>s</w:t>
      </w:r>
      <w:r w:rsidRPr="003F7E92">
        <w:rPr>
          <w:rFonts w:eastAsia="宋体" w:hint="eastAsia"/>
        </w:rPr>
        <w:t>）不宜大于表</w:t>
      </w:r>
      <w:r w:rsidRPr="003F7E92">
        <w:rPr>
          <w:rFonts w:eastAsia="宋体" w:hint="eastAsia"/>
        </w:rPr>
        <w:t>4</w:t>
      </w:r>
      <w:r w:rsidRPr="003F7E92">
        <w:rPr>
          <w:rFonts w:eastAsia="宋体"/>
        </w:rPr>
        <w:t>.3.</w:t>
      </w:r>
      <w:r w:rsidR="00361DEA" w:rsidRPr="003F7E92">
        <w:rPr>
          <w:rFonts w:eastAsia="宋体" w:hint="eastAsia"/>
        </w:rPr>
        <w:t>20</w:t>
      </w:r>
      <w:r w:rsidRPr="003F7E92">
        <w:rPr>
          <w:rFonts w:eastAsia="宋体" w:hint="eastAsia"/>
        </w:rPr>
        <w:t>的数值。风道系统单位风量耗功率（</w:t>
      </w:r>
      <w:r w:rsidRPr="003F7E92">
        <w:rPr>
          <w:rFonts w:eastAsia="宋体"/>
          <w:i/>
        </w:rPr>
        <w:t>W</w:t>
      </w:r>
      <w:r w:rsidRPr="003F7E92">
        <w:rPr>
          <w:rFonts w:eastAsia="宋体"/>
          <w:i/>
          <w:vertAlign w:val="subscript"/>
        </w:rPr>
        <w:t>s</w:t>
      </w:r>
      <w:r w:rsidRPr="003F7E92">
        <w:rPr>
          <w:rFonts w:eastAsia="宋体" w:hint="eastAsia"/>
        </w:rPr>
        <w:t>）应按下式计算：</w:t>
      </w:r>
    </w:p>
    <w:p w:rsidR="00D85320" w:rsidRPr="003F7E92" w:rsidRDefault="00D85320">
      <w:pPr>
        <w:wordWrap w:val="0"/>
        <w:adjustRightInd w:val="0"/>
        <w:snapToGrid w:val="0"/>
        <w:ind w:firstLineChars="700" w:firstLine="1470"/>
        <w:jc w:val="right"/>
        <w:rPr>
          <w:kern w:val="0"/>
          <w:szCs w:val="21"/>
        </w:rPr>
      </w:pPr>
      <w:r w:rsidRPr="003F7E92">
        <w:rPr>
          <w:kern w:val="0"/>
          <w:position w:val="-12"/>
          <w:szCs w:val="21"/>
        </w:rPr>
        <w:object w:dxaOrig="2480" w:dyaOrig="360">
          <v:shape id="_x0000_i1031" type="#_x0000_t75" style="width:123.75pt;height:18.75pt" o:ole="">
            <v:imagedata r:id="rId26" o:title=""/>
          </v:shape>
          <o:OLEObject Type="Embed" ProgID="Equation.3" ShapeID="_x0000_i1031" DrawAspect="Content" ObjectID="_1627980039" r:id="rId27"/>
        </w:object>
      </w:r>
      <w:r w:rsidR="009E38FD" w:rsidRPr="003F7E92">
        <w:rPr>
          <w:kern w:val="0"/>
          <w:szCs w:val="21"/>
        </w:rPr>
        <w:t>（</w:t>
      </w:r>
      <w:r w:rsidR="009E38FD" w:rsidRPr="003F7E92">
        <w:rPr>
          <w:rFonts w:hint="eastAsia"/>
          <w:kern w:val="0"/>
          <w:szCs w:val="21"/>
        </w:rPr>
        <w:t>4</w:t>
      </w:r>
      <w:r w:rsidR="009E38FD" w:rsidRPr="003F7E92">
        <w:rPr>
          <w:kern w:val="0"/>
          <w:szCs w:val="21"/>
        </w:rPr>
        <w:t>.3.</w:t>
      </w:r>
      <w:r w:rsidR="00361DEA" w:rsidRPr="003F7E92">
        <w:rPr>
          <w:rFonts w:hint="eastAsia"/>
          <w:kern w:val="0"/>
          <w:szCs w:val="21"/>
        </w:rPr>
        <w:t>20</w:t>
      </w:r>
      <w:r w:rsidR="009E38FD" w:rsidRPr="003F7E92">
        <w:rPr>
          <w:kern w:val="0"/>
          <w:szCs w:val="21"/>
        </w:rPr>
        <w:t>）</w:t>
      </w:r>
    </w:p>
    <w:p w:rsidR="00D85320" w:rsidRPr="003F7E92" w:rsidRDefault="009E38FD">
      <w:pPr>
        <w:adjustRightInd w:val="0"/>
        <w:snapToGrid w:val="0"/>
        <w:rPr>
          <w:kern w:val="0"/>
          <w:szCs w:val="21"/>
        </w:rPr>
      </w:pPr>
      <w:r w:rsidRPr="003F7E92">
        <w:rPr>
          <w:kern w:val="0"/>
          <w:szCs w:val="21"/>
        </w:rPr>
        <w:t>式中：</w:t>
      </w:r>
      <w:r w:rsidRPr="003F7E92">
        <w:rPr>
          <w:i/>
          <w:iCs/>
          <w:kern w:val="0"/>
          <w:szCs w:val="21"/>
        </w:rPr>
        <w:t>W</w:t>
      </w:r>
      <w:r w:rsidRPr="003F7E92">
        <w:rPr>
          <w:kern w:val="0"/>
          <w:szCs w:val="21"/>
          <w:vertAlign w:val="subscript"/>
        </w:rPr>
        <w:t>s</w:t>
      </w:r>
      <w:r w:rsidRPr="003F7E92">
        <w:t>—</w:t>
      </w:r>
      <w:r w:rsidRPr="003F7E92">
        <w:rPr>
          <w:rFonts w:hint="eastAsia"/>
        </w:rPr>
        <w:t>风道系统</w:t>
      </w:r>
      <w:r w:rsidRPr="003F7E92">
        <w:rPr>
          <w:kern w:val="0"/>
          <w:szCs w:val="21"/>
        </w:rPr>
        <w:t>单位风量耗功率</w:t>
      </w:r>
      <w:r w:rsidRPr="003F7E92">
        <w:rPr>
          <w:rFonts w:hint="eastAsia"/>
          <w:kern w:val="0"/>
          <w:szCs w:val="21"/>
        </w:rPr>
        <w:t>[</w:t>
      </w:r>
      <w:r w:rsidRPr="003F7E92">
        <w:rPr>
          <w:kern w:val="0"/>
          <w:szCs w:val="21"/>
        </w:rPr>
        <w:t>W/(m</w:t>
      </w:r>
      <w:r w:rsidRPr="003F7E92">
        <w:rPr>
          <w:rFonts w:ascii="宋体" w:hAnsi="宋体"/>
          <w:kern w:val="0"/>
          <w:szCs w:val="21"/>
          <w:vertAlign w:val="superscript"/>
        </w:rPr>
        <w:t>3</w:t>
      </w:r>
      <w:r w:rsidRPr="003F7E92">
        <w:rPr>
          <w:kern w:val="0"/>
          <w:szCs w:val="21"/>
        </w:rPr>
        <w:t>/h)</w:t>
      </w:r>
      <w:r w:rsidRPr="003F7E92">
        <w:rPr>
          <w:rFonts w:hint="eastAsia"/>
          <w:kern w:val="0"/>
          <w:szCs w:val="21"/>
        </w:rPr>
        <w:t>]</w:t>
      </w:r>
      <w:r w:rsidRPr="003F7E92">
        <w:rPr>
          <w:kern w:val="0"/>
          <w:szCs w:val="21"/>
        </w:rPr>
        <w:t>；</w:t>
      </w:r>
    </w:p>
    <w:p w:rsidR="00D85320" w:rsidRPr="003F7E92" w:rsidRDefault="009E38FD">
      <w:pPr>
        <w:tabs>
          <w:tab w:val="left" w:pos="0"/>
        </w:tabs>
        <w:adjustRightInd w:val="0"/>
        <w:snapToGrid w:val="0"/>
        <w:ind w:right="-15" w:firstLineChars="200" w:firstLine="420"/>
        <w:rPr>
          <w:kern w:val="0"/>
          <w:szCs w:val="21"/>
        </w:rPr>
      </w:pPr>
      <w:r w:rsidRPr="003F7E92">
        <w:rPr>
          <w:i/>
          <w:kern w:val="0"/>
          <w:szCs w:val="21"/>
        </w:rPr>
        <w:t>P</w:t>
      </w:r>
      <w:r w:rsidRPr="003F7E92">
        <w:t>—</w:t>
      </w:r>
      <w:r w:rsidRPr="003F7E92">
        <w:rPr>
          <w:rFonts w:hint="eastAsia"/>
        </w:rPr>
        <w:t>空调机组的余压或通风系统</w:t>
      </w:r>
      <w:r w:rsidRPr="003F7E92">
        <w:rPr>
          <w:kern w:val="0"/>
          <w:szCs w:val="21"/>
        </w:rPr>
        <w:t>风机</w:t>
      </w:r>
      <w:r w:rsidRPr="003F7E92">
        <w:rPr>
          <w:rFonts w:hint="eastAsia"/>
          <w:kern w:val="0"/>
          <w:szCs w:val="21"/>
        </w:rPr>
        <w:t>的风</w:t>
      </w:r>
      <w:r w:rsidRPr="003F7E92">
        <w:rPr>
          <w:kern w:val="0"/>
          <w:szCs w:val="21"/>
        </w:rPr>
        <w:t>压</w:t>
      </w:r>
      <w:r w:rsidRPr="003F7E92">
        <w:rPr>
          <w:rFonts w:hint="eastAsia"/>
          <w:kern w:val="0"/>
          <w:szCs w:val="21"/>
        </w:rPr>
        <w:t>（</w:t>
      </w:r>
      <w:r w:rsidRPr="003F7E92">
        <w:rPr>
          <w:kern w:val="0"/>
          <w:szCs w:val="21"/>
        </w:rPr>
        <w:t>Pa</w:t>
      </w:r>
      <w:r w:rsidRPr="003F7E92">
        <w:rPr>
          <w:rFonts w:hint="eastAsia"/>
          <w:kern w:val="0"/>
          <w:szCs w:val="21"/>
        </w:rPr>
        <w:t>）</w:t>
      </w:r>
      <w:r w:rsidRPr="003F7E92">
        <w:rPr>
          <w:kern w:val="0"/>
          <w:szCs w:val="21"/>
        </w:rPr>
        <w:t>；</w:t>
      </w:r>
    </w:p>
    <w:p w:rsidR="00D85320" w:rsidRPr="003F7E92" w:rsidRDefault="009E38FD">
      <w:pPr>
        <w:tabs>
          <w:tab w:val="left" w:pos="0"/>
        </w:tabs>
        <w:adjustRightInd w:val="0"/>
        <w:snapToGrid w:val="0"/>
        <w:ind w:right="-15" w:firstLineChars="200" w:firstLine="420"/>
        <w:rPr>
          <w:szCs w:val="21"/>
        </w:rPr>
      </w:pPr>
      <w:r w:rsidRPr="003F7E92">
        <w:rPr>
          <w:i/>
          <w:iCs/>
          <w:kern w:val="0"/>
          <w:szCs w:val="21"/>
        </w:rPr>
        <w:t>η</w:t>
      </w:r>
      <w:r w:rsidRPr="003F7E92">
        <w:rPr>
          <w:rFonts w:hint="eastAsia"/>
          <w:iCs/>
          <w:kern w:val="0"/>
          <w:szCs w:val="21"/>
          <w:vertAlign w:val="subscript"/>
        </w:rPr>
        <w:t>CD</w:t>
      </w:r>
      <w:r w:rsidRPr="003F7E92">
        <w:rPr>
          <w:i/>
          <w:iCs/>
          <w:kern w:val="0"/>
          <w:szCs w:val="21"/>
        </w:rPr>
        <w:t>—</w:t>
      </w:r>
      <w:r w:rsidRPr="003F7E92">
        <w:rPr>
          <w:rFonts w:hint="eastAsia"/>
          <w:iCs/>
          <w:kern w:val="0"/>
          <w:szCs w:val="21"/>
        </w:rPr>
        <w:t>电机及传动效率（</w:t>
      </w:r>
      <w:r w:rsidRPr="003F7E92">
        <w:rPr>
          <w:rFonts w:hint="eastAsia"/>
          <w:iCs/>
          <w:kern w:val="0"/>
          <w:szCs w:val="21"/>
        </w:rPr>
        <w:t>%</w:t>
      </w:r>
      <w:r w:rsidRPr="003F7E92">
        <w:rPr>
          <w:rFonts w:hint="eastAsia"/>
          <w:iCs/>
          <w:kern w:val="0"/>
          <w:szCs w:val="21"/>
        </w:rPr>
        <w:t>），</w:t>
      </w:r>
      <w:r w:rsidRPr="003F7E92">
        <w:rPr>
          <w:i/>
          <w:iCs/>
          <w:kern w:val="0"/>
          <w:szCs w:val="21"/>
        </w:rPr>
        <w:t>η</w:t>
      </w:r>
      <w:r w:rsidRPr="003F7E92">
        <w:rPr>
          <w:rFonts w:hint="eastAsia"/>
          <w:iCs/>
          <w:kern w:val="0"/>
          <w:szCs w:val="21"/>
          <w:vertAlign w:val="subscript"/>
        </w:rPr>
        <w:t>CD</w:t>
      </w:r>
      <w:r w:rsidRPr="003F7E92">
        <w:rPr>
          <w:rFonts w:hint="eastAsia"/>
          <w:iCs/>
          <w:kern w:val="0"/>
          <w:szCs w:val="21"/>
        </w:rPr>
        <w:t>取</w:t>
      </w:r>
      <w:r w:rsidRPr="003F7E92">
        <w:rPr>
          <w:rFonts w:hint="eastAsia"/>
          <w:iCs/>
          <w:kern w:val="0"/>
          <w:szCs w:val="21"/>
        </w:rPr>
        <w:t>0.855</w:t>
      </w:r>
      <w:r w:rsidRPr="003F7E92">
        <w:rPr>
          <w:rFonts w:hint="eastAsia"/>
          <w:iCs/>
          <w:kern w:val="0"/>
          <w:szCs w:val="21"/>
        </w:rPr>
        <w:t>；</w:t>
      </w:r>
    </w:p>
    <w:p w:rsidR="00D85320" w:rsidRPr="003F7E92" w:rsidRDefault="009E38FD">
      <w:pPr>
        <w:tabs>
          <w:tab w:val="left" w:pos="0"/>
        </w:tabs>
        <w:adjustRightInd w:val="0"/>
        <w:snapToGrid w:val="0"/>
        <w:ind w:right="-15" w:firstLineChars="200" w:firstLine="420"/>
        <w:rPr>
          <w:kern w:val="0"/>
          <w:szCs w:val="21"/>
        </w:rPr>
      </w:pPr>
      <w:r w:rsidRPr="003F7E92">
        <w:rPr>
          <w:i/>
          <w:iCs/>
          <w:kern w:val="0"/>
          <w:szCs w:val="21"/>
        </w:rPr>
        <w:t>η</w:t>
      </w:r>
      <w:r w:rsidRPr="003F7E92">
        <w:rPr>
          <w:rFonts w:hint="eastAsia"/>
          <w:iCs/>
          <w:kern w:val="0"/>
          <w:szCs w:val="21"/>
          <w:vertAlign w:val="subscript"/>
        </w:rPr>
        <w:t>F</w:t>
      </w:r>
      <w:r w:rsidRPr="003F7E92">
        <w:rPr>
          <w:i/>
          <w:iCs/>
          <w:kern w:val="0"/>
          <w:szCs w:val="21"/>
        </w:rPr>
        <w:t>—</w:t>
      </w:r>
      <w:r w:rsidRPr="003F7E92">
        <w:rPr>
          <w:rFonts w:hint="eastAsia"/>
          <w:kern w:val="0"/>
          <w:szCs w:val="21"/>
        </w:rPr>
        <w:t>风机</w:t>
      </w:r>
      <w:r w:rsidRPr="003F7E92">
        <w:rPr>
          <w:kern w:val="0"/>
          <w:szCs w:val="21"/>
        </w:rPr>
        <w:t>效率</w:t>
      </w:r>
      <w:r w:rsidRPr="003F7E92">
        <w:rPr>
          <w:rFonts w:hint="eastAsia"/>
          <w:kern w:val="0"/>
          <w:szCs w:val="21"/>
        </w:rPr>
        <w:t>（</w:t>
      </w:r>
      <w:r w:rsidRPr="003F7E92">
        <w:rPr>
          <w:kern w:val="0"/>
          <w:szCs w:val="21"/>
        </w:rPr>
        <w:t>%</w:t>
      </w:r>
      <w:r w:rsidRPr="003F7E92">
        <w:rPr>
          <w:rFonts w:hint="eastAsia"/>
          <w:kern w:val="0"/>
          <w:szCs w:val="21"/>
        </w:rPr>
        <w:t>），按设计图中标注的效率选择</w:t>
      </w:r>
      <w:r w:rsidRPr="003F7E92">
        <w:rPr>
          <w:kern w:val="0"/>
          <w:szCs w:val="21"/>
        </w:rPr>
        <w:t>。</w:t>
      </w:r>
    </w:p>
    <w:p w:rsidR="00D4343B" w:rsidRPr="003F7E92" w:rsidRDefault="00D4343B">
      <w:pPr>
        <w:tabs>
          <w:tab w:val="left" w:pos="0"/>
        </w:tabs>
        <w:adjustRightInd w:val="0"/>
        <w:snapToGrid w:val="0"/>
        <w:ind w:right="-15" w:firstLineChars="200" w:firstLine="420"/>
        <w:rPr>
          <w:kern w:val="0"/>
          <w:szCs w:val="21"/>
        </w:rPr>
      </w:pPr>
    </w:p>
    <w:p w:rsidR="00D4343B" w:rsidRPr="003F7E92" w:rsidRDefault="00D4343B">
      <w:pPr>
        <w:tabs>
          <w:tab w:val="left" w:pos="0"/>
        </w:tabs>
        <w:adjustRightInd w:val="0"/>
        <w:snapToGrid w:val="0"/>
        <w:ind w:right="-15" w:firstLineChars="200" w:firstLine="420"/>
        <w:rPr>
          <w:i/>
          <w:iCs/>
          <w:kern w:val="0"/>
          <w:szCs w:val="21"/>
        </w:rPr>
      </w:pPr>
    </w:p>
    <w:p w:rsidR="00D85320" w:rsidRPr="003F7E92" w:rsidRDefault="009E38FD">
      <w:pPr>
        <w:pStyle w:val="Default"/>
        <w:jc w:val="center"/>
        <w:rPr>
          <w:rFonts w:eastAsia="黑体" w:cs="Times New Roman"/>
          <w:color w:val="auto"/>
          <w:sz w:val="18"/>
          <w:szCs w:val="18"/>
        </w:rPr>
      </w:pPr>
      <w:r w:rsidRPr="003F7E92">
        <w:rPr>
          <w:rFonts w:eastAsia="黑体" w:hAnsi="黑体" w:cs="Times New Roman"/>
          <w:color w:val="auto"/>
          <w:sz w:val="18"/>
          <w:szCs w:val="18"/>
        </w:rPr>
        <w:t>表</w:t>
      </w:r>
      <w:r w:rsidRPr="003F7E92">
        <w:rPr>
          <w:rFonts w:eastAsia="黑体" w:cs="Times New Roman"/>
          <w:color w:val="auto"/>
          <w:sz w:val="18"/>
          <w:szCs w:val="18"/>
        </w:rPr>
        <w:t>4.3.</w:t>
      </w:r>
      <w:r w:rsidR="00433575" w:rsidRPr="003F7E92">
        <w:rPr>
          <w:rFonts w:eastAsia="黑体" w:cs="Times New Roman" w:hint="eastAsia"/>
          <w:color w:val="auto"/>
          <w:sz w:val="18"/>
          <w:szCs w:val="18"/>
        </w:rPr>
        <w:t>20</w:t>
      </w:r>
      <w:r w:rsidRPr="003F7E92">
        <w:rPr>
          <w:rFonts w:eastAsia="黑体" w:hAnsi="黑体" w:cs="Times New Roman"/>
          <w:color w:val="auto"/>
          <w:sz w:val="18"/>
          <w:szCs w:val="18"/>
        </w:rPr>
        <w:t xml:space="preserve">　风道系统单位风量耗功率限值</w:t>
      </w:r>
      <w:r w:rsidRPr="003F7E92">
        <w:rPr>
          <w:rFonts w:eastAsia="黑体" w:cs="Times New Roman"/>
          <w:i/>
          <w:color w:val="auto"/>
          <w:sz w:val="18"/>
          <w:szCs w:val="18"/>
        </w:rPr>
        <w:t>W</w:t>
      </w:r>
      <w:r w:rsidRPr="003F7E92">
        <w:rPr>
          <w:rFonts w:eastAsia="黑体" w:cs="Times New Roman"/>
          <w:color w:val="auto"/>
          <w:sz w:val="18"/>
          <w:szCs w:val="18"/>
          <w:vertAlign w:val="subscript"/>
        </w:rPr>
        <w:t>s</w:t>
      </w:r>
      <w:r w:rsidRPr="003F7E92">
        <w:rPr>
          <w:rFonts w:eastAsia="黑体" w:cs="Times New Roman"/>
          <w:color w:val="auto"/>
          <w:sz w:val="18"/>
          <w:szCs w:val="18"/>
        </w:rPr>
        <w:t>[W/(m</w:t>
      </w:r>
      <w:r w:rsidRPr="003F7E92">
        <w:rPr>
          <w:rFonts w:eastAsia="黑体" w:cs="Times New Roman"/>
          <w:color w:val="auto"/>
          <w:sz w:val="18"/>
          <w:szCs w:val="18"/>
          <w:vertAlign w:val="superscript"/>
        </w:rPr>
        <w:t>3</w:t>
      </w:r>
      <w:r w:rsidRPr="003F7E92">
        <w:rPr>
          <w:rFonts w:eastAsia="黑体" w:cs="Times New Roman"/>
          <w:color w:val="auto"/>
          <w:sz w:val="18"/>
          <w:szCs w:val="18"/>
        </w:rPr>
        <w:t>/h)]</w:t>
      </w:r>
    </w:p>
    <w:tbl>
      <w:tblPr>
        <w:tblW w:w="6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3043"/>
      </w:tblGrid>
      <w:tr w:rsidR="00D85320" w:rsidRPr="003F7E92">
        <w:trPr>
          <w:jc w:val="center"/>
        </w:trPr>
        <w:tc>
          <w:tcPr>
            <w:tcW w:w="3042" w:type="dxa"/>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系统形式</w:t>
            </w:r>
          </w:p>
        </w:tc>
        <w:tc>
          <w:tcPr>
            <w:tcW w:w="3043" w:type="dxa"/>
            <w:vAlign w:val="center"/>
          </w:tcPr>
          <w:p w:rsidR="00D85320" w:rsidRPr="003F7E92" w:rsidRDefault="009E38FD">
            <w:pPr>
              <w:pStyle w:val="Default"/>
              <w:snapToGrid w:val="0"/>
              <w:spacing w:line="240" w:lineRule="auto"/>
              <w:jc w:val="center"/>
              <w:rPr>
                <w:rFonts w:ascii="宋体"/>
                <w:color w:val="auto"/>
                <w:sz w:val="15"/>
                <w:szCs w:val="15"/>
              </w:rPr>
            </w:pPr>
            <w:r w:rsidRPr="003F7E92">
              <w:rPr>
                <w:i/>
                <w:iCs/>
                <w:color w:val="auto"/>
                <w:sz w:val="15"/>
                <w:szCs w:val="15"/>
              </w:rPr>
              <w:t>Ws</w:t>
            </w:r>
            <w:r w:rsidRPr="003F7E92">
              <w:rPr>
                <w:rFonts w:eastAsia="黑体" w:hint="eastAsia"/>
                <w:color w:val="auto"/>
                <w:sz w:val="15"/>
                <w:szCs w:val="15"/>
              </w:rPr>
              <w:t>限值</w:t>
            </w:r>
          </w:p>
        </w:tc>
      </w:tr>
      <w:tr w:rsidR="00D85320" w:rsidRPr="003F7E92">
        <w:trPr>
          <w:jc w:val="center"/>
        </w:trPr>
        <w:tc>
          <w:tcPr>
            <w:tcW w:w="304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机械通风系统</w:t>
            </w:r>
          </w:p>
        </w:tc>
        <w:tc>
          <w:tcPr>
            <w:tcW w:w="3043" w:type="dxa"/>
            <w:vAlign w:val="center"/>
          </w:tcPr>
          <w:p w:rsidR="00D85320" w:rsidRPr="003F7E92" w:rsidRDefault="009E38FD">
            <w:pPr>
              <w:pStyle w:val="Default"/>
              <w:snapToGrid w:val="0"/>
              <w:spacing w:line="240" w:lineRule="auto"/>
              <w:jc w:val="center"/>
              <w:rPr>
                <w:color w:val="auto"/>
                <w:sz w:val="15"/>
                <w:szCs w:val="15"/>
              </w:rPr>
            </w:pPr>
            <w:r w:rsidRPr="003F7E92">
              <w:rPr>
                <w:color w:val="auto"/>
                <w:sz w:val="15"/>
                <w:szCs w:val="15"/>
              </w:rPr>
              <w:t xml:space="preserve">0.27 </w:t>
            </w:r>
          </w:p>
        </w:tc>
      </w:tr>
      <w:tr w:rsidR="00D85320" w:rsidRPr="003F7E92">
        <w:trPr>
          <w:jc w:val="center"/>
        </w:trPr>
        <w:tc>
          <w:tcPr>
            <w:tcW w:w="304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新风系统</w:t>
            </w:r>
          </w:p>
        </w:tc>
        <w:tc>
          <w:tcPr>
            <w:tcW w:w="3043" w:type="dxa"/>
            <w:vAlign w:val="center"/>
          </w:tcPr>
          <w:p w:rsidR="00D85320" w:rsidRPr="003F7E92" w:rsidRDefault="009E38FD">
            <w:pPr>
              <w:pStyle w:val="Default"/>
              <w:snapToGrid w:val="0"/>
              <w:spacing w:line="240" w:lineRule="auto"/>
              <w:jc w:val="center"/>
              <w:rPr>
                <w:color w:val="auto"/>
                <w:sz w:val="15"/>
                <w:szCs w:val="15"/>
              </w:rPr>
            </w:pPr>
            <w:r w:rsidRPr="003F7E92">
              <w:rPr>
                <w:color w:val="auto"/>
                <w:sz w:val="15"/>
                <w:szCs w:val="15"/>
              </w:rPr>
              <w:t xml:space="preserve">0.24 </w:t>
            </w:r>
          </w:p>
        </w:tc>
      </w:tr>
      <w:tr w:rsidR="00D85320" w:rsidRPr="003F7E92">
        <w:trPr>
          <w:jc w:val="center"/>
        </w:trPr>
        <w:tc>
          <w:tcPr>
            <w:tcW w:w="304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办公建筑定风量系统</w:t>
            </w:r>
          </w:p>
        </w:tc>
        <w:tc>
          <w:tcPr>
            <w:tcW w:w="3043" w:type="dxa"/>
            <w:vAlign w:val="center"/>
          </w:tcPr>
          <w:p w:rsidR="00D85320" w:rsidRPr="003F7E92" w:rsidRDefault="009E38FD">
            <w:pPr>
              <w:pStyle w:val="Default"/>
              <w:snapToGrid w:val="0"/>
              <w:spacing w:line="240" w:lineRule="auto"/>
              <w:jc w:val="center"/>
              <w:rPr>
                <w:color w:val="auto"/>
                <w:sz w:val="15"/>
                <w:szCs w:val="15"/>
              </w:rPr>
            </w:pPr>
            <w:r w:rsidRPr="003F7E92">
              <w:rPr>
                <w:color w:val="auto"/>
                <w:sz w:val="15"/>
                <w:szCs w:val="15"/>
              </w:rPr>
              <w:t xml:space="preserve">0.27 </w:t>
            </w:r>
          </w:p>
        </w:tc>
      </w:tr>
      <w:tr w:rsidR="00D85320" w:rsidRPr="003F7E92">
        <w:trPr>
          <w:jc w:val="center"/>
        </w:trPr>
        <w:tc>
          <w:tcPr>
            <w:tcW w:w="304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办公建筑变风量系统</w:t>
            </w:r>
          </w:p>
        </w:tc>
        <w:tc>
          <w:tcPr>
            <w:tcW w:w="3043" w:type="dxa"/>
            <w:vAlign w:val="center"/>
          </w:tcPr>
          <w:p w:rsidR="00D85320" w:rsidRPr="003F7E92" w:rsidRDefault="009E38FD">
            <w:pPr>
              <w:pStyle w:val="Default"/>
              <w:snapToGrid w:val="0"/>
              <w:spacing w:line="240" w:lineRule="auto"/>
              <w:jc w:val="center"/>
              <w:rPr>
                <w:color w:val="auto"/>
                <w:sz w:val="15"/>
                <w:szCs w:val="15"/>
              </w:rPr>
            </w:pPr>
            <w:r w:rsidRPr="003F7E92">
              <w:rPr>
                <w:color w:val="auto"/>
                <w:sz w:val="15"/>
                <w:szCs w:val="15"/>
              </w:rPr>
              <w:t xml:space="preserve">0.29 </w:t>
            </w:r>
          </w:p>
        </w:tc>
      </w:tr>
      <w:tr w:rsidR="00D85320" w:rsidRPr="003F7E92">
        <w:trPr>
          <w:jc w:val="center"/>
        </w:trPr>
        <w:tc>
          <w:tcPr>
            <w:tcW w:w="3042" w:type="dxa"/>
            <w:vAlign w:val="center"/>
          </w:tcPr>
          <w:p w:rsidR="00D85320" w:rsidRPr="003F7E92" w:rsidRDefault="009E38FD">
            <w:pPr>
              <w:pStyle w:val="Default"/>
              <w:snapToGrid w:val="0"/>
              <w:spacing w:line="240" w:lineRule="auto"/>
              <w:jc w:val="center"/>
              <w:rPr>
                <w:rFonts w:eastAsia="黑体"/>
                <w:color w:val="auto"/>
                <w:sz w:val="15"/>
                <w:szCs w:val="15"/>
              </w:rPr>
            </w:pPr>
            <w:r w:rsidRPr="003F7E92">
              <w:rPr>
                <w:rFonts w:eastAsia="黑体" w:hint="eastAsia"/>
                <w:color w:val="auto"/>
                <w:sz w:val="15"/>
                <w:szCs w:val="15"/>
              </w:rPr>
              <w:t>商业、酒店建筑全空气系统</w:t>
            </w:r>
          </w:p>
        </w:tc>
        <w:tc>
          <w:tcPr>
            <w:tcW w:w="3043" w:type="dxa"/>
            <w:vAlign w:val="center"/>
          </w:tcPr>
          <w:p w:rsidR="00D85320" w:rsidRPr="003F7E92" w:rsidRDefault="009E38FD">
            <w:pPr>
              <w:pStyle w:val="Default"/>
              <w:snapToGrid w:val="0"/>
              <w:spacing w:line="240" w:lineRule="auto"/>
              <w:jc w:val="center"/>
              <w:rPr>
                <w:color w:val="auto"/>
                <w:sz w:val="15"/>
                <w:szCs w:val="15"/>
              </w:rPr>
            </w:pPr>
            <w:r w:rsidRPr="003F7E92">
              <w:rPr>
                <w:color w:val="auto"/>
                <w:sz w:val="15"/>
                <w:szCs w:val="15"/>
              </w:rPr>
              <w:t xml:space="preserve">0.30 </w:t>
            </w:r>
          </w:p>
        </w:tc>
      </w:tr>
    </w:tbl>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w:t>
      </w:r>
      <w:r w:rsidRPr="003F7E92">
        <w:rPr>
          <w:rFonts w:eastAsia="宋体" w:hint="eastAsia"/>
          <w:b/>
        </w:rPr>
        <w:t>2</w:t>
      </w:r>
      <w:r w:rsidR="00433575" w:rsidRPr="003F7E92">
        <w:rPr>
          <w:rFonts w:eastAsia="宋体" w:hint="eastAsia"/>
          <w:b/>
        </w:rPr>
        <w:t>1</w:t>
      </w:r>
      <w:r w:rsidRPr="003F7E92">
        <w:rPr>
          <w:rFonts w:eastAsia="宋体" w:hint="eastAsia"/>
        </w:rPr>
        <w:t xml:space="preserve">　当输送冷媒温度低于其管道外环境温度且不允许冷媒温度有升高，或当输送热媒温度高于其管道外环境温度且不允许热媒温度有降低时，管道与设备应采取保温保冷措施。绝热层的设置应符合下列规定：</w:t>
      </w:r>
    </w:p>
    <w:p w:rsidR="00D85320" w:rsidRPr="003F7E92" w:rsidRDefault="009E38FD">
      <w:pPr>
        <w:ind w:firstLineChars="200" w:firstLine="422"/>
      </w:pPr>
      <w:r w:rsidRPr="003F7E92">
        <w:rPr>
          <w:b/>
        </w:rPr>
        <w:t>1</w:t>
      </w:r>
      <w:r w:rsidRPr="003F7E92">
        <w:rPr>
          <w:rFonts w:hint="eastAsia"/>
        </w:rPr>
        <w:t xml:space="preserve">　保温层厚度应按现行国家标准《设备及管道绝热设计导则》</w:t>
      </w:r>
      <w:r w:rsidRPr="003F7E92">
        <w:t>GB</w:t>
      </w:r>
      <w:r w:rsidRPr="003F7E92">
        <w:rPr>
          <w:rFonts w:hint="eastAsia"/>
        </w:rPr>
        <w:t>／</w:t>
      </w:r>
      <w:r w:rsidRPr="003F7E92">
        <w:t>T8175</w:t>
      </w:r>
      <w:r w:rsidRPr="003F7E92">
        <w:rPr>
          <w:rFonts w:hint="eastAsia"/>
        </w:rPr>
        <w:t>中经济厚度计算方法计算；</w:t>
      </w:r>
    </w:p>
    <w:p w:rsidR="00D85320" w:rsidRPr="003F7E92" w:rsidRDefault="009E38FD">
      <w:pPr>
        <w:ind w:firstLineChars="200" w:firstLine="422"/>
      </w:pPr>
      <w:r w:rsidRPr="003F7E92">
        <w:rPr>
          <w:b/>
        </w:rPr>
        <w:t>2</w:t>
      </w:r>
      <w:r w:rsidRPr="003F7E92">
        <w:rPr>
          <w:rFonts w:hint="eastAsia"/>
        </w:rPr>
        <w:t xml:space="preserve">　供冷或冷热共用时，保冷层厚度应按现行国家标准《设备及管道绝热设计导则》</w:t>
      </w:r>
      <w:r w:rsidRPr="003F7E92">
        <w:t>GB</w:t>
      </w:r>
      <w:r w:rsidRPr="003F7E92">
        <w:rPr>
          <w:rFonts w:hint="eastAsia"/>
        </w:rPr>
        <w:t>／</w:t>
      </w:r>
      <w:r w:rsidRPr="003F7E92">
        <w:t>T8175</w:t>
      </w:r>
      <w:r w:rsidRPr="003F7E92">
        <w:rPr>
          <w:rFonts w:hint="eastAsia"/>
        </w:rPr>
        <w:t>中经济厚度和防止表面结露的保冷层厚度方法计算，并取大值；</w:t>
      </w:r>
    </w:p>
    <w:p w:rsidR="00D85320" w:rsidRPr="003F7E92" w:rsidRDefault="009E38FD">
      <w:pPr>
        <w:ind w:firstLineChars="200" w:firstLine="422"/>
      </w:pPr>
      <w:r w:rsidRPr="003F7E92">
        <w:rPr>
          <w:b/>
        </w:rPr>
        <w:t>3</w:t>
      </w:r>
      <w:r w:rsidRPr="003F7E92">
        <w:rPr>
          <w:rFonts w:hint="eastAsia"/>
        </w:rPr>
        <w:t xml:space="preserve">　管道与设备绝热厚度及风管绝热层的最小热阻可按本标准附录</w:t>
      </w:r>
      <w:r w:rsidRPr="003F7E92">
        <w:rPr>
          <w:rFonts w:hint="eastAsia"/>
        </w:rPr>
        <w:t>C</w:t>
      </w:r>
      <w:r w:rsidRPr="003F7E92">
        <w:rPr>
          <w:rFonts w:hint="eastAsia"/>
        </w:rPr>
        <w:t>的规定选用；</w:t>
      </w:r>
    </w:p>
    <w:p w:rsidR="00D85320" w:rsidRPr="003F7E92" w:rsidRDefault="009E38FD">
      <w:pPr>
        <w:ind w:firstLineChars="200" w:firstLine="422"/>
      </w:pPr>
      <w:r w:rsidRPr="003F7E92">
        <w:rPr>
          <w:b/>
        </w:rPr>
        <w:t>4</w:t>
      </w:r>
      <w:r w:rsidRPr="003F7E92">
        <w:rPr>
          <w:rFonts w:hint="eastAsia"/>
        </w:rPr>
        <w:t xml:space="preserve">　管道和支架之间，管道穿墙、穿楼板处应采取防止</w:t>
      </w:r>
      <w:r w:rsidRPr="003F7E92">
        <w:t>“</w:t>
      </w:r>
      <w:r w:rsidRPr="003F7E92">
        <w:rPr>
          <w:rFonts w:hint="eastAsia"/>
        </w:rPr>
        <w:t>热桥</w:t>
      </w:r>
      <w:r w:rsidRPr="003F7E92">
        <w:t>”</w:t>
      </w:r>
      <w:r w:rsidRPr="003F7E92">
        <w:rPr>
          <w:rFonts w:hint="eastAsia"/>
        </w:rPr>
        <w:t>或</w:t>
      </w:r>
      <w:r w:rsidRPr="003F7E92">
        <w:t>“</w:t>
      </w:r>
      <w:r w:rsidRPr="003F7E92">
        <w:rPr>
          <w:rFonts w:hint="eastAsia"/>
        </w:rPr>
        <w:t>冷桥</w:t>
      </w:r>
      <w:r w:rsidRPr="003F7E92">
        <w:t>”</w:t>
      </w:r>
      <w:r w:rsidRPr="003F7E92">
        <w:rPr>
          <w:rFonts w:hint="eastAsia"/>
        </w:rPr>
        <w:t>的措施；</w:t>
      </w:r>
    </w:p>
    <w:p w:rsidR="00D85320" w:rsidRPr="003F7E92" w:rsidRDefault="009E38FD">
      <w:pPr>
        <w:ind w:firstLineChars="200" w:firstLine="422"/>
      </w:pPr>
      <w:r w:rsidRPr="003F7E92">
        <w:rPr>
          <w:b/>
        </w:rPr>
        <w:t>5</w:t>
      </w:r>
      <w:r w:rsidRPr="003F7E92">
        <w:rPr>
          <w:rFonts w:hint="eastAsia"/>
        </w:rPr>
        <w:t xml:space="preserve">　采用非闭孔材料保温时，外表面应设保护层；采用非闭孔材料保冷时，外表面应设隔汽层和保护层。</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w:t>
      </w:r>
      <w:r w:rsidRPr="003F7E92">
        <w:rPr>
          <w:rFonts w:eastAsia="宋体" w:hint="eastAsia"/>
          <w:b/>
        </w:rPr>
        <w:t>2</w:t>
      </w:r>
      <w:r w:rsidR="00433575" w:rsidRPr="003F7E92">
        <w:rPr>
          <w:rFonts w:eastAsia="宋体" w:hint="eastAsia"/>
          <w:b/>
        </w:rPr>
        <w:t>2</w:t>
      </w:r>
      <w:r w:rsidRPr="003F7E92">
        <w:rPr>
          <w:rFonts w:eastAsia="宋体" w:hint="eastAsia"/>
        </w:rPr>
        <w:t xml:space="preserve">　设有集中排风的空调系统经技术经济比较合理时，宜设置空气</w:t>
      </w:r>
      <w:r w:rsidRPr="003F7E92">
        <w:rPr>
          <w:rFonts w:eastAsia="宋体" w:hint="eastAsia"/>
        </w:rPr>
        <w:t>-</w:t>
      </w:r>
      <w:r w:rsidRPr="003F7E92">
        <w:rPr>
          <w:rFonts w:eastAsia="宋体" w:hint="eastAsia"/>
        </w:rPr>
        <w:t>空气能量回收装置。</w:t>
      </w:r>
      <w:r w:rsidRPr="003F7E92">
        <w:rPr>
          <w:rFonts w:eastAsia="宋体" w:hint="eastAsia"/>
        </w:rPr>
        <w:t xml:space="preserve"> </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.3.2</w:t>
      </w:r>
      <w:r w:rsidR="00433575" w:rsidRPr="003F7E92">
        <w:rPr>
          <w:rFonts w:eastAsia="宋体" w:hint="eastAsia"/>
          <w:b/>
        </w:rPr>
        <w:t>3</w:t>
      </w:r>
      <w:r w:rsidRPr="003F7E92">
        <w:rPr>
          <w:rFonts w:eastAsia="宋体" w:hint="eastAsia"/>
        </w:rPr>
        <w:t xml:space="preserve">　有人员长期停留且不设置集中新风、排风系统的空气调节区或空调房间，宜在各空气调节区或空调房间分别安装带热回收功能的双向换气装置。</w:t>
      </w:r>
    </w:p>
    <w:p w:rsidR="00D85320" w:rsidRPr="003F7E92" w:rsidRDefault="009E38FD" w:rsidP="00956A50">
      <w:pPr>
        <w:pStyle w:val="af0"/>
        <w:numPr>
          <w:ilvl w:val="0"/>
          <w:numId w:val="0"/>
        </w:numPr>
        <w:spacing w:beforeLines="50" w:afterLines="50"/>
        <w:jc w:val="center"/>
        <w:rPr>
          <w:b/>
        </w:rPr>
      </w:pPr>
      <w:bookmarkStart w:id="19" w:name="_Toc532309436"/>
      <w:r w:rsidRPr="003F7E92">
        <w:rPr>
          <w:rFonts w:hint="eastAsia"/>
          <w:b/>
        </w:rPr>
        <w:t>4.4</w:t>
      </w:r>
      <w:r w:rsidRPr="003F7E92">
        <w:rPr>
          <w:rFonts w:hint="eastAsia"/>
          <w:b/>
        </w:rPr>
        <w:t xml:space="preserve">　末端系统</w:t>
      </w:r>
      <w:bookmarkEnd w:id="19"/>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.4.</w:t>
      </w:r>
      <w:r w:rsidRPr="003F7E92">
        <w:rPr>
          <w:rFonts w:eastAsia="宋体" w:hint="eastAsia"/>
          <w:b/>
        </w:rPr>
        <w:t>1</w:t>
      </w:r>
      <w:r w:rsidRPr="003F7E92">
        <w:rPr>
          <w:rFonts w:eastAsia="宋体" w:hint="eastAsia"/>
          <w:b/>
        </w:rPr>
        <w:t xml:space="preserve">　</w:t>
      </w:r>
      <w:r w:rsidRPr="003F7E92">
        <w:rPr>
          <w:rFonts w:eastAsia="宋体" w:hint="eastAsia"/>
        </w:rPr>
        <w:t>地面辐射供暖面层材料的热阻不宜大于</w:t>
      </w:r>
      <w:r w:rsidRPr="003F7E92">
        <w:rPr>
          <w:rFonts w:eastAsia="宋体"/>
          <w:szCs w:val="21"/>
        </w:rPr>
        <w:t>0.05[m</w:t>
      </w:r>
      <w:r w:rsidRPr="003F7E92">
        <w:rPr>
          <w:rFonts w:eastAsia="宋体"/>
          <w:szCs w:val="21"/>
          <w:vertAlign w:val="superscript"/>
        </w:rPr>
        <w:t>2</w:t>
      </w:r>
      <w:r w:rsidRPr="003F7E92">
        <w:rPr>
          <w:rFonts w:eastAsia="宋体" w:hint="eastAsia"/>
          <w:szCs w:val="21"/>
        </w:rPr>
        <w:t>·</w:t>
      </w:r>
      <w:r w:rsidRPr="003F7E92">
        <w:rPr>
          <w:rFonts w:eastAsia="宋体"/>
          <w:szCs w:val="21"/>
        </w:rPr>
        <w:t>K/W]</w:t>
      </w:r>
      <w:r w:rsidRPr="003F7E92">
        <w:rPr>
          <w:rFonts w:eastAsia="宋体" w:hint="eastAsia"/>
          <w:szCs w:val="21"/>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.4.</w:t>
      </w:r>
      <w:r w:rsidRPr="003F7E92">
        <w:rPr>
          <w:rFonts w:eastAsia="宋体" w:hint="eastAsia"/>
          <w:b/>
        </w:rPr>
        <w:t>2</w:t>
      </w:r>
      <w:r w:rsidRPr="003F7E92">
        <w:rPr>
          <w:rFonts w:eastAsia="宋体" w:hint="eastAsia"/>
        </w:rPr>
        <w:t xml:space="preserve">　</w:t>
      </w:r>
      <w:r w:rsidRPr="003F7E92">
        <w:rPr>
          <w:rFonts w:eastAsia="宋体"/>
        </w:rPr>
        <w:t>同一个空气调节风系统中，各空调区的冷、热负荷差异和变化大、低负荷运行时间较长，且需要分别控制各空调区温度</w:t>
      </w:r>
      <w:r w:rsidRPr="003F7E92">
        <w:rPr>
          <w:rFonts w:eastAsia="宋体" w:hint="eastAsia"/>
        </w:rPr>
        <w:t>时，</w:t>
      </w:r>
      <w:r w:rsidRPr="003F7E92">
        <w:rPr>
          <w:rFonts w:eastAsia="宋体"/>
        </w:rPr>
        <w:t>宜采用变风量空气调节系统</w:t>
      </w:r>
      <w:r w:rsidRPr="003F7E92">
        <w:rPr>
          <w:rFonts w:eastAsia="宋体" w:hint="eastAsia"/>
        </w:rPr>
        <w:t>。设计变风量全空气空气调节系统时，应采用变频自动调节风机转速的方式，并应在设计文件中标明每个变风量末端装置的最小送风量。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4.4.3</w:t>
      </w:r>
      <w:r w:rsidRPr="003F7E92">
        <w:rPr>
          <w:rFonts w:eastAsia="宋体" w:hint="eastAsia"/>
        </w:rPr>
        <w:t xml:space="preserve">　</w:t>
      </w:r>
      <w:r w:rsidRPr="003F7E92">
        <w:rPr>
          <w:rFonts w:eastAsia="宋体"/>
        </w:rPr>
        <w:t>房间面积或空间较大、人员密度变化大或有必要集中进行温、湿度控制的空气调节区，其空气调节风系统宜采用全空气空气调节系统，不宜采用风机盘管系统。</w:t>
      </w:r>
    </w:p>
    <w:p w:rsidR="00D85320" w:rsidRPr="003F7E92" w:rsidRDefault="009E38FD">
      <w:pPr>
        <w:pStyle w:val="af1"/>
        <w:numPr>
          <w:ilvl w:val="0"/>
          <w:numId w:val="0"/>
        </w:numPr>
        <w:adjustRightInd w:val="0"/>
        <w:snapToGrid w:val="0"/>
        <w:rPr>
          <w:rFonts w:eastAsia="宋体"/>
        </w:rPr>
      </w:pPr>
      <w:r w:rsidRPr="003F7E92">
        <w:rPr>
          <w:rFonts w:eastAsia="宋体" w:hint="eastAsia"/>
          <w:b/>
        </w:rPr>
        <w:t>4.4.4</w:t>
      </w:r>
      <w:r w:rsidRPr="003F7E92">
        <w:rPr>
          <w:rFonts w:eastAsia="宋体" w:hint="eastAsia"/>
        </w:rPr>
        <w:t xml:space="preserve">　</w:t>
      </w:r>
      <w:r w:rsidRPr="003F7E92">
        <w:rPr>
          <w:rFonts w:eastAsia="宋体"/>
        </w:rPr>
        <w:t>设计全空气空气调节系统并当功能上无特殊要求时，</w:t>
      </w:r>
      <w:r w:rsidRPr="003F7E92">
        <w:rPr>
          <w:rFonts w:eastAsia="宋体" w:hint="eastAsia"/>
        </w:rPr>
        <w:t>宜</w:t>
      </w:r>
      <w:r w:rsidRPr="003F7E92">
        <w:rPr>
          <w:rFonts w:eastAsia="宋体"/>
        </w:rPr>
        <w:t>采用单风管送风方式。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4.4.5</w:t>
      </w:r>
      <w:r w:rsidRPr="003F7E92">
        <w:rPr>
          <w:rFonts w:eastAsia="宋体" w:hint="eastAsia"/>
        </w:rPr>
        <w:t xml:space="preserve">　</w:t>
      </w:r>
      <w:r w:rsidRPr="003F7E92">
        <w:rPr>
          <w:rFonts w:eastAsia="宋体"/>
        </w:rPr>
        <w:t>设计全空气空气调节系统时，施工图设计文件中，应注明对所选用的组合式空调机组漏风率的要求及配用风机在设计工况的效率。</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.4.</w:t>
      </w:r>
      <w:r w:rsidRPr="003F7E92">
        <w:rPr>
          <w:rFonts w:eastAsia="宋体" w:hint="eastAsia"/>
          <w:b/>
        </w:rPr>
        <w:t>6</w:t>
      </w:r>
      <w:r w:rsidRPr="003F7E92">
        <w:rPr>
          <w:rFonts w:eastAsia="宋体" w:hint="eastAsia"/>
        </w:rPr>
        <w:t xml:space="preserve">　建筑空间高度大于或等于</w:t>
      </w:r>
      <w:r w:rsidRPr="003F7E92">
        <w:rPr>
          <w:rFonts w:eastAsia="宋体"/>
        </w:rPr>
        <w:t>10m</w:t>
      </w:r>
      <w:r w:rsidRPr="003F7E92">
        <w:rPr>
          <w:rFonts w:eastAsia="宋体" w:hint="eastAsia"/>
        </w:rPr>
        <w:t>且体积大于</w:t>
      </w:r>
      <w:r w:rsidRPr="003F7E92">
        <w:rPr>
          <w:rFonts w:eastAsia="宋体"/>
        </w:rPr>
        <w:t>10000m</w:t>
      </w:r>
      <w:r w:rsidRPr="003F7E92">
        <w:rPr>
          <w:rFonts w:eastAsia="宋体"/>
          <w:vertAlign w:val="superscript"/>
        </w:rPr>
        <w:t>3</w:t>
      </w:r>
      <w:r w:rsidRPr="003F7E92">
        <w:rPr>
          <w:rFonts w:eastAsia="宋体" w:hint="eastAsia"/>
        </w:rPr>
        <w:t>时，宜采用辐射供暖供冷或分层空气调节系统。</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.4.</w:t>
      </w:r>
      <w:r w:rsidRPr="003F7E92">
        <w:rPr>
          <w:rFonts w:eastAsia="宋体" w:hint="eastAsia"/>
          <w:b/>
        </w:rPr>
        <w:t>7</w:t>
      </w:r>
      <w:r w:rsidRPr="003F7E92">
        <w:rPr>
          <w:rFonts w:eastAsia="宋体" w:hint="eastAsia"/>
        </w:rPr>
        <w:t xml:space="preserve">　机电设备用房、厨房热加工间等发热量较大的房间的通风设计应满足下列要求：</w:t>
      </w:r>
    </w:p>
    <w:p w:rsidR="00D85320" w:rsidRPr="003F7E92" w:rsidRDefault="009E38FD">
      <w:pPr>
        <w:ind w:firstLineChars="200" w:firstLine="422"/>
      </w:pPr>
      <w:r w:rsidRPr="003F7E92">
        <w:rPr>
          <w:b/>
        </w:rPr>
        <w:t>1</w:t>
      </w:r>
      <w:r w:rsidRPr="003F7E92">
        <w:rPr>
          <w:rFonts w:hint="eastAsia"/>
        </w:rPr>
        <w:t xml:space="preserve">　在保证设备正常工作前提下，宜采用通风消除室内余热。机电设备用房夏季室内计算温度取值不宜低于夏季通风室外计算温度。</w:t>
      </w:r>
    </w:p>
    <w:p w:rsidR="00D85320" w:rsidRPr="003F7E92" w:rsidRDefault="009E38FD">
      <w:pPr>
        <w:ind w:firstLineChars="200" w:firstLine="422"/>
      </w:pPr>
      <w:r w:rsidRPr="003F7E92">
        <w:rPr>
          <w:b/>
        </w:rPr>
        <w:t>2</w:t>
      </w:r>
      <w:r w:rsidRPr="003F7E92">
        <w:rPr>
          <w:rFonts w:hint="eastAsia"/>
        </w:rPr>
        <w:t xml:space="preserve">　厨房热加工间宜采用补风式油烟排气罩。采用直流式空调送风的区域，夏季室内计算温度取值不宜低于夏季通风室外计算温度。</w:t>
      </w:r>
    </w:p>
    <w:p w:rsidR="00D85320" w:rsidRPr="003F7E92" w:rsidRDefault="009E38FD">
      <w:pPr>
        <w:pStyle w:val="af1"/>
        <w:numPr>
          <w:ilvl w:val="0"/>
          <w:numId w:val="0"/>
        </w:numPr>
        <w:rPr>
          <w:rFonts w:eastAsia="宋体"/>
        </w:rPr>
      </w:pPr>
      <w:r w:rsidRPr="003F7E92">
        <w:rPr>
          <w:rFonts w:eastAsia="宋体" w:hint="eastAsia"/>
          <w:b/>
        </w:rPr>
        <w:t>4.4.8</w:t>
      </w:r>
      <w:r w:rsidRPr="003F7E92">
        <w:rPr>
          <w:rFonts w:eastAsia="宋体" w:hint="eastAsia"/>
        </w:rPr>
        <w:t xml:space="preserve">　</w:t>
      </w:r>
      <w:r w:rsidRPr="003F7E92">
        <w:rPr>
          <w:rFonts w:eastAsia="宋体"/>
        </w:rPr>
        <w:t>空气调节区通向室外的大门，除设计为自动门或有专人开启的门外，应设置隔离用大门空气幕。</w:t>
      </w:r>
    </w:p>
    <w:p w:rsidR="00D85320" w:rsidRPr="003F7E92" w:rsidRDefault="00D85320">
      <w:pPr>
        <w:pStyle w:val="afff0"/>
        <w:ind w:firstLine="420"/>
      </w:pPr>
    </w:p>
    <w:p w:rsidR="00361DEA" w:rsidRPr="003F7E92" w:rsidRDefault="00361DEA">
      <w:pPr>
        <w:pStyle w:val="afff0"/>
        <w:ind w:firstLine="420"/>
      </w:pPr>
    </w:p>
    <w:p w:rsidR="00361DEA" w:rsidRPr="003F7E92" w:rsidRDefault="00361DEA">
      <w:pPr>
        <w:pStyle w:val="afff0"/>
        <w:ind w:firstLine="420"/>
      </w:pPr>
    </w:p>
    <w:p w:rsidR="00D85320" w:rsidRPr="003F7E92" w:rsidRDefault="009E38FD" w:rsidP="00956A50">
      <w:pPr>
        <w:pStyle w:val="af0"/>
        <w:numPr>
          <w:ilvl w:val="0"/>
          <w:numId w:val="0"/>
        </w:numPr>
        <w:spacing w:beforeLines="50" w:afterLines="50"/>
        <w:jc w:val="center"/>
        <w:rPr>
          <w:b/>
        </w:rPr>
      </w:pPr>
      <w:bookmarkStart w:id="20" w:name="_Toc532309437"/>
      <w:r w:rsidRPr="003F7E92">
        <w:rPr>
          <w:rFonts w:hint="eastAsia"/>
          <w:b/>
        </w:rPr>
        <w:t>4.5</w:t>
      </w:r>
      <w:r w:rsidRPr="003F7E92">
        <w:rPr>
          <w:b/>
        </w:rPr>
        <w:t>监测与控制</w:t>
      </w:r>
      <w:bookmarkEnd w:id="20"/>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.5.1</w:t>
      </w:r>
      <w:r w:rsidRPr="003F7E92">
        <w:rPr>
          <w:rFonts w:eastAsia="宋体" w:hint="eastAsia"/>
        </w:rPr>
        <w:t xml:space="preserve">　集中供暖通风与空气调节系统，应进行监测与控制。建筑面积大于</w:t>
      </w:r>
      <w:r w:rsidRPr="003F7E92">
        <w:rPr>
          <w:rFonts w:eastAsia="宋体"/>
        </w:rPr>
        <w:t>20000m</w:t>
      </w:r>
      <w:r w:rsidRPr="003F7E92">
        <w:rPr>
          <w:rFonts w:eastAsia="宋体"/>
          <w:vertAlign w:val="superscript"/>
        </w:rPr>
        <w:t>2</w:t>
      </w:r>
      <w:r w:rsidRPr="003F7E92">
        <w:rPr>
          <w:rFonts w:eastAsia="宋体" w:hint="eastAsia"/>
        </w:rPr>
        <w:t>的公共建筑使用全空气调节系统时，宜采用直接数字控制系统。系统功能及监测控制内容应根据建筑功能、相关标淮、系统类型等通过技术经济比较确定。</w:t>
      </w:r>
    </w:p>
    <w:p w:rsidR="00D85320" w:rsidRPr="003F7E92" w:rsidRDefault="009E38FD">
      <w:pPr>
        <w:pStyle w:val="af1"/>
        <w:numPr>
          <w:ilvl w:val="0"/>
          <w:numId w:val="0"/>
        </w:numPr>
        <w:adjustRightInd w:val="0"/>
        <w:snapToGrid w:val="0"/>
        <w:rPr>
          <w:rFonts w:eastAsia="宋体"/>
        </w:rPr>
      </w:pPr>
      <w:r w:rsidRPr="003F7E92">
        <w:rPr>
          <w:rFonts w:hint="eastAsia"/>
          <w:b/>
        </w:rPr>
        <w:t>4</w:t>
      </w:r>
      <w:r w:rsidRPr="003F7E92">
        <w:rPr>
          <w:b/>
        </w:rPr>
        <w:t>.5.</w:t>
      </w:r>
      <w:r w:rsidRPr="003F7E92">
        <w:rPr>
          <w:rFonts w:hint="eastAsia"/>
          <w:b/>
        </w:rPr>
        <w:t>2</w:t>
      </w:r>
      <w:r w:rsidRPr="003F7E92">
        <w:rPr>
          <w:rFonts w:eastAsia="宋体" w:hint="eastAsia"/>
        </w:rPr>
        <w:t xml:space="preserve">　</w:t>
      </w:r>
      <w:r w:rsidR="00174D62" w:rsidRPr="003F7E92">
        <w:rPr>
          <w:rFonts w:eastAsia="宋体" w:hint="eastAsia"/>
        </w:rPr>
        <w:t>锅炉房、换热机房和制冷机房应进行能量计量，能量计量应包括下列内容：</w:t>
      </w:r>
    </w:p>
    <w:p w:rsidR="00D85320" w:rsidRPr="003F7E92" w:rsidRDefault="009E38FD" w:rsidP="00954784">
      <w:pPr>
        <w:ind w:firstLineChars="150" w:firstLine="315"/>
        <w:rPr>
          <w:rFonts w:ascii="黑体" w:eastAsia="黑体" w:hAnsi="黑体"/>
        </w:rPr>
      </w:pPr>
      <w:r w:rsidRPr="003F7E92">
        <w:rPr>
          <w:rFonts w:eastAsia="黑体"/>
        </w:rPr>
        <w:t>1</w:t>
      </w:r>
      <w:r w:rsidRPr="003F7E92">
        <w:rPr>
          <w:rFonts w:hint="eastAsia"/>
        </w:rPr>
        <w:t xml:space="preserve">　</w:t>
      </w:r>
      <w:r w:rsidR="00174D62" w:rsidRPr="003F7E92">
        <w:rPr>
          <w:rFonts w:hint="eastAsia"/>
          <w:kern w:val="0"/>
          <w:szCs w:val="20"/>
        </w:rPr>
        <w:t>燃料的消耗量；</w:t>
      </w:r>
    </w:p>
    <w:p w:rsidR="00D85320" w:rsidRPr="003F7E92" w:rsidRDefault="009E38FD" w:rsidP="00954784">
      <w:pPr>
        <w:ind w:firstLineChars="150" w:firstLine="315"/>
        <w:rPr>
          <w:rFonts w:ascii="黑体" w:eastAsia="黑体" w:hAnsi="黑体"/>
        </w:rPr>
      </w:pPr>
      <w:r w:rsidRPr="003F7E92">
        <w:rPr>
          <w:rFonts w:eastAsia="黑体"/>
        </w:rPr>
        <w:t>2</w:t>
      </w:r>
      <w:r w:rsidRPr="003F7E92">
        <w:rPr>
          <w:rFonts w:hint="eastAsia"/>
        </w:rPr>
        <w:t xml:space="preserve">　</w:t>
      </w:r>
      <w:r w:rsidR="00174D62" w:rsidRPr="003F7E92">
        <w:rPr>
          <w:rFonts w:hint="eastAsia"/>
          <w:kern w:val="0"/>
          <w:szCs w:val="20"/>
        </w:rPr>
        <w:t>制冷机的耗电量；</w:t>
      </w:r>
    </w:p>
    <w:p w:rsidR="00D85320" w:rsidRPr="003F7E92" w:rsidRDefault="009E38FD" w:rsidP="00954784">
      <w:pPr>
        <w:ind w:firstLineChars="150" w:firstLine="315"/>
        <w:rPr>
          <w:kern w:val="0"/>
          <w:szCs w:val="20"/>
        </w:rPr>
      </w:pPr>
      <w:r w:rsidRPr="003F7E92">
        <w:rPr>
          <w:rFonts w:eastAsia="黑体"/>
        </w:rPr>
        <w:t>3</w:t>
      </w:r>
      <w:r w:rsidRPr="003F7E92">
        <w:rPr>
          <w:rFonts w:hint="eastAsia"/>
        </w:rPr>
        <w:t xml:space="preserve">　</w:t>
      </w:r>
      <w:r w:rsidR="00174D62" w:rsidRPr="003F7E92">
        <w:rPr>
          <w:rFonts w:hint="eastAsia"/>
          <w:kern w:val="0"/>
          <w:szCs w:val="20"/>
        </w:rPr>
        <w:t>集中供热系统的供热量；</w:t>
      </w:r>
    </w:p>
    <w:p w:rsidR="00D85320" w:rsidRPr="003F7E92" w:rsidRDefault="009E38FD" w:rsidP="00954784">
      <w:pPr>
        <w:ind w:firstLineChars="150" w:firstLine="315"/>
        <w:rPr>
          <w:kern w:val="0"/>
          <w:szCs w:val="20"/>
        </w:rPr>
      </w:pPr>
      <w:r w:rsidRPr="003F7E92">
        <w:rPr>
          <w:rFonts w:eastAsia="黑体"/>
        </w:rPr>
        <w:t>4</w:t>
      </w:r>
      <w:r w:rsidRPr="003F7E92">
        <w:rPr>
          <w:rFonts w:hint="eastAsia"/>
        </w:rPr>
        <w:t xml:space="preserve">　</w:t>
      </w:r>
      <w:r w:rsidR="00174D62" w:rsidRPr="003F7E92">
        <w:rPr>
          <w:rFonts w:hint="eastAsia"/>
          <w:kern w:val="0"/>
          <w:szCs w:val="20"/>
        </w:rPr>
        <w:t>补水量。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w:t>
      </w:r>
      <w:r w:rsidRPr="003F7E92">
        <w:rPr>
          <w:rFonts w:eastAsia="宋体" w:hint="eastAsia"/>
          <w:b/>
        </w:rPr>
        <w:t>3</w:t>
      </w:r>
      <w:r w:rsidRPr="003F7E92">
        <w:rPr>
          <w:rFonts w:eastAsia="宋体" w:hint="eastAsia"/>
        </w:rPr>
        <w:t xml:space="preserve">　采用区域性冷源和热源时，在每栋公共建筑的冷源和热源入口处，应设置冷量和热量计量装置。采用集中供暖空调系统时，不同使用单位或区域宜分别设置冷量和热量计量装置。</w:t>
      </w:r>
    </w:p>
    <w:p w:rsidR="00D85320" w:rsidRPr="003F7E92" w:rsidRDefault="009E38FD">
      <w:r w:rsidRPr="003F7E92">
        <w:rPr>
          <w:rFonts w:hint="eastAsia"/>
          <w:b/>
        </w:rPr>
        <w:t>4</w:t>
      </w:r>
      <w:r w:rsidRPr="003F7E92">
        <w:rPr>
          <w:b/>
        </w:rPr>
        <w:t>.5.</w:t>
      </w:r>
      <w:r w:rsidRPr="003F7E92">
        <w:rPr>
          <w:rFonts w:hint="eastAsia"/>
          <w:b/>
        </w:rPr>
        <w:t>4</w:t>
      </w:r>
      <w:r w:rsidRPr="003F7E92">
        <w:rPr>
          <w:rFonts w:hint="eastAsia"/>
        </w:rPr>
        <w:t xml:space="preserve">　</w:t>
      </w:r>
      <w:r w:rsidR="00174D62" w:rsidRPr="003F7E92">
        <w:rPr>
          <w:rFonts w:hint="eastAsia"/>
          <w:kern w:val="0"/>
          <w:szCs w:val="20"/>
        </w:rPr>
        <w:t>锅炉房和换热机房应设置供热量自动控制装置。</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w:t>
      </w:r>
      <w:r w:rsidRPr="003F7E92">
        <w:rPr>
          <w:rFonts w:eastAsia="宋体" w:hint="eastAsia"/>
          <w:b/>
        </w:rPr>
        <w:t>5</w:t>
      </w:r>
      <w:r w:rsidRPr="003F7E92">
        <w:rPr>
          <w:rFonts w:eastAsia="宋体" w:hint="eastAsia"/>
        </w:rPr>
        <w:t xml:space="preserve">　锅炉房和换热机房的控制设计应符合下列规定：</w:t>
      </w:r>
    </w:p>
    <w:p w:rsidR="00D85320" w:rsidRPr="003F7E92" w:rsidRDefault="009E38FD">
      <w:pPr>
        <w:ind w:firstLineChars="150" w:firstLine="316"/>
      </w:pPr>
      <w:r w:rsidRPr="003F7E92">
        <w:rPr>
          <w:b/>
        </w:rPr>
        <w:t>1</w:t>
      </w:r>
      <w:r w:rsidRPr="003F7E92">
        <w:rPr>
          <w:rFonts w:hint="eastAsia"/>
        </w:rPr>
        <w:t xml:space="preserve">　应能进行水泵与阀门等设备连锁控制；</w:t>
      </w:r>
    </w:p>
    <w:p w:rsidR="00D85320" w:rsidRPr="003F7E92" w:rsidRDefault="009E38FD">
      <w:pPr>
        <w:ind w:firstLineChars="150" w:firstLine="316"/>
      </w:pPr>
      <w:r w:rsidRPr="003F7E92">
        <w:rPr>
          <w:b/>
        </w:rPr>
        <w:t>2</w:t>
      </w:r>
      <w:r w:rsidRPr="003F7E92">
        <w:rPr>
          <w:rFonts w:hint="eastAsia"/>
        </w:rPr>
        <w:t xml:space="preserve">　供水温度应能根据室外温度进行调节；</w:t>
      </w:r>
    </w:p>
    <w:p w:rsidR="00D85320" w:rsidRPr="003F7E92" w:rsidRDefault="009E38FD">
      <w:pPr>
        <w:ind w:firstLineChars="150" w:firstLine="316"/>
      </w:pPr>
      <w:r w:rsidRPr="003F7E92">
        <w:rPr>
          <w:b/>
        </w:rPr>
        <w:t>3</w:t>
      </w:r>
      <w:r w:rsidRPr="003F7E92">
        <w:rPr>
          <w:rFonts w:hint="eastAsia"/>
        </w:rPr>
        <w:t xml:space="preserve">　供水流量应能根据末端需求进行调节；</w:t>
      </w:r>
    </w:p>
    <w:p w:rsidR="00D85320" w:rsidRPr="003F7E92" w:rsidRDefault="009E38FD">
      <w:pPr>
        <w:ind w:firstLineChars="150" w:firstLine="316"/>
      </w:pPr>
      <w:r w:rsidRPr="003F7E92">
        <w:rPr>
          <w:b/>
        </w:rPr>
        <w:t>4</w:t>
      </w:r>
      <w:r w:rsidRPr="003F7E92">
        <w:rPr>
          <w:rFonts w:hint="eastAsia"/>
        </w:rPr>
        <w:t xml:space="preserve">　宜能根据末端需求进行水泵台数和转速的控制；</w:t>
      </w:r>
    </w:p>
    <w:p w:rsidR="00D85320" w:rsidRPr="003F7E92" w:rsidRDefault="009E38FD">
      <w:pPr>
        <w:ind w:firstLineChars="150" w:firstLine="316"/>
      </w:pPr>
      <w:r w:rsidRPr="003F7E92">
        <w:rPr>
          <w:b/>
        </w:rPr>
        <w:t>5</w:t>
      </w:r>
      <w:r w:rsidRPr="003F7E92">
        <w:rPr>
          <w:rFonts w:hint="eastAsia"/>
        </w:rPr>
        <w:t xml:space="preserve">　应能根据需求供热量调节锅炉的投运台数和投入燃料量。</w:t>
      </w:r>
    </w:p>
    <w:p w:rsidR="00D85320" w:rsidRPr="003F7E92" w:rsidRDefault="009E38FD">
      <w:pPr>
        <w:pStyle w:val="af1"/>
        <w:numPr>
          <w:ilvl w:val="0"/>
          <w:numId w:val="0"/>
        </w:numPr>
        <w:adjustRightInd w:val="0"/>
        <w:snapToGrid w:val="0"/>
        <w:rPr>
          <w:rFonts w:eastAsia="宋体"/>
        </w:rPr>
      </w:pPr>
      <w:r w:rsidRPr="003F7E92">
        <w:rPr>
          <w:rFonts w:eastAsia="宋体" w:hint="eastAsia"/>
          <w:b/>
          <w:kern w:val="2"/>
          <w:szCs w:val="22"/>
        </w:rPr>
        <w:t>4</w:t>
      </w:r>
      <w:r w:rsidRPr="003F7E92">
        <w:rPr>
          <w:rFonts w:eastAsia="宋体"/>
          <w:b/>
          <w:kern w:val="2"/>
          <w:szCs w:val="22"/>
        </w:rPr>
        <w:t>.5.</w:t>
      </w:r>
      <w:r w:rsidRPr="003F7E92">
        <w:rPr>
          <w:rFonts w:eastAsia="宋体" w:hint="eastAsia"/>
          <w:b/>
          <w:kern w:val="2"/>
          <w:szCs w:val="22"/>
        </w:rPr>
        <w:t>6</w:t>
      </w:r>
      <w:r w:rsidRPr="003F7E92">
        <w:rPr>
          <w:rFonts w:eastAsia="宋体" w:hint="eastAsia"/>
        </w:rPr>
        <w:t xml:space="preserve">　</w:t>
      </w:r>
      <w:r w:rsidR="00174D62" w:rsidRPr="003F7E92">
        <w:rPr>
          <w:rFonts w:eastAsia="宋体" w:hint="eastAsia"/>
        </w:rPr>
        <w:t>供暖空调系统应设置室温调控装置；辐射供暖系统应安装自动温度控制阀。</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w:t>
      </w:r>
      <w:r w:rsidRPr="003F7E92">
        <w:rPr>
          <w:rFonts w:eastAsia="宋体" w:hint="eastAsia"/>
          <w:b/>
        </w:rPr>
        <w:t>7</w:t>
      </w:r>
      <w:r w:rsidRPr="003F7E92">
        <w:rPr>
          <w:rFonts w:eastAsia="宋体" w:hint="eastAsia"/>
        </w:rPr>
        <w:t xml:space="preserve">　</w:t>
      </w:r>
      <w:r w:rsidRPr="003F7E92">
        <w:rPr>
          <w:rFonts w:eastAsia="宋体"/>
        </w:rPr>
        <w:t>总装机容量较大、数量较多的大型工程冷、热源机房，宜采用</w:t>
      </w:r>
      <w:r w:rsidR="00A61ABB" w:rsidRPr="003F7E92">
        <w:rPr>
          <w:rFonts w:eastAsia="宋体" w:hint="eastAsia"/>
        </w:rPr>
        <w:t>集散式控制系统控制</w:t>
      </w:r>
      <w:r w:rsidRPr="003F7E92">
        <w:rPr>
          <w:rFonts w:eastAsia="宋体"/>
        </w:rPr>
        <w:t>，通过优化组合确定设备运行台数，达到系统整体节能的目的</w:t>
      </w:r>
      <w:r w:rsidRPr="003F7E92">
        <w:rPr>
          <w:rFonts w:eastAsia="宋体" w:hint="eastAsia"/>
        </w:rPr>
        <w:t>。冷热源机房的控制功能应符合下列规定：</w:t>
      </w:r>
    </w:p>
    <w:p w:rsidR="00D85320" w:rsidRPr="003F7E92" w:rsidRDefault="009E38FD">
      <w:pPr>
        <w:ind w:firstLineChars="150" w:firstLine="316"/>
      </w:pPr>
      <w:r w:rsidRPr="003F7E92">
        <w:rPr>
          <w:b/>
        </w:rPr>
        <w:t>1</w:t>
      </w:r>
      <w:r w:rsidRPr="003F7E92">
        <w:rPr>
          <w:rFonts w:hint="eastAsia"/>
        </w:rPr>
        <w:t xml:space="preserve">　应能进行冷水（热泵）机组、水泵、阀门、冷却塔等设备的顺序启停和连锁控制；</w:t>
      </w:r>
    </w:p>
    <w:p w:rsidR="00D85320" w:rsidRPr="003F7E92" w:rsidRDefault="009E38FD">
      <w:pPr>
        <w:ind w:firstLineChars="150" w:firstLine="316"/>
      </w:pPr>
      <w:r w:rsidRPr="003F7E92">
        <w:rPr>
          <w:b/>
        </w:rPr>
        <w:t>2</w:t>
      </w:r>
      <w:r w:rsidRPr="003F7E92">
        <w:rPr>
          <w:rFonts w:hint="eastAsia"/>
        </w:rPr>
        <w:t xml:space="preserve">　应能进行冷水机组的台数控制，宜采用冷量优化控制方式；</w:t>
      </w:r>
    </w:p>
    <w:p w:rsidR="00D85320" w:rsidRPr="003F7E92" w:rsidRDefault="009E38FD">
      <w:pPr>
        <w:ind w:firstLineChars="150" w:firstLine="316"/>
      </w:pPr>
      <w:r w:rsidRPr="003F7E92">
        <w:rPr>
          <w:b/>
        </w:rPr>
        <w:t>3</w:t>
      </w:r>
      <w:r w:rsidRPr="003F7E92">
        <w:rPr>
          <w:rFonts w:hint="eastAsia"/>
        </w:rPr>
        <w:t xml:space="preserve">　应能进行水泵的台数控制，宜采用流量优化控制方式；</w:t>
      </w:r>
    </w:p>
    <w:p w:rsidR="00D85320" w:rsidRPr="003F7E92" w:rsidRDefault="009E38FD">
      <w:pPr>
        <w:ind w:firstLineChars="150" w:firstLine="316"/>
      </w:pPr>
      <w:r w:rsidRPr="003F7E92">
        <w:rPr>
          <w:b/>
        </w:rPr>
        <w:t>4</w:t>
      </w:r>
      <w:r w:rsidRPr="003F7E92">
        <w:rPr>
          <w:rFonts w:hint="eastAsia"/>
        </w:rPr>
        <w:t xml:space="preserve">　二级泵应能进行自动变速控制，宜根据管道压差控制转速，且压差宜能优化调节；</w:t>
      </w:r>
    </w:p>
    <w:p w:rsidR="00D85320" w:rsidRPr="003F7E92" w:rsidRDefault="009E38FD">
      <w:pPr>
        <w:ind w:firstLineChars="150" w:firstLine="316"/>
      </w:pPr>
      <w:r w:rsidRPr="003F7E92">
        <w:rPr>
          <w:b/>
        </w:rPr>
        <w:t>5</w:t>
      </w:r>
      <w:r w:rsidRPr="003F7E92">
        <w:rPr>
          <w:rFonts w:hint="eastAsia"/>
        </w:rPr>
        <w:t xml:space="preserve">　应能进行冷却塔风机的台数控制，宜根据室外气象参数进行变速控制；</w:t>
      </w:r>
    </w:p>
    <w:p w:rsidR="00D85320" w:rsidRPr="003F7E92" w:rsidRDefault="009E38FD">
      <w:pPr>
        <w:ind w:firstLineChars="150" w:firstLine="316"/>
      </w:pPr>
      <w:r w:rsidRPr="003F7E92">
        <w:rPr>
          <w:b/>
        </w:rPr>
        <w:t>6</w:t>
      </w:r>
      <w:r w:rsidRPr="003F7E92">
        <w:rPr>
          <w:rFonts w:hint="eastAsia"/>
        </w:rPr>
        <w:t xml:space="preserve">　应能进行冷却塔的自动排污控制；</w:t>
      </w:r>
    </w:p>
    <w:p w:rsidR="00D85320" w:rsidRPr="003F7E92" w:rsidRDefault="009E38FD">
      <w:pPr>
        <w:ind w:firstLineChars="150" w:firstLine="316"/>
      </w:pPr>
      <w:r w:rsidRPr="003F7E92">
        <w:rPr>
          <w:b/>
        </w:rPr>
        <w:t>7</w:t>
      </w:r>
      <w:r w:rsidRPr="003F7E92">
        <w:rPr>
          <w:rFonts w:hint="eastAsia"/>
        </w:rPr>
        <w:t xml:space="preserve">　宜能根据室外气象参数和末端需求进行供水温度的优化调节；</w:t>
      </w:r>
    </w:p>
    <w:p w:rsidR="00D85320" w:rsidRPr="003F7E92" w:rsidRDefault="009E38FD">
      <w:pPr>
        <w:ind w:firstLineChars="150" w:firstLine="316"/>
      </w:pPr>
      <w:r w:rsidRPr="003F7E92">
        <w:rPr>
          <w:b/>
        </w:rPr>
        <w:t>8</w:t>
      </w:r>
      <w:r w:rsidRPr="003F7E92">
        <w:rPr>
          <w:rFonts w:hint="eastAsia"/>
        </w:rPr>
        <w:t xml:space="preserve">　宜能按累计运行时间进行设备的轮换使用；</w:t>
      </w:r>
    </w:p>
    <w:p w:rsidR="00D85320" w:rsidRPr="003F7E92" w:rsidRDefault="009E38FD">
      <w:pPr>
        <w:ind w:firstLineChars="150" w:firstLine="316"/>
      </w:pPr>
      <w:r w:rsidRPr="003F7E92">
        <w:rPr>
          <w:b/>
        </w:rPr>
        <w:t>9</w:t>
      </w:r>
      <w:r w:rsidRPr="003F7E92">
        <w:rPr>
          <w:rFonts w:hint="eastAsia"/>
        </w:rPr>
        <w:t xml:space="preserve">　冷热源主机设备</w:t>
      </w:r>
      <w:r w:rsidRPr="003F7E92">
        <w:t>3</w:t>
      </w:r>
      <w:r w:rsidRPr="003F7E92">
        <w:rPr>
          <w:rFonts w:hint="eastAsia"/>
        </w:rPr>
        <w:t>台以上的，宜采用机组群控方式；当采用群控方式时，控制系统应与冷水机组自带控制单元建立通信连接。</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4.5.8</w:t>
      </w:r>
      <w:r w:rsidRPr="003F7E92">
        <w:rPr>
          <w:rFonts w:eastAsia="宋体" w:hint="eastAsia"/>
          <w:bCs/>
        </w:rPr>
        <w:t xml:space="preserve">　</w:t>
      </w:r>
      <w:r w:rsidRPr="003F7E92">
        <w:rPr>
          <w:rFonts w:eastAsia="宋体"/>
        </w:rPr>
        <w:t>空气调节冷却水系统应满足下列基本控制要求：</w:t>
      </w:r>
      <w:r w:rsidRPr="003F7E92">
        <w:rPr>
          <w:rFonts w:eastAsia="宋体"/>
        </w:rPr>
        <w:t xml:space="preserve"> </w:t>
      </w:r>
    </w:p>
    <w:p w:rsidR="00D85320" w:rsidRPr="003F7E92" w:rsidRDefault="009E38FD">
      <w:pPr>
        <w:ind w:firstLineChars="200" w:firstLine="422"/>
      </w:pPr>
      <w:r w:rsidRPr="003F7E92">
        <w:rPr>
          <w:b/>
        </w:rPr>
        <w:t>1</w:t>
      </w:r>
      <w:r w:rsidRPr="003F7E92">
        <w:rPr>
          <w:rFonts w:hint="eastAsia"/>
        </w:rPr>
        <w:t xml:space="preserve">　</w:t>
      </w:r>
      <w:r w:rsidRPr="003F7E92">
        <w:t>冷水机组运行时，冷却水最低回水温度的控制；</w:t>
      </w:r>
    </w:p>
    <w:p w:rsidR="00D85320" w:rsidRPr="003F7E92" w:rsidRDefault="009E38FD">
      <w:pPr>
        <w:ind w:firstLineChars="200" w:firstLine="422"/>
      </w:pPr>
      <w:r w:rsidRPr="003F7E92">
        <w:rPr>
          <w:b/>
        </w:rPr>
        <w:t>2</w:t>
      </w:r>
      <w:r w:rsidRPr="003F7E92">
        <w:rPr>
          <w:rFonts w:hint="eastAsia"/>
        </w:rPr>
        <w:t xml:space="preserve">　</w:t>
      </w:r>
      <w:r w:rsidRPr="003F7E92">
        <w:t>冷却塔风机的运行台数控制或风机调速控制；</w:t>
      </w:r>
    </w:p>
    <w:p w:rsidR="00D85320" w:rsidRPr="003F7E92" w:rsidRDefault="009E38FD">
      <w:pPr>
        <w:ind w:firstLineChars="200" w:firstLine="422"/>
      </w:pPr>
      <w:r w:rsidRPr="003F7E92">
        <w:rPr>
          <w:b/>
        </w:rPr>
        <w:t>3</w:t>
      </w:r>
      <w:r w:rsidRPr="003F7E92">
        <w:rPr>
          <w:rFonts w:hint="eastAsia"/>
        </w:rPr>
        <w:t xml:space="preserve">　</w:t>
      </w:r>
      <w:r w:rsidRPr="003F7E92">
        <w:t>采用冷却塔供应空气调节冷水时的供水温度控制；</w:t>
      </w:r>
    </w:p>
    <w:p w:rsidR="00D85320" w:rsidRPr="003F7E92" w:rsidRDefault="009E38FD">
      <w:pPr>
        <w:ind w:firstLineChars="200" w:firstLine="422"/>
      </w:pPr>
      <w:r w:rsidRPr="003F7E92">
        <w:rPr>
          <w:b/>
        </w:rPr>
        <w:t>4</w:t>
      </w:r>
      <w:r w:rsidRPr="003F7E92">
        <w:rPr>
          <w:rFonts w:hint="eastAsia"/>
        </w:rPr>
        <w:t xml:space="preserve">　</w:t>
      </w:r>
      <w:r w:rsidRPr="003F7E92">
        <w:t>排污控制。</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w:t>
      </w:r>
      <w:r w:rsidRPr="003F7E92">
        <w:rPr>
          <w:rFonts w:eastAsia="宋体" w:hint="eastAsia"/>
          <w:b/>
        </w:rPr>
        <w:t>9</w:t>
      </w:r>
      <w:r w:rsidRPr="003F7E92">
        <w:rPr>
          <w:rFonts w:eastAsia="宋体" w:hint="eastAsia"/>
        </w:rPr>
        <w:t xml:space="preserve">　全空气空调系统的控制应符合下列规定：</w:t>
      </w:r>
    </w:p>
    <w:p w:rsidR="00D85320" w:rsidRPr="003F7E92" w:rsidRDefault="009E38FD">
      <w:pPr>
        <w:ind w:firstLineChars="150" w:firstLine="316"/>
      </w:pPr>
      <w:r w:rsidRPr="003F7E92">
        <w:rPr>
          <w:b/>
        </w:rPr>
        <w:t>1</w:t>
      </w:r>
      <w:r w:rsidRPr="003F7E92">
        <w:rPr>
          <w:rFonts w:hint="eastAsia"/>
        </w:rPr>
        <w:t xml:space="preserve">　应能进行风机、风阀和水阀的启停连锁控制；</w:t>
      </w:r>
    </w:p>
    <w:p w:rsidR="00D85320" w:rsidRPr="003F7E92" w:rsidRDefault="009E38FD">
      <w:pPr>
        <w:ind w:firstLineChars="150" w:firstLine="316"/>
      </w:pPr>
      <w:r w:rsidRPr="003F7E92">
        <w:rPr>
          <w:b/>
        </w:rPr>
        <w:t>2</w:t>
      </w:r>
      <w:r w:rsidRPr="003F7E92">
        <w:rPr>
          <w:rFonts w:hint="eastAsia"/>
        </w:rPr>
        <w:t xml:space="preserve">　应能按使用时间进行定时启停控制，宜对启停时间进行优化调整；</w:t>
      </w:r>
    </w:p>
    <w:p w:rsidR="00D85320" w:rsidRPr="003F7E92" w:rsidRDefault="009E38FD">
      <w:pPr>
        <w:ind w:firstLineChars="150" w:firstLine="316"/>
      </w:pPr>
      <w:r w:rsidRPr="003F7E92">
        <w:rPr>
          <w:b/>
        </w:rPr>
        <w:t>3</w:t>
      </w:r>
      <w:r w:rsidRPr="003F7E92">
        <w:rPr>
          <w:rFonts w:hint="eastAsia"/>
        </w:rPr>
        <w:t xml:space="preserve">　采用变风量系统时，风机应采用变速控制方式；</w:t>
      </w:r>
    </w:p>
    <w:p w:rsidR="00D85320" w:rsidRPr="003F7E92" w:rsidRDefault="009E38FD">
      <w:pPr>
        <w:ind w:firstLineChars="150" w:firstLine="316"/>
      </w:pPr>
      <w:r w:rsidRPr="003F7E92">
        <w:rPr>
          <w:b/>
        </w:rPr>
        <w:t>4</w:t>
      </w:r>
      <w:r w:rsidRPr="003F7E92">
        <w:rPr>
          <w:rFonts w:hint="eastAsia"/>
        </w:rPr>
        <w:t xml:space="preserve">　过渡季宜采用加大新风比的控制方式；</w:t>
      </w:r>
    </w:p>
    <w:p w:rsidR="00D85320" w:rsidRPr="003F7E92" w:rsidRDefault="009E38FD">
      <w:pPr>
        <w:ind w:firstLineChars="150" w:firstLine="316"/>
      </w:pPr>
      <w:r w:rsidRPr="003F7E92">
        <w:rPr>
          <w:b/>
        </w:rPr>
        <w:t>5</w:t>
      </w:r>
      <w:r w:rsidRPr="003F7E92">
        <w:rPr>
          <w:rFonts w:hint="eastAsia"/>
        </w:rPr>
        <w:t xml:space="preserve">　宜根据室外气象参数优化调节室内温度设定值；</w:t>
      </w:r>
    </w:p>
    <w:p w:rsidR="00D85320" w:rsidRPr="003F7E92" w:rsidRDefault="009E38FD">
      <w:pPr>
        <w:ind w:firstLineChars="150" w:firstLine="316"/>
      </w:pPr>
      <w:r w:rsidRPr="003F7E92">
        <w:rPr>
          <w:b/>
        </w:rPr>
        <w:t>6</w:t>
      </w:r>
      <w:r w:rsidRPr="003F7E92">
        <w:rPr>
          <w:rFonts w:hint="eastAsia"/>
        </w:rPr>
        <w:t xml:space="preserve">　全新风系统送风末端宜采用设置人离延时关闭控制方式。</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w:t>
      </w:r>
      <w:r w:rsidRPr="003F7E92">
        <w:rPr>
          <w:rFonts w:eastAsia="宋体" w:hint="eastAsia"/>
          <w:b/>
        </w:rPr>
        <w:t>10</w:t>
      </w:r>
      <w:r w:rsidRPr="003F7E92">
        <w:rPr>
          <w:rFonts w:eastAsia="宋体" w:hint="eastAsia"/>
        </w:rPr>
        <w:t xml:space="preserve">　风机盘管应采用电动水阀和风速相结合的控制方式，宜设置常闭式电动通断阀。公共区域风机盘管的控制应符合下列规定：</w:t>
      </w:r>
    </w:p>
    <w:p w:rsidR="00D85320" w:rsidRPr="003F7E92" w:rsidRDefault="009E38FD">
      <w:pPr>
        <w:ind w:firstLineChars="150" w:firstLine="316"/>
      </w:pPr>
      <w:r w:rsidRPr="003F7E92">
        <w:rPr>
          <w:b/>
        </w:rPr>
        <w:t>1</w:t>
      </w:r>
      <w:r w:rsidRPr="003F7E92">
        <w:rPr>
          <w:rFonts w:hint="eastAsia"/>
        </w:rPr>
        <w:t xml:space="preserve">　应能对室内温度设定值范围进行限制；</w:t>
      </w:r>
    </w:p>
    <w:p w:rsidR="00D85320" w:rsidRPr="003F7E92" w:rsidRDefault="009E38FD">
      <w:pPr>
        <w:ind w:firstLineChars="150" w:firstLine="316"/>
      </w:pPr>
      <w:r w:rsidRPr="003F7E92">
        <w:rPr>
          <w:b/>
        </w:rPr>
        <w:t>2</w:t>
      </w:r>
      <w:r w:rsidRPr="003F7E92">
        <w:rPr>
          <w:rFonts w:hint="eastAsia"/>
        </w:rPr>
        <w:t xml:space="preserve">　应能按使用时间进行定时启停控制，宜对启停时间进行优化调整。</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.5.1</w:t>
      </w:r>
      <w:r w:rsidRPr="003F7E92">
        <w:rPr>
          <w:rFonts w:eastAsia="宋体" w:hint="eastAsia"/>
          <w:b/>
        </w:rPr>
        <w:t>1</w:t>
      </w:r>
      <w:r w:rsidRPr="003F7E92">
        <w:rPr>
          <w:rFonts w:eastAsia="宋体" w:hint="eastAsia"/>
        </w:rPr>
        <w:t xml:space="preserve">　以排除房间余热为主的通风系统，宜根据房间温度控制通风设备运行台数或转速。</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4.5.12</w:t>
      </w:r>
      <w:r w:rsidRPr="003F7E92">
        <w:rPr>
          <w:rFonts w:eastAsia="宋体" w:hint="eastAsia"/>
          <w:bCs/>
        </w:rPr>
        <w:t xml:space="preserve">　</w:t>
      </w:r>
      <w:r w:rsidRPr="003F7E92">
        <w:rPr>
          <w:rFonts w:eastAsia="宋体"/>
        </w:rPr>
        <w:t>采用一次泵系统的空气调节水系统，其一次泵采用自动变速控制方式时，为了确保系统及设备的运行安全可靠，要注意设备（冷水机组）的变水量运行要求和所采用的控制方案及相关参数的控制策略</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4.5.13</w:t>
      </w:r>
      <w:r w:rsidRPr="003F7E92">
        <w:rPr>
          <w:rFonts w:eastAsia="宋体" w:hint="eastAsia"/>
          <w:bCs/>
        </w:rPr>
        <w:t xml:space="preserve">　</w:t>
      </w:r>
      <w:r w:rsidRPr="003F7E92">
        <w:rPr>
          <w:rFonts w:eastAsia="宋体"/>
        </w:rPr>
        <w:t>采用二次泵系统的空气调节水系统，其二次泵应采用自动变速控制方式</w:t>
      </w:r>
      <w:r w:rsidRPr="003F7E92">
        <w:rPr>
          <w:rFonts w:eastAsia="宋体" w:hint="eastAsia"/>
        </w:rPr>
        <w:t>。</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.5.1</w:t>
      </w:r>
      <w:r w:rsidRPr="003F7E92">
        <w:rPr>
          <w:rFonts w:eastAsia="宋体" w:hint="eastAsia"/>
          <w:b/>
        </w:rPr>
        <w:t>4</w:t>
      </w:r>
      <w:r w:rsidRPr="003F7E92">
        <w:rPr>
          <w:rFonts w:eastAsia="宋体" w:hint="eastAsia"/>
        </w:rPr>
        <w:t xml:space="preserve">　地下停车库风机宜采用多台并联方式或设置风机调速装置，并宜根据使用情况对通风机设置定时启停（台数）控制或根据车库内的</w:t>
      </w:r>
      <w:r w:rsidRPr="003F7E92">
        <w:rPr>
          <w:rFonts w:eastAsia="宋体"/>
        </w:rPr>
        <w:t>CO</w:t>
      </w:r>
      <w:r w:rsidRPr="003F7E92">
        <w:rPr>
          <w:rFonts w:eastAsia="宋体" w:hint="eastAsia"/>
        </w:rPr>
        <w:t>浓度进行自动运行控制。</w:t>
      </w:r>
    </w:p>
    <w:p w:rsidR="00D85320" w:rsidRPr="003F7E92" w:rsidRDefault="009E38FD">
      <w:pPr>
        <w:pStyle w:val="af1"/>
        <w:numPr>
          <w:ilvl w:val="0"/>
          <w:numId w:val="0"/>
        </w:numPr>
        <w:adjustRightInd w:val="0"/>
        <w:snapToGrid w:val="0"/>
        <w:rPr>
          <w:rFonts w:eastAsia="宋体"/>
        </w:rPr>
      </w:pPr>
      <w:r w:rsidRPr="003F7E92">
        <w:rPr>
          <w:rFonts w:eastAsia="宋体" w:hint="eastAsia"/>
          <w:b/>
        </w:rPr>
        <w:t>4</w:t>
      </w:r>
      <w:r w:rsidRPr="003F7E92">
        <w:rPr>
          <w:rFonts w:eastAsia="宋体"/>
          <w:b/>
        </w:rPr>
        <w:t>.5.1</w:t>
      </w:r>
      <w:r w:rsidRPr="003F7E92">
        <w:rPr>
          <w:rFonts w:eastAsia="宋体" w:hint="eastAsia"/>
          <w:b/>
        </w:rPr>
        <w:t>5</w:t>
      </w:r>
      <w:r w:rsidRPr="003F7E92">
        <w:rPr>
          <w:rFonts w:eastAsia="宋体" w:hint="eastAsia"/>
        </w:rPr>
        <w:t xml:space="preserve">　间歇运行的空气调节系统，宜设置自动启停控制装置。控制装置应具备按预定时间表、按服务区域是否有人等模式控制设备启停的功能。</w:t>
      </w:r>
    </w:p>
    <w:p w:rsidR="00D85320" w:rsidRPr="003F7E92" w:rsidRDefault="00D85320">
      <w:pPr>
        <w:ind w:firstLineChars="200" w:firstLine="420"/>
      </w:pPr>
    </w:p>
    <w:p w:rsidR="00D85320" w:rsidRPr="003F7E92" w:rsidRDefault="00D85320"/>
    <w:p w:rsidR="00D85320" w:rsidRPr="003F7E92" w:rsidRDefault="009E38FD">
      <w:r w:rsidRPr="003F7E92">
        <w:br w:type="page"/>
      </w:r>
    </w:p>
    <w:p w:rsidR="00D85320" w:rsidRPr="003F7E92" w:rsidRDefault="00D85320">
      <w:pPr>
        <w:pStyle w:val="afff0"/>
        <w:adjustRightInd w:val="0"/>
        <w:snapToGrid w:val="0"/>
        <w:ind w:firstLine="420"/>
        <w:jc w:val="center"/>
        <w:rPr>
          <w:rFonts w:ascii="Times New Roman" w:eastAsia="黑体"/>
          <w:szCs w:val="21"/>
        </w:rPr>
      </w:pPr>
    </w:p>
    <w:p w:rsidR="00D85320" w:rsidRPr="003F7E92" w:rsidRDefault="009E38FD">
      <w:pPr>
        <w:pStyle w:val="af"/>
        <w:numPr>
          <w:ilvl w:val="0"/>
          <w:numId w:val="0"/>
        </w:numPr>
        <w:adjustRightInd w:val="0"/>
        <w:snapToGrid w:val="0"/>
        <w:spacing w:beforeLines="0" w:afterLines="0"/>
        <w:jc w:val="center"/>
        <w:rPr>
          <w:rFonts w:ascii="Times New Roman"/>
          <w:sz w:val="28"/>
          <w:szCs w:val="28"/>
        </w:rPr>
      </w:pPr>
      <w:bookmarkStart w:id="21" w:name="_Toc532309438"/>
      <w:bookmarkEnd w:id="15"/>
      <w:r w:rsidRPr="003F7E92">
        <w:rPr>
          <w:rFonts w:ascii="Times New Roman" w:hint="eastAsia"/>
          <w:b/>
          <w:sz w:val="28"/>
          <w:szCs w:val="28"/>
        </w:rPr>
        <w:t>5</w:t>
      </w:r>
      <w:r w:rsidRPr="003F7E92">
        <w:rPr>
          <w:rFonts w:ascii="Times New Roman"/>
          <w:sz w:val="28"/>
          <w:szCs w:val="28"/>
        </w:rPr>
        <w:t xml:space="preserve">　</w:t>
      </w:r>
      <w:r w:rsidRPr="003F7E92">
        <w:rPr>
          <w:rFonts w:ascii="Times New Roman" w:eastAsia="宋体"/>
          <w:b/>
          <w:sz w:val="28"/>
          <w:szCs w:val="28"/>
        </w:rPr>
        <w:t>给水排水节能设计</w:t>
      </w:r>
      <w:bookmarkEnd w:id="21"/>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
        </w:rPr>
      </w:pPr>
      <w:bookmarkStart w:id="22" w:name="_Toc532309439"/>
      <w:r w:rsidRPr="003F7E92">
        <w:rPr>
          <w:rFonts w:hint="eastAsia"/>
          <w:b/>
        </w:rPr>
        <w:t>5</w:t>
      </w:r>
      <w:r w:rsidRPr="003F7E92">
        <w:rPr>
          <w:b/>
        </w:rPr>
        <w:t>.1</w:t>
      </w:r>
      <w:r w:rsidRPr="003F7E92">
        <w:t xml:space="preserve">　</w:t>
      </w:r>
      <w:r w:rsidRPr="003F7E92">
        <w:rPr>
          <w:b/>
        </w:rPr>
        <w:t>一般规定</w:t>
      </w:r>
      <w:bookmarkEnd w:id="22"/>
    </w:p>
    <w:p w:rsidR="00D85320" w:rsidRPr="003F7E92" w:rsidRDefault="00D85320">
      <w:pPr>
        <w:pStyle w:val="afff0"/>
        <w:ind w:firstLine="420"/>
      </w:pPr>
    </w:p>
    <w:p w:rsidR="00D85320" w:rsidRPr="003F7E92" w:rsidRDefault="009E38FD">
      <w:pPr>
        <w:pStyle w:val="af1"/>
        <w:widowControl w:val="0"/>
        <w:numPr>
          <w:ilvl w:val="0"/>
          <w:numId w:val="0"/>
        </w:numPr>
        <w:adjustRightInd w:val="0"/>
        <w:snapToGrid w:val="0"/>
        <w:rPr>
          <w:rFonts w:eastAsia="宋体"/>
        </w:rPr>
      </w:pPr>
      <w:bookmarkStart w:id="23" w:name="_Toc341692295"/>
      <w:r w:rsidRPr="003F7E92">
        <w:rPr>
          <w:rFonts w:eastAsia="宋体" w:hint="eastAsia"/>
          <w:b/>
        </w:rPr>
        <w:t>5</w:t>
      </w:r>
      <w:r w:rsidRPr="003F7E92">
        <w:rPr>
          <w:rFonts w:eastAsia="宋体"/>
          <w:b/>
        </w:rPr>
        <w:t>.1.1</w:t>
      </w:r>
      <w:r w:rsidRPr="003F7E92">
        <w:rPr>
          <w:rFonts w:eastAsia="宋体"/>
          <w:bCs/>
        </w:rPr>
        <w:t xml:space="preserve">　</w:t>
      </w:r>
      <w:r w:rsidRPr="003F7E92">
        <w:rPr>
          <w:rFonts w:eastAsia="宋体"/>
        </w:rPr>
        <w:t>给水排水系统的节水设计应符合现行国家标准《建筑给水排水设计规范》</w:t>
      </w:r>
      <w:r w:rsidRPr="003F7E92">
        <w:rPr>
          <w:rFonts w:eastAsia="宋体"/>
        </w:rPr>
        <w:t>GB 50015</w:t>
      </w:r>
      <w:r w:rsidRPr="003F7E92">
        <w:rPr>
          <w:rFonts w:eastAsia="宋体"/>
        </w:rPr>
        <w:t>和《民用建筑节水设计标准》</w:t>
      </w:r>
      <w:r w:rsidRPr="003F7E92">
        <w:rPr>
          <w:rFonts w:eastAsia="宋体"/>
        </w:rPr>
        <w:t>GB 50555</w:t>
      </w:r>
      <w:r w:rsidRPr="003F7E92">
        <w:rPr>
          <w:rFonts w:eastAsia="宋体"/>
        </w:rPr>
        <w:t>的有关规定。</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.1.2</w:t>
      </w:r>
      <w:r w:rsidRPr="003F7E92">
        <w:rPr>
          <w:rFonts w:eastAsia="宋体"/>
          <w:bCs/>
        </w:rPr>
        <w:t xml:space="preserve">　</w:t>
      </w:r>
      <w:r w:rsidRPr="003F7E92">
        <w:rPr>
          <w:rFonts w:eastAsia="宋体"/>
        </w:rPr>
        <w:t>计量水表应根据建筑类型、用水部门和管理要求等因素进行设置，并应符合现行国家标准《民用建筑节水设计标准》</w:t>
      </w:r>
      <w:r w:rsidRPr="003F7E92">
        <w:rPr>
          <w:rFonts w:eastAsia="宋体"/>
        </w:rPr>
        <w:t>GB 50555</w:t>
      </w:r>
      <w:r w:rsidRPr="003F7E92">
        <w:rPr>
          <w:rFonts w:eastAsia="宋体"/>
        </w:rPr>
        <w:t>的有关规定</w:t>
      </w:r>
      <w:r w:rsidRPr="003F7E92">
        <w:rPr>
          <w:rFonts w:eastAsia="宋体" w:hint="eastAsia"/>
        </w:rPr>
        <w:t>。</w:t>
      </w:r>
      <w:r w:rsidRPr="003F7E92">
        <w:rPr>
          <w:rFonts w:eastAsia="宋体"/>
        </w:rPr>
        <w:t>公共建筑的给水、热水、非传统水源及直饮水等给水管道设置计量水表应符合下列规定：</w:t>
      </w:r>
    </w:p>
    <w:p w:rsidR="00D85320" w:rsidRPr="003F7E92" w:rsidRDefault="009E38FD">
      <w:pPr>
        <w:ind w:firstLineChars="200" w:firstLine="422"/>
      </w:pPr>
      <w:r w:rsidRPr="003F7E92">
        <w:rPr>
          <w:b/>
        </w:rPr>
        <w:t>1</w:t>
      </w:r>
      <w:r w:rsidRPr="003F7E92">
        <w:t xml:space="preserve">　根据不同使用性质及计费标准分类分别设</w:t>
      </w:r>
      <w:r w:rsidRPr="003F7E92">
        <w:rPr>
          <w:rFonts w:hint="eastAsia"/>
        </w:rPr>
        <w:t>置</w:t>
      </w:r>
      <w:r w:rsidRPr="003F7E92">
        <w:t>计量水表；</w:t>
      </w:r>
    </w:p>
    <w:p w:rsidR="00D85320" w:rsidRPr="003F7E92" w:rsidRDefault="009E38FD">
      <w:pPr>
        <w:ind w:firstLineChars="200" w:firstLine="422"/>
      </w:pPr>
      <w:r w:rsidRPr="003F7E92">
        <w:rPr>
          <w:b/>
        </w:rPr>
        <w:t>2</w:t>
      </w:r>
      <w:r w:rsidRPr="003F7E92">
        <w:t xml:space="preserve">　单体建筑引入管上应设计量水表；</w:t>
      </w:r>
    </w:p>
    <w:p w:rsidR="00D85320" w:rsidRPr="003F7E92" w:rsidRDefault="009E38FD">
      <w:pPr>
        <w:ind w:firstLineChars="200" w:firstLine="422"/>
      </w:pPr>
      <w:r w:rsidRPr="003F7E92">
        <w:rPr>
          <w:b/>
        </w:rPr>
        <w:t>3</w:t>
      </w:r>
      <w:r w:rsidRPr="003F7E92">
        <w:t xml:space="preserve">　加压分区供水的贮水池或水箱</w:t>
      </w:r>
      <w:r w:rsidRPr="003F7E92">
        <w:rPr>
          <w:rFonts w:hint="eastAsia"/>
        </w:rPr>
        <w:t>前</w:t>
      </w:r>
      <w:r w:rsidRPr="003F7E92">
        <w:t>的出水管上宜设</w:t>
      </w:r>
      <w:r w:rsidRPr="003F7E92">
        <w:rPr>
          <w:rFonts w:hint="eastAsia"/>
        </w:rPr>
        <w:t>置</w:t>
      </w:r>
      <w:r w:rsidRPr="003F7E92">
        <w:t>计量水表；</w:t>
      </w:r>
    </w:p>
    <w:p w:rsidR="00D85320" w:rsidRPr="003F7E92" w:rsidRDefault="009E38FD">
      <w:pPr>
        <w:ind w:firstLineChars="200" w:firstLine="422"/>
      </w:pPr>
      <w:r w:rsidRPr="003F7E92">
        <w:rPr>
          <w:b/>
        </w:rPr>
        <w:t>4</w:t>
      </w:r>
      <w:r w:rsidRPr="003F7E92">
        <w:t xml:space="preserve">　冷却塔、游泳池、水景、厨房、洗衣房、游乐设施、公共浴室、非传统水源贮水池或水箱补水等</w:t>
      </w:r>
      <w:r w:rsidRPr="003F7E92">
        <w:rPr>
          <w:rFonts w:hint="eastAsia"/>
        </w:rPr>
        <w:t>给</w:t>
      </w:r>
      <w:r w:rsidRPr="003F7E92">
        <w:t>水管上应设计量水表；</w:t>
      </w:r>
    </w:p>
    <w:p w:rsidR="00D85320" w:rsidRPr="003F7E92" w:rsidRDefault="009E38FD">
      <w:pPr>
        <w:ind w:firstLineChars="200" w:firstLine="422"/>
      </w:pPr>
      <w:r w:rsidRPr="003F7E92">
        <w:rPr>
          <w:b/>
        </w:rPr>
        <w:t>5</w:t>
      </w:r>
      <w:r w:rsidRPr="003F7E92">
        <w:t xml:space="preserve">　满足水量平衡测试及合理用水分析要求的管段上应设</w:t>
      </w:r>
      <w:r w:rsidRPr="003F7E92">
        <w:rPr>
          <w:rFonts w:hint="eastAsia"/>
        </w:rPr>
        <w:t>置</w:t>
      </w:r>
      <w:r w:rsidRPr="003F7E92">
        <w:t>计量水表。</w:t>
      </w:r>
    </w:p>
    <w:p w:rsidR="00D85320" w:rsidRPr="003F7E92" w:rsidRDefault="009E38FD">
      <w:pPr>
        <w:ind w:firstLineChars="200" w:firstLine="422"/>
      </w:pPr>
      <w:r w:rsidRPr="003F7E92">
        <w:rPr>
          <w:rFonts w:hint="eastAsia"/>
          <w:b/>
        </w:rPr>
        <w:t>6</w:t>
      </w:r>
      <w:r w:rsidRPr="003F7E92">
        <w:t xml:space="preserve">　有计量要求的水加热、换热站室，应安装热水表、热量表、蒸汽流量计或能源计量表。</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.1.</w:t>
      </w:r>
      <w:r w:rsidRPr="003F7E92">
        <w:rPr>
          <w:rFonts w:eastAsia="宋体" w:hint="eastAsia"/>
          <w:b/>
        </w:rPr>
        <w:t>3</w:t>
      </w:r>
      <w:r w:rsidRPr="003F7E92">
        <w:rPr>
          <w:rFonts w:eastAsia="宋体"/>
        </w:rPr>
        <w:t xml:space="preserve">　给水泵应根据给水管网水力计算结果选型，并应保证设计工况下水泵效率处在高效区。给水泵的效率不宜低于现行国家标准《清水离心泵能效限定值及节能评价值》</w:t>
      </w:r>
      <w:r w:rsidRPr="003F7E92">
        <w:rPr>
          <w:rFonts w:eastAsia="宋体"/>
        </w:rPr>
        <w:t>GB 19762</w:t>
      </w:r>
      <w:r w:rsidRPr="003F7E92">
        <w:rPr>
          <w:rFonts w:eastAsia="宋体"/>
        </w:rPr>
        <w:t>规定的泵节能评价值。</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.1.</w:t>
      </w:r>
      <w:r w:rsidRPr="003F7E92">
        <w:rPr>
          <w:rFonts w:eastAsia="宋体" w:hint="eastAsia"/>
          <w:b/>
        </w:rPr>
        <w:t>4</w:t>
      </w:r>
      <w:r w:rsidRPr="003F7E92">
        <w:rPr>
          <w:rFonts w:eastAsia="宋体"/>
        </w:rPr>
        <w:t xml:space="preserve">　</w:t>
      </w:r>
      <w:r w:rsidRPr="003F7E92">
        <w:rPr>
          <w:rFonts w:eastAsia="宋体"/>
          <w:kern w:val="2"/>
          <w:szCs w:val="24"/>
        </w:rPr>
        <w:t>卫生间的卫生器具和配件应符合现行标准</w:t>
      </w:r>
      <w:r w:rsidRPr="003F7E92">
        <w:rPr>
          <w:rFonts w:eastAsia="宋体" w:hint="eastAsia"/>
          <w:kern w:val="2"/>
          <w:szCs w:val="24"/>
        </w:rPr>
        <w:t>《节水型卫生洁具》</w:t>
      </w:r>
      <w:r w:rsidRPr="003F7E92">
        <w:rPr>
          <w:rFonts w:eastAsia="宋体" w:hint="eastAsia"/>
          <w:kern w:val="2"/>
          <w:szCs w:val="24"/>
        </w:rPr>
        <w:t>GB/T 31436</w:t>
      </w:r>
      <w:r w:rsidRPr="003F7E92">
        <w:rPr>
          <w:rFonts w:eastAsia="宋体" w:hint="eastAsia"/>
          <w:kern w:val="2"/>
          <w:szCs w:val="24"/>
        </w:rPr>
        <w:t>和</w:t>
      </w:r>
      <w:r w:rsidRPr="003F7E92">
        <w:rPr>
          <w:rFonts w:eastAsia="宋体"/>
          <w:kern w:val="2"/>
          <w:szCs w:val="24"/>
        </w:rPr>
        <w:t>《节水型生活用水器具》</w:t>
      </w:r>
      <w:r w:rsidRPr="003F7E92">
        <w:rPr>
          <w:rFonts w:eastAsia="宋体"/>
          <w:kern w:val="2"/>
          <w:szCs w:val="24"/>
        </w:rPr>
        <w:t>CJ/T 164</w:t>
      </w:r>
      <w:r w:rsidRPr="003F7E92">
        <w:rPr>
          <w:rFonts w:eastAsia="宋体"/>
          <w:kern w:val="2"/>
          <w:szCs w:val="24"/>
        </w:rPr>
        <w:t>的</w:t>
      </w:r>
      <w:r w:rsidRPr="003F7E92">
        <w:rPr>
          <w:rFonts w:eastAsia="宋体"/>
        </w:rPr>
        <w:t>有关规定。</w:t>
      </w:r>
    </w:p>
    <w:p w:rsidR="00D85320" w:rsidRPr="003F7E92" w:rsidRDefault="00D85320">
      <w:pPr>
        <w:pStyle w:val="afff0"/>
        <w:ind w:firstLine="420"/>
      </w:pPr>
    </w:p>
    <w:p w:rsidR="00D85320" w:rsidRPr="003F7E92" w:rsidRDefault="009E38FD">
      <w:pPr>
        <w:pStyle w:val="af0"/>
        <w:widowControl w:val="0"/>
        <w:numPr>
          <w:ilvl w:val="0"/>
          <w:numId w:val="0"/>
        </w:numPr>
        <w:adjustRightInd w:val="0"/>
        <w:snapToGrid w:val="0"/>
        <w:jc w:val="center"/>
        <w:rPr>
          <w:b/>
        </w:rPr>
      </w:pPr>
      <w:bookmarkStart w:id="24" w:name="_Toc532309440"/>
      <w:r w:rsidRPr="003F7E92">
        <w:rPr>
          <w:rFonts w:hint="eastAsia"/>
          <w:b/>
        </w:rPr>
        <w:t>5</w:t>
      </w:r>
      <w:r w:rsidRPr="003F7E92">
        <w:rPr>
          <w:b/>
        </w:rPr>
        <w:t>.2</w:t>
      </w:r>
      <w:r w:rsidRPr="003F7E92">
        <w:t xml:space="preserve">　</w:t>
      </w:r>
      <w:r w:rsidRPr="003F7E92">
        <w:rPr>
          <w:b/>
        </w:rPr>
        <w:t>给排水系统设计</w:t>
      </w:r>
      <w:bookmarkEnd w:id="24"/>
    </w:p>
    <w:p w:rsidR="00D85320" w:rsidRPr="003F7E92" w:rsidRDefault="00D85320">
      <w:pPr>
        <w:pStyle w:val="afff0"/>
        <w:ind w:firstLine="420"/>
      </w:pP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.2.1</w:t>
      </w:r>
      <w:r w:rsidRPr="003F7E92">
        <w:rPr>
          <w:rFonts w:eastAsia="宋体"/>
        </w:rPr>
        <w:t xml:space="preserve">　给水系统应充分利用城镇给水管网或小区给水管网的水压直接供水。</w:t>
      </w:r>
      <w:r w:rsidRPr="003F7E92">
        <w:rPr>
          <w:rFonts w:eastAsia="宋体" w:hint="eastAsia"/>
        </w:rPr>
        <w:t>经批准可采用叠压供水系统。</w:t>
      </w:r>
    </w:p>
    <w:p w:rsidR="00D85320" w:rsidRPr="003F7E92" w:rsidRDefault="009E38FD">
      <w:pPr>
        <w:pStyle w:val="af1"/>
        <w:widowControl w:val="0"/>
        <w:numPr>
          <w:ilvl w:val="0"/>
          <w:numId w:val="0"/>
        </w:numPr>
        <w:adjustRightInd w:val="0"/>
        <w:snapToGrid w:val="0"/>
        <w:rPr>
          <w:rFonts w:eastAsia="宋体"/>
          <w:spacing w:val="9"/>
          <w:sz w:val="28"/>
          <w:szCs w:val="28"/>
        </w:rPr>
      </w:pPr>
      <w:r w:rsidRPr="003F7E92">
        <w:rPr>
          <w:rFonts w:eastAsia="宋体" w:hint="eastAsia"/>
          <w:b/>
        </w:rPr>
        <w:t>5</w:t>
      </w:r>
      <w:r w:rsidRPr="003F7E92">
        <w:rPr>
          <w:rFonts w:eastAsia="宋体"/>
          <w:b/>
        </w:rPr>
        <w:t>.2.2</w:t>
      </w:r>
      <w:r w:rsidRPr="003F7E92">
        <w:rPr>
          <w:rFonts w:eastAsia="宋体"/>
        </w:rPr>
        <w:t xml:space="preserve">　二次加压泵站的数量、规模、位置和泵组供水水压应根据城镇给水条件、小区规模、建筑高度、建筑的分布、使用标准、安全供水和降低能耗等因素合理确定。</w:t>
      </w:r>
    </w:p>
    <w:p w:rsidR="00D85320" w:rsidRPr="003F7E92" w:rsidRDefault="009E38FD">
      <w:pPr>
        <w:pStyle w:val="af1"/>
        <w:widowControl w:val="0"/>
        <w:numPr>
          <w:ilvl w:val="0"/>
          <w:numId w:val="0"/>
        </w:numPr>
        <w:adjustRightInd w:val="0"/>
        <w:snapToGrid w:val="0"/>
        <w:rPr>
          <w:rFonts w:eastAsia="宋体"/>
          <w:spacing w:val="9"/>
          <w:sz w:val="28"/>
          <w:szCs w:val="28"/>
        </w:rPr>
      </w:pPr>
      <w:r w:rsidRPr="003F7E92">
        <w:rPr>
          <w:rFonts w:eastAsia="宋体" w:hint="eastAsia"/>
          <w:b/>
        </w:rPr>
        <w:t>5</w:t>
      </w:r>
      <w:r w:rsidRPr="003F7E92">
        <w:rPr>
          <w:rFonts w:eastAsia="宋体"/>
          <w:b/>
        </w:rPr>
        <w:t>.2.</w:t>
      </w:r>
      <w:r w:rsidRPr="003F7E92">
        <w:rPr>
          <w:rFonts w:eastAsia="宋体" w:hint="eastAsia"/>
          <w:b/>
        </w:rPr>
        <w:t>3</w:t>
      </w:r>
      <w:r w:rsidRPr="003F7E92">
        <w:rPr>
          <w:rFonts w:eastAsia="宋体"/>
        </w:rPr>
        <w:t xml:space="preserve">　给水系统的供水方式及竖向分区应根据建筑的用途、</w:t>
      </w:r>
      <w:r w:rsidRPr="003F7E92">
        <w:rPr>
          <w:rFonts w:eastAsia="宋体" w:hint="eastAsia"/>
        </w:rPr>
        <w:t>层</w:t>
      </w:r>
      <w:r w:rsidRPr="003F7E92">
        <w:rPr>
          <w:rFonts w:eastAsia="宋体"/>
        </w:rPr>
        <w:t>数、使用要求、材料设备性能、维护管理和能耗等因素综合确定。分区压力要求应符合现行国家标准《建筑给水排水设计规范》</w:t>
      </w:r>
      <w:r w:rsidRPr="003F7E92">
        <w:rPr>
          <w:rFonts w:eastAsia="宋体"/>
        </w:rPr>
        <w:t>GB 50015</w:t>
      </w:r>
      <w:r w:rsidRPr="003F7E92">
        <w:rPr>
          <w:rFonts w:eastAsia="宋体"/>
        </w:rPr>
        <w:t>和《民用建筑节水设计标准》</w:t>
      </w:r>
      <w:r w:rsidRPr="003F7E92">
        <w:rPr>
          <w:rFonts w:eastAsia="宋体"/>
        </w:rPr>
        <w:t>GB 50555</w:t>
      </w:r>
      <w:r w:rsidRPr="003F7E92">
        <w:rPr>
          <w:rFonts w:eastAsia="宋体"/>
        </w:rPr>
        <w:t>的有关规定。</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.2.</w:t>
      </w:r>
      <w:r w:rsidRPr="003F7E92">
        <w:rPr>
          <w:rFonts w:eastAsia="宋体" w:hint="eastAsia"/>
          <w:b/>
        </w:rPr>
        <w:t>4</w:t>
      </w:r>
      <w:r w:rsidRPr="003F7E92">
        <w:rPr>
          <w:rFonts w:eastAsia="宋体"/>
        </w:rPr>
        <w:t xml:space="preserve">　</w:t>
      </w:r>
      <w:r w:rsidRPr="003F7E92">
        <w:rPr>
          <w:rFonts w:eastAsia="宋体" w:hint="eastAsia"/>
        </w:rPr>
        <w:t>变频调速泵组应根据用水量和用水均匀性等因素合理选择搭配水泵及调节设施，宜按供水需求自动控制水泵启动的台数，保证在高效区运行。</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.2.5</w:t>
      </w:r>
      <w:r w:rsidRPr="003F7E92">
        <w:rPr>
          <w:rFonts w:eastAsia="宋体"/>
        </w:rPr>
        <w:t xml:space="preserve">　绿化灌溉</w:t>
      </w:r>
      <w:r w:rsidRPr="003F7E92">
        <w:rPr>
          <w:rFonts w:eastAsia="宋体" w:hint="eastAsia"/>
        </w:rPr>
        <w:t>宜</w:t>
      </w:r>
      <w:r w:rsidRPr="003F7E92">
        <w:rPr>
          <w:rFonts w:eastAsia="宋体"/>
        </w:rPr>
        <w:t>采用高效节水灌溉系统。</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5</w:t>
      </w:r>
      <w:r w:rsidRPr="003F7E92">
        <w:rPr>
          <w:rFonts w:eastAsia="宋体"/>
          <w:b/>
        </w:rPr>
        <w:t>.2.6</w:t>
      </w:r>
      <w:r w:rsidRPr="003F7E92">
        <w:rPr>
          <w:rFonts w:eastAsia="宋体"/>
        </w:rPr>
        <w:t xml:space="preserve">　地面以上的生活污、废水排水宜采用重力流系统直接排至室外管网。</w:t>
      </w:r>
    </w:p>
    <w:p w:rsidR="00D85320" w:rsidRPr="003F7E92" w:rsidRDefault="009E38FD">
      <w:r w:rsidRPr="003F7E92">
        <w:rPr>
          <w:rFonts w:hint="eastAsia"/>
          <w:b/>
          <w:kern w:val="0"/>
          <w:szCs w:val="20"/>
        </w:rPr>
        <w:t>5.2.7</w:t>
      </w:r>
      <w:r w:rsidRPr="003F7E92">
        <w:t xml:space="preserve">　</w:t>
      </w:r>
      <w:r w:rsidRPr="003F7E92">
        <w:rPr>
          <w:rFonts w:hint="eastAsia"/>
        </w:rPr>
        <w:t>集中热水供应系统应设热水循环管道，其设置应符合下列需求：</w:t>
      </w:r>
    </w:p>
    <w:p w:rsidR="00D85320" w:rsidRPr="003F7E92" w:rsidRDefault="009E38FD">
      <w:pPr>
        <w:ind w:firstLineChars="202" w:firstLine="424"/>
      </w:pPr>
      <w:r w:rsidRPr="003F7E92">
        <w:rPr>
          <w:rFonts w:hint="eastAsia"/>
        </w:rPr>
        <w:t>1</w:t>
      </w:r>
      <w:r w:rsidRPr="003F7E92">
        <w:t xml:space="preserve">　</w:t>
      </w:r>
      <w:r w:rsidRPr="003F7E92">
        <w:rPr>
          <w:rFonts w:hint="eastAsia"/>
        </w:rPr>
        <w:t>热水供应系统应保证干管和立管中的热水循环；</w:t>
      </w:r>
    </w:p>
    <w:p w:rsidR="00D85320" w:rsidRPr="003F7E92" w:rsidRDefault="009E38FD">
      <w:pPr>
        <w:ind w:firstLineChars="202" w:firstLine="424"/>
      </w:pPr>
      <w:r w:rsidRPr="003F7E92">
        <w:rPr>
          <w:rFonts w:hint="eastAsia"/>
        </w:rPr>
        <w:t>2</w:t>
      </w:r>
      <w:r w:rsidRPr="003F7E92">
        <w:t xml:space="preserve">　</w:t>
      </w:r>
      <w:r w:rsidRPr="003F7E92">
        <w:rPr>
          <w:rFonts w:hint="eastAsia"/>
        </w:rPr>
        <w:t>要求随时取得不低于规定温度的热水的建筑物，应保证支管中的热水循环，或有保证支管中热水温度的措施；</w:t>
      </w:r>
    </w:p>
    <w:p w:rsidR="00D85320" w:rsidRPr="003F7E92" w:rsidRDefault="009E38FD">
      <w:pPr>
        <w:ind w:firstLineChars="202" w:firstLine="424"/>
      </w:pPr>
      <w:r w:rsidRPr="003F7E92">
        <w:rPr>
          <w:rFonts w:hint="eastAsia"/>
        </w:rPr>
        <w:t>3</w:t>
      </w:r>
      <w:r w:rsidRPr="003F7E92">
        <w:t xml:space="preserve">　</w:t>
      </w:r>
      <w:r w:rsidRPr="003F7E92">
        <w:rPr>
          <w:rFonts w:hint="eastAsia"/>
        </w:rPr>
        <w:t>循环系统应设循环泵，并应采取机械循环。</w:t>
      </w:r>
    </w:p>
    <w:p w:rsidR="00D85320" w:rsidRPr="003F7E92" w:rsidRDefault="00D85320">
      <w:pPr>
        <w:autoSpaceDE w:val="0"/>
        <w:autoSpaceDN w:val="0"/>
        <w:adjustRightInd w:val="0"/>
        <w:snapToGrid w:val="0"/>
        <w:spacing w:line="276" w:lineRule="auto"/>
        <w:rPr>
          <w:spacing w:val="4"/>
          <w:kern w:val="0"/>
          <w:sz w:val="24"/>
        </w:rPr>
      </w:pPr>
    </w:p>
    <w:p w:rsidR="00D85320" w:rsidRPr="003F7E92" w:rsidRDefault="009E38FD">
      <w:pPr>
        <w:pStyle w:val="af0"/>
        <w:widowControl w:val="0"/>
        <w:numPr>
          <w:ilvl w:val="0"/>
          <w:numId w:val="0"/>
        </w:numPr>
        <w:adjustRightInd w:val="0"/>
        <w:snapToGrid w:val="0"/>
        <w:jc w:val="center"/>
        <w:rPr>
          <w:b/>
        </w:rPr>
      </w:pPr>
      <w:bookmarkStart w:id="25" w:name="_Toc532309441"/>
      <w:r w:rsidRPr="003F7E92">
        <w:rPr>
          <w:rFonts w:hint="eastAsia"/>
          <w:b/>
        </w:rPr>
        <w:t>5</w:t>
      </w:r>
      <w:r w:rsidRPr="003F7E92">
        <w:rPr>
          <w:b/>
        </w:rPr>
        <w:t>.3</w:t>
      </w:r>
      <w:r w:rsidRPr="003F7E92">
        <w:t xml:space="preserve">　</w:t>
      </w:r>
      <w:r w:rsidRPr="003F7E92">
        <w:rPr>
          <w:b/>
        </w:rPr>
        <w:t>生活热水</w:t>
      </w:r>
      <w:bookmarkEnd w:id="25"/>
    </w:p>
    <w:p w:rsidR="00D85320" w:rsidRPr="003F7E92" w:rsidRDefault="00D85320">
      <w:pPr>
        <w:pStyle w:val="afff0"/>
        <w:ind w:firstLine="420"/>
      </w:pPr>
    </w:p>
    <w:p w:rsidR="00D85320" w:rsidRPr="003F7E92" w:rsidRDefault="009E38FD">
      <w:pPr>
        <w:pStyle w:val="af1"/>
        <w:widowControl w:val="0"/>
        <w:numPr>
          <w:ilvl w:val="0"/>
          <w:numId w:val="0"/>
        </w:numPr>
        <w:adjustRightInd w:val="0"/>
        <w:snapToGrid w:val="0"/>
        <w:rPr>
          <w:spacing w:val="6"/>
          <w:szCs w:val="21"/>
        </w:rPr>
      </w:pPr>
      <w:r w:rsidRPr="003F7E92">
        <w:rPr>
          <w:rFonts w:hint="eastAsia"/>
          <w:b/>
          <w:spacing w:val="8"/>
          <w:szCs w:val="21"/>
        </w:rPr>
        <w:t>5</w:t>
      </w:r>
      <w:r w:rsidRPr="003F7E92">
        <w:rPr>
          <w:b/>
          <w:spacing w:val="8"/>
          <w:szCs w:val="21"/>
        </w:rPr>
        <w:t>.3.1</w:t>
      </w:r>
      <w:r w:rsidRPr="003F7E92">
        <w:rPr>
          <w:rFonts w:eastAsia="宋体"/>
        </w:rPr>
        <w:t xml:space="preserve">　</w:t>
      </w:r>
      <w:r w:rsidRPr="003F7E92">
        <w:rPr>
          <w:rFonts w:eastAsia="宋体"/>
          <w:spacing w:val="8"/>
          <w:szCs w:val="21"/>
        </w:rPr>
        <w:t>集中</w:t>
      </w:r>
      <w:r w:rsidRPr="003F7E92">
        <w:rPr>
          <w:rFonts w:eastAsia="宋体"/>
        </w:rPr>
        <w:t>热水供应系统</w:t>
      </w:r>
      <w:r w:rsidRPr="003F7E92">
        <w:rPr>
          <w:rFonts w:eastAsia="宋体"/>
          <w:spacing w:val="8"/>
          <w:szCs w:val="21"/>
        </w:rPr>
        <w:t>的热源，宜利用余热、废热、可再生</w:t>
      </w:r>
      <w:r w:rsidRPr="003F7E92">
        <w:rPr>
          <w:rFonts w:eastAsia="宋体"/>
          <w:spacing w:val="2"/>
          <w:szCs w:val="21"/>
        </w:rPr>
        <w:t>能源或空气源热泵作为热源。当最高日生活热水量大于</w:t>
      </w:r>
      <w:r w:rsidRPr="003F7E92">
        <w:rPr>
          <w:rFonts w:eastAsia="宋体"/>
          <w:spacing w:val="4"/>
          <w:szCs w:val="21"/>
        </w:rPr>
        <w:t>5m</w:t>
      </w:r>
      <w:r w:rsidRPr="003F7E92">
        <w:rPr>
          <w:rFonts w:eastAsia="宋体"/>
          <w:spacing w:val="4"/>
          <w:szCs w:val="21"/>
          <w:vertAlign w:val="superscript"/>
        </w:rPr>
        <w:t>3</w:t>
      </w:r>
      <w:r w:rsidRPr="003F7E92">
        <w:rPr>
          <w:rFonts w:eastAsia="宋体"/>
          <w:spacing w:val="4"/>
          <w:szCs w:val="21"/>
        </w:rPr>
        <w:t>时，除</w:t>
      </w:r>
      <w:r w:rsidRPr="003F7E92">
        <w:rPr>
          <w:rFonts w:eastAsia="宋体" w:hint="eastAsia"/>
          <w:spacing w:val="4"/>
          <w:szCs w:val="21"/>
        </w:rPr>
        <w:t>供电部门</w:t>
      </w:r>
      <w:r w:rsidRPr="003F7E92">
        <w:rPr>
          <w:rFonts w:eastAsia="宋体"/>
          <w:spacing w:val="4"/>
          <w:szCs w:val="21"/>
        </w:rPr>
        <w:t>管理鼓励用电，且利用</w:t>
      </w:r>
      <w:r w:rsidRPr="003F7E92">
        <w:rPr>
          <w:rFonts w:eastAsia="宋体" w:hint="eastAsia"/>
          <w:spacing w:val="4"/>
          <w:szCs w:val="21"/>
        </w:rPr>
        <w:t>低谷用电</w:t>
      </w:r>
      <w:r w:rsidRPr="003F7E92">
        <w:rPr>
          <w:rFonts w:eastAsia="宋体"/>
          <w:spacing w:val="4"/>
          <w:szCs w:val="21"/>
        </w:rPr>
        <w:t>加热的情况</w:t>
      </w:r>
      <w:r w:rsidRPr="003F7E92">
        <w:rPr>
          <w:rFonts w:eastAsia="宋体"/>
          <w:spacing w:val="6"/>
          <w:szCs w:val="21"/>
        </w:rPr>
        <w:t>外，不应采用直接电加热热源</w:t>
      </w:r>
      <w:r w:rsidRPr="003F7E92">
        <w:rPr>
          <w:rFonts w:eastAsia="宋体" w:hint="eastAsia"/>
          <w:spacing w:val="6"/>
          <w:szCs w:val="21"/>
        </w:rPr>
        <w:t>作为集中热水供应系统的热源</w:t>
      </w:r>
      <w:r w:rsidRPr="003F7E92">
        <w:rPr>
          <w:rFonts w:eastAsia="宋体"/>
          <w:spacing w:val="6"/>
          <w:szCs w:val="21"/>
        </w:rPr>
        <w:t>。</w:t>
      </w:r>
    </w:p>
    <w:p w:rsidR="00D85320" w:rsidRPr="003F7E92" w:rsidRDefault="009E38FD">
      <w:pPr>
        <w:pStyle w:val="af1"/>
        <w:widowControl w:val="0"/>
        <w:numPr>
          <w:ilvl w:val="0"/>
          <w:numId w:val="0"/>
        </w:numPr>
        <w:adjustRightInd w:val="0"/>
        <w:snapToGrid w:val="0"/>
        <w:rPr>
          <w:szCs w:val="21"/>
        </w:rPr>
      </w:pPr>
      <w:r w:rsidRPr="003F7E92">
        <w:rPr>
          <w:rFonts w:hint="eastAsia"/>
          <w:b/>
          <w:spacing w:val="8"/>
          <w:szCs w:val="21"/>
        </w:rPr>
        <w:t>5</w:t>
      </w:r>
      <w:r w:rsidRPr="003F7E92">
        <w:rPr>
          <w:b/>
          <w:spacing w:val="8"/>
          <w:szCs w:val="21"/>
        </w:rPr>
        <w:t>.3.2</w:t>
      </w:r>
      <w:r w:rsidRPr="003F7E92">
        <w:rPr>
          <w:rFonts w:eastAsia="宋体"/>
        </w:rPr>
        <w:t xml:space="preserve">　</w:t>
      </w:r>
      <w:r w:rsidRPr="003F7E92">
        <w:rPr>
          <w:rFonts w:eastAsia="宋体"/>
          <w:spacing w:val="8"/>
          <w:szCs w:val="21"/>
        </w:rPr>
        <w:t>以</w:t>
      </w:r>
      <w:r w:rsidRPr="003F7E92">
        <w:rPr>
          <w:rFonts w:eastAsia="宋体"/>
        </w:rPr>
        <w:t>燃气</w:t>
      </w:r>
      <w:r w:rsidRPr="003F7E92">
        <w:rPr>
          <w:rFonts w:eastAsia="宋体"/>
          <w:spacing w:val="8"/>
          <w:szCs w:val="21"/>
        </w:rPr>
        <w:t>或燃油作为热源时，宜采用燃气或燃油机组直接</w:t>
      </w:r>
      <w:r w:rsidRPr="003F7E92">
        <w:rPr>
          <w:rFonts w:eastAsia="宋体"/>
          <w:spacing w:val="2"/>
          <w:szCs w:val="21"/>
        </w:rPr>
        <w:t>制备热水。当采用锅炉制备生活热水或开水时，锅炉额定工况下</w:t>
      </w:r>
      <w:r w:rsidRPr="003F7E92">
        <w:rPr>
          <w:rFonts w:eastAsia="宋体"/>
          <w:szCs w:val="21"/>
        </w:rPr>
        <w:t>热效率不应低于本标准表</w:t>
      </w:r>
      <w:r w:rsidRPr="003F7E92">
        <w:rPr>
          <w:rFonts w:eastAsia="宋体"/>
          <w:szCs w:val="21"/>
        </w:rPr>
        <w:t>4.2.</w:t>
      </w:r>
      <w:r w:rsidRPr="003F7E92">
        <w:rPr>
          <w:rFonts w:eastAsia="宋体" w:hint="eastAsia"/>
          <w:szCs w:val="21"/>
        </w:rPr>
        <w:t>6</w:t>
      </w:r>
      <w:r w:rsidRPr="003F7E92">
        <w:rPr>
          <w:rFonts w:eastAsia="宋体"/>
          <w:szCs w:val="21"/>
        </w:rPr>
        <w:t>中的限定值。</w:t>
      </w:r>
    </w:p>
    <w:p w:rsidR="00D85320" w:rsidRPr="003F7E92" w:rsidRDefault="009E38FD">
      <w:pPr>
        <w:pStyle w:val="af1"/>
        <w:widowControl w:val="0"/>
        <w:numPr>
          <w:ilvl w:val="0"/>
          <w:numId w:val="0"/>
        </w:numPr>
        <w:adjustRightInd w:val="0"/>
        <w:snapToGrid w:val="0"/>
        <w:rPr>
          <w:rFonts w:eastAsia="宋体"/>
          <w:spacing w:val="8"/>
          <w:szCs w:val="21"/>
        </w:rPr>
      </w:pPr>
      <w:r w:rsidRPr="003F7E92">
        <w:rPr>
          <w:rFonts w:hint="eastAsia"/>
          <w:b/>
          <w:spacing w:val="8"/>
          <w:szCs w:val="21"/>
        </w:rPr>
        <w:t>5</w:t>
      </w:r>
      <w:r w:rsidRPr="003F7E92">
        <w:rPr>
          <w:b/>
          <w:spacing w:val="8"/>
          <w:szCs w:val="21"/>
        </w:rPr>
        <w:t>.3.3</w:t>
      </w:r>
      <w:r w:rsidRPr="003F7E92">
        <w:rPr>
          <w:rFonts w:eastAsia="宋体"/>
        </w:rPr>
        <w:t xml:space="preserve">　</w:t>
      </w:r>
      <w:r w:rsidRPr="003F7E92">
        <w:rPr>
          <w:rFonts w:eastAsia="宋体"/>
          <w:spacing w:val="8"/>
          <w:szCs w:val="21"/>
        </w:rPr>
        <w:t>当</w:t>
      </w:r>
      <w:r w:rsidRPr="003F7E92">
        <w:rPr>
          <w:rFonts w:eastAsia="宋体"/>
          <w:spacing w:val="2"/>
          <w:szCs w:val="21"/>
        </w:rPr>
        <w:t>采用</w:t>
      </w:r>
      <w:r w:rsidRPr="003F7E92">
        <w:rPr>
          <w:rFonts w:eastAsia="宋体"/>
          <w:spacing w:val="8"/>
          <w:szCs w:val="21"/>
        </w:rPr>
        <w:t>空气源热泵热水机组制备生活热水时，制热量大</w:t>
      </w:r>
      <w:r w:rsidRPr="003F7E92">
        <w:rPr>
          <w:rFonts w:eastAsia="宋体"/>
          <w:spacing w:val="6"/>
          <w:szCs w:val="21"/>
        </w:rPr>
        <w:t>于</w:t>
      </w:r>
      <w:r w:rsidRPr="003F7E92">
        <w:rPr>
          <w:rFonts w:eastAsia="宋体"/>
          <w:spacing w:val="6"/>
          <w:szCs w:val="21"/>
        </w:rPr>
        <w:t>10kW</w:t>
      </w:r>
      <w:r w:rsidRPr="003F7E92">
        <w:rPr>
          <w:rFonts w:eastAsia="宋体"/>
          <w:spacing w:val="6"/>
          <w:szCs w:val="21"/>
        </w:rPr>
        <w:t>的热泵热水机在名义制热工况和规定条件下，性能系数</w:t>
      </w:r>
      <w:r w:rsidRPr="003F7E92">
        <w:rPr>
          <w:rFonts w:eastAsia="宋体"/>
          <w:spacing w:val="6"/>
          <w:szCs w:val="21"/>
        </w:rPr>
        <w:t>(COP)</w:t>
      </w:r>
      <w:r w:rsidRPr="003F7E92">
        <w:rPr>
          <w:rFonts w:eastAsia="宋体"/>
          <w:spacing w:val="6"/>
          <w:szCs w:val="21"/>
        </w:rPr>
        <w:t>不宜低于表</w:t>
      </w:r>
      <w:r w:rsidRPr="003F7E92">
        <w:rPr>
          <w:rFonts w:eastAsia="宋体" w:hint="eastAsia"/>
          <w:spacing w:val="6"/>
          <w:szCs w:val="21"/>
        </w:rPr>
        <w:t>5</w:t>
      </w:r>
      <w:r w:rsidRPr="003F7E92">
        <w:rPr>
          <w:rFonts w:eastAsia="宋体"/>
          <w:spacing w:val="6"/>
          <w:szCs w:val="21"/>
        </w:rPr>
        <w:t>.3.3</w:t>
      </w:r>
      <w:r w:rsidRPr="003F7E92">
        <w:rPr>
          <w:rFonts w:eastAsia="宋体"/>
          <w:spacing w:val="6"/>
          <w:szCs w:val="21"/>
        </w:rPr>
        <w:t>的规定，并应有保证水质的有效措施。</w:t>
      </w:r>
    </w:p>
    <w:p w:rsidR="00D85320" w:rsidRPr="003F7E92" w:rsidRDefault="009E38FD">
      <w:pPr>
        <w:pStyle w:val="afff0"/>
        <w:ind w:firstLine="361"/>
        <w:jc w:val="center"/>
        <w:rPr>
          <w:rFonts w:ascii="Times New Roman" w:eastAsia="黑体"/>
          <w:b/>
          <w:sz w:val="18"/>
          <w:szCs w:val="18"/>
        </w:rPr>
      </w:pPr>
      <w:r w:rsidRPr="003F7E92">
        <w:rPr>
          <w:rFonts w:ascii="Times New Roman" w:eastAsia="黑体" w:hAnsi="黑体"/>
          <w:b/>
          <w:sz w:val="18"/>
          <w:szCs w:val="18"/>
        </w:rPr>
        <w:t>表</w:t>
      </w:r>
      <w:r w:rsidRPr="003F7E92">
        <w:rPr>
          <w:rFonts w:ascii="Times New Roman" w:eastAsia="黑体"/>
          <w:b/>
          <w:sz w:val="18"/>
          <w:szCs w:val="18"/>
        </w:rPr>
        <w:t xml:space="preserve">5.3.3 </w:t>
      </w:r>
      <w:r w:rsidRPr="003F7E92">
        <w:rPr>
          <w:rFonts w:ascii="Times New Roman" w:eastAsia="黑体" w:hAnsi="黑体"/>
          <w:b/>
          <w:sz w:val="18"/>
          <w:szCs w:val="18"/>
        </w:rPr>
        <w:t>热泵热水机性能系数</w:t>
      </w:r>
      <w:r w:rsidRPr="003F7E92">
        <w:rPr>
          <w:rFonts w:ascii="Times New Roman" w:eastAsia="黑体"/>
          <w:b/>
          <w:sz w:val="18"/>
          <w:szCs w:val="18"/>
        </w:rPr>
        <w:t>(</w:t>
      </w:r>
      <w:r w:rsidRPr="003F7E92">
        <w:rPr>
          <w:rFonts w:ascii="Times New Roman" w:eastAsia="黑体"/>
          <w:b/>
          <w:i/>
          <w:sz w:val="18"/>
          <w:szCs w:val="18"/>
        </w:rPr>
        <w:t>COP</w:t>
      </w:r>
      <w:r w:rsidRPr="003F7E92">
        <w:rPr>
          <w:rFonts w:ascii="Times New Roman" w:eastAsia="黑体"/>
          <w:b/>
          <w:sz w:val="18"/>
          <w:szCs w:val="18"/>
        </w:rPr>
        <w:t>) (W/W)</w:t>
      </w:r>
    </w:p>
    <w:tbl>
      <w:tblPr>
        <w:tblW w:w="41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2"/>
        <w:gridCol w:w="1276"/>
        <w:gridCol w:w="1000"/>
        <w:gridCol w:w="842"/>
      </w:tblGrid>
      <w:tr w:rsidR="00D85320" w:rsidRPr="003F7E92">
        <w:trPr>
          <w:jc w:val="center"/>
        </w:trPr>
        <w:tc>
          <w:tcPr>
            <w:tcW w:w="2268" w:type="dxa"/>
            <w:gridSpan w:val="2"/>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热水机型式</w:t>
            </w:r>
          </w:p>
        </w:tc>
        <w:tc>
          <w:tcPr>
            <w:tcW w:w="1000"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普通型</w:t>
            </w:r>
          </w:p>
        </w:tc>
        <w:tc>
          <w:tcPr>
            <w:tcW w:w="842"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低温型</w:t>
            </w:r>
          </w:p>
        </w:tc>
      </w:tr>
      <w:tr w:rsidR="00D85320" w:rsidRPr="003F7E92">
        <w:trPr>
          <w:jc w:val="center"/>
        </w:trPr>
        <w:tc>
          <w:tcPr>
            <w:tcW w:w="2268" w:type="dxa"/>
            <w:gridSpan w:val="2"/>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一次加热式</w:t>
            </w:r>
          </w:p>
        </w:tc>
        <w:tc>
          <w:tcPr>
            <w:tcW w:w="1000"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4.40</w:t>
            </w:r>
          </w:p>
        </w:tc>
        <w:tc>
          <w:tcPr>
            <w:tcW w:w="842"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3.70</w:t>
            </w:r>
          </w:p>
        </w:tc>
      </w:tr>
      <w:tr w:rsidR="00D85320" w:rsidRPr="003F7E92">
        <w:trPr>
          <w:jc w:val="center"/>
        </w:trPr>
        <w:tc>
          <w:tcPr>
            <w:tcW w:w="992" w:type="dxa"/>
            <w:vMerge w:val="restart"/>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循环加热</w:t>
            </w:r>
          </w:p>
        </w:tc>
        <w:tc>
          <w:tcPr>
            <w:tcW w:w="1276"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不提供水泵</w:t>
            </w:r>
          </w:p>
        </w:tc>
        <w:tc>
          <w:tcPr>
            <w:tcW w:w="1000"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4.40</w:t>
            </w:r>
          </w:p>
        </w:tc>
        <w:tc>
          <w:tcPr>
            <w:tcW w:w="842"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3.70</w:t>
            </w:r>
          </w:p>
        </w:tc>
      </w:tr>
      <w:tr w:rsidR="00D85320" w:rsidRPr="003F7E92">
        <w:trPr>
          <w:jc w:val="center"/>
        </w:trPr>
        <w:tc>
          <w:tcPr>
            <w:tcW w:w="992" w:type="dxa"/>
            <w:vMerge/>
            <w:shd w:val="clear" w:color="auto" w:fill="auto"/>
          </w:tcPr>
          <w:p w:rsidR="00D85320" w:rsidRPr="003F7E92" w:rsidRDefault="00D85320">
            <w:pPr>
              <w:pStyle w:val="afff0"/>
              <w:widowControl w:val="0"/>
              <w:snapToGrid w:val="0"/>
              <w:spacing w:line="240" w:lineRule="auto"/>
              <w:ind w:firstLineChars="0" w:firstLine="0"/>
              <w:jc w:val="center"/>
              <w:rPr>
                <w:rFonts w:ascii="Times New Roman"/>
                <w:sz w:val="15"/>
                <w:szCs w:val="15"/>
              </w:rPr>
            </w:pPr>
          </w:p>
        </w:tc>
        <w:tc>
          <w:tcPr>
            <w:tcW w:w="1276"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提供水泵</w:t>
            </w:r>
          </w:p>
        </w:tc>
        <w:tc>
          <w:tcPr>
            <w:tcW w:w="1000"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4.30</w:t>
            </w:r>
          </w:p>
        </w:tc>
        <w:tc>
          <w:tcPr>
            <w:tcW w:w="842" w:type="dxa"/>
            <w:shd w:val="clear" w:color="auto" w:fill="auto"/>
          </w:tcPr>
          <w:p w:rsidR="00D85320" w:rsidRPr="003F7E92" w:rsidRDefault="009E38FD">
            <w:pPr>
              <w:pStyle w:val="afff0"/>
              <w:widowControl w:val="0"/>
              <w:snapToGrid w:val="0"/>
              <w:spacing w:line="240" w:lineRule="auto"/>
              <w:ind w:firstLineChars="0" w:firstLine="0"/>
              <w:jc w:val="center"/>
              <w:rPr>
                <w:rFonts w:ascii="Times New Roman"/>
                <w:sz w:val="15"/>
                <w:szCs w:val="15"/>
              </w:rPr>
            </w:pPr>
            <w:r w:rsidRPr="003F7E92">
              <w:rPr>
                <w:rFonts w:ascii="Times New Roman"/>
                <w:sz w:val="15"/>
                <w:szCs w:val="15"/>
              </w:rPr>
              <w:t>3.60</w:t>
            </w:r>
          </w:p>
        </w:tc>
      </w:tr>
    </w:tbl>
    <w:p w:rsidR="00D85320" w:rsidRPr="003F7E92" w:rsidRDefault="009E38FD">
      <w:pPr>
        <w:pStyle w:val="af1"/>
        <w:widowControl w:val="0"/>
        <w:numPr>
          <w:ilvl w:val="0"/>
          <w:numId w:val="0"/>
        </w:numPr>
        <w:adjustRightInd w:val="0"/>
        <w:snapToGrid w:val="0"/>
        <w:rPr>
          <w:rFonts w:eastAsia="宋体"/>
          <w:spacing w:val="4"/>
          <w:szCs w:val="21"/>
        </w:rPr>
      </w:pPr>
      <w:r w:rsidRPr="003F7E92">
        <w:rPr>
          <w:rFonts w:hint="eastAsia"/>
          <w:b/>
          <w:spacing w:val="8"/>
          <w:szCs w:val="21"/>
        </w:rPr>
        <w:t>5</w:t>
      </w:r>
      <w:r w:rsidRPr="003F7E92">
        <w:rPr>
          <w:b/>
          <w:spacing w:val="8"/>
          <w:szCs w:val="21"/>
        </w:rPr>
        <w:t>.3.4</w:t>
      </w:r>
      <w:r w:rsidRPr="003F7E92">
        <w:rPr>
          <w:rFonts w:eastAsia="宋体"/>
        </w:rPr>
        <w:t xml:space="preserve">　</w:t>
      </w:r>
      <w:r w:rsidRPr="003F7E92">
        <w:rPr>
          <w:rFonts w:eastAsia="宋体"/>
          <w:spacing w:val="8"/>
          <w:szCs w:val="21"/>
        </w:rPr>
        <w:t>小区内设有集中热水供应系统的热水循环管网服务半径</w:t>
      </w:r>
      <w:r w:rsidRPr="003F7E92">
        <w:rPr>
          <w:rFonts w:eastAsia="宋体"/>
          <w:spacing w:val="10"/>
          <w:szCs w:val="21"/>
        </w:rPr>
        <w:t>不宜大于</w:t>
      </w:r>
      <w:r w:rsidRPr="003F7E92">
        <w:rPr>
          <w:rFonts w:eastAsia="宋体"/>
          <w:spacing w:val="10"/>
          <w:szCs w:val="21"/>
        </w:rPr>
        <w:t>300m</w:t>
      </w:r>
      <w:r w:rsidRPr="003F7E92">
        <w:rPr>
          <w:rFonts w:eastAsia="宋体"/>
          <w:spacing w:val="10"/>
          <w:szCs w:val="21"/>
        </w:rPr>
        <w:t>且不应大于</w:t>
      </w:r>
      <w:r w:rsidRPr="003F7E92">
        <w:rPr>
          <w:rFonts w:eastAsia="宋体"/>
          <w:spacing w:val="10"/>
          <w:szCs w:val="21"/>
        </w:rPr>
        <w:t>500m</w:t>
      </w:r>
      <w:r w:rsidRPr="003F7E92">
        <w:rPr>
          <w:rFonts w:eastAsia="宋体"/>
          <w:spacing w:val="10"/>
          <w:szCs w:val="21"/>
        </w:rPr>
        <w:t>。水加热、热交换站室宜设置</w:t>
      </w:r>
      <w:r w:rsidRPr="003F7E92">
        <w:rPr>
          <w:rFonts w:eastAsia="宋体"/>
          <w:spacing w:val="4"/>
          <w:szCs w:val="21"/>
        </w:rPr>
        <w:t>在小区的中心位置。</w:t>
      </w:r>
    </w:p>
    <w:p w:rsidR="00D85320" w:rsidRPr="003F7E92" w:rsidRDefault="009E38FD">
      <w:pPr>
        <w:pStyle w:val="af1"/>
        <w:widowControl w:val="0"/>
        <w:numPr>
          <w:ilvl w:val="0"/>
          <w:numId w:val="0"/>
        </w:numPr>
        <w:adjustRightInd w:val="0"/>
        <w:snapToGrid w:val="0"/>
        <w:rPr>
          <w:rFonts w:eastAsia="宋体"/>
          <w:spacing w:val="15"/>
          <w:szCs w:val="21"/>
        </w:rPr>
      </w:pPr>
      <w:r w:rsidRPr="003F7E92">
        <w:rPr>
          <w:rFonts w:eastAsia="宋体" w:hint="eastAsia"/>
          <w:b/>
          <w:spacing w:val="8"/>
          <w:szCs w:val="21"/>
        </w:rPr>
        <w:t>5</w:t>
      </w:r>
      <w:r w:rsidRPr="003F7E92">
        <w:rPr>
          <w:rFonts w:eastAsia="宋体"/>
          <w:b/>
          <w:spacing w:val="8"/>
          <w:szCs w:val="21"/>
        </w:rPr>
        <w:t>.3.5</w:t>
      </w:r>
      <w:r w:rsidRPr="003F7E92">
        <w:rPr>
          <w:rFonts w:eastAsia="宋体"/>
        </w:rPr>
        <w:t xml:space="preserve">　</w:t>
      </w:r>
      <w:r w:rsidRPr="003F7E92">
        <w:rPr>
          <w:rFonts w:eastAsia="宋体"/>
          <w:spacing w:val="8"/>
          <w:szCs w:val="21"/>
        </w:rPr>
        <w:t>仅设有洗手盆的建筑不宜设计集中生活热水供应系统。</w:t>
      </w:r>
      <w:r w:rsidRPr="003F7E92">
        <w:rPr>
          <w:rFonts w:eastAsia="宋体"/>
          <w:spacing w:val="6"/>
          <w:szCs w:val="21"/>
        </w:rPr>
        <w:t>设有集中</w:t>
      </w:r>
      <w:r w:rsidRPr="003F7E92">
        <w:rPr>
          <w:rFonts w:eastAsia="宋体"/>
          <w:spacing w:val="8"/>
          <w:szCs w:val="21"/>
        </w:rPr>
        <w:t>热水供应系统</w:t>
      </w:r>
      <w:r w:rsidRPr="003F7E92">
        <w:rPr>
          <w:rFonts w:eastAsia="宋体"/>
          <w:spacing w:val="6"/>
          <w:szCs w:val="21"/>
        </w:rPr>
        <w:t>的建筑中，日热水用量设计值大于等于</w:t>
      </w:r>
      <w:r w:rsidRPr="003F7E92">
        <w:rPr>
          <w:rFonts w:eastAsia="宋体"/>
          <w:spacing w:val="15"/>
          <w:szCs w:val="21"/>
        </w:rPr>
        <w:t>5m</w:t>
      </w:r>
      <w:r w:rsidRPr="003F7E92">
        <w:rPr>
          <w:rFonts w:eastAsia="宋体"/>
          <w:spacing w:val="15"/>
          <w:szCs w:val="21"/>
          <w:vertAlign w:val="superscript"/>
        </w:rPr>
        <w:t>3</w:t>
      </w:r>
      <w:r w:rsidRPr="003F7E92">
        <w:rPr>
          <w:rFonts w:eastAsia="宋体"/>
          <w:spacing w:val="15"/>
          <w:szCs w:val="21"/>
        </w:rPr>
        <w:t>或定时供应热水的用户宜设置单独的热水循环系统。</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pacing w:val="6"/>
          <w:szCs w:val="21"/>
        </w:rPr>
        <w:t>5</w:t>
      </w:r>
      <w:r w:rsidRPr="003F7E92">
        <w:rPr>
          <w:rFonts w:eastAsia="宋体"/>
          <w:b/>
          <w:spacing w:val="6"/>
          <w:szCs w:val="21"/>
        </w:rPr>
        <w:t>.3.6</w:t>
      </w:r>
      <w:r w:rsidRPr="003F7E92">
        <w:rPr>
          <w:rFonts w:eastAsia="宋体"/>
        </w:rPr>
        <w:t xml:space="preserve">　</w:t>
      </w:r>
      <w:r w:rsidRPr="003F7E92">
        <w:rPr>
          <w:rFonts w:eastAsia="宋体"/>
          <w:spacing w:val="6"/>
          <w:szCs w:val="21"/>
        </w:rPr>
        <w:t>集中热水供应系统的供水分区宜与用水点处的冷水分区</w:t>
      </w:r>
      <w:r w:rsidRPr="003F7E92">
        <w:rPr>
          <w:rFonts w:eastAsia="宋体" w:hint="eastAsia"/>
          <w:szCs w:val="21"/>
        </w:rPr>
        <w:t>相同</w:t>
      </w:r>
      <w:r w:rsidRPr="003F7E92">
        <w:rPr>
          <w:rFonts w:eastAsia="宋体"/>
          <w:szCs w:val="21"/>
        </w:rPr>
        <w:t>，并应采取保证</w:t>
      </w:r>
      <w:r w:rsidRPr="003F7E92">
        <w:rPr>
          <w:rFonts w:eastAsia="宋体"/>
          <w:spacing w:val="8"/>
          <w:szCs w:val="21"/>
        </w:rPr>
        <w:t>用水</w:t>
      </w:r>
      <w:r w:rsidRPr="003F7E92">
        <w:rPr>
          <w:rFonts w:eastAsia="宋体"/>
          <w:szCs w:val="21"/>
        </w:rPr>
        <w:t>点处冷、热水供水压力平衡和保证循环管网有效循环的措施。</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pacing w:val="6"/>
          <w:szCs w:val="21"/>
        </w:rPr>
        <w:t>5</w:t>
      </w:r>
      <w:r w:rsidRPr="003F7E92">
        <w:rPr>
          <w:rFonts w:eastAsia="宋体"/>
          <w:b/>
          <w:spacing w:val="6"/>
          <w:szCs w:val="21"/>
        </w:rPr>
        <w:t>.3.7</w:t>
      </w:r>
      <w:r w:rsidRPr="003F7E92">
        <w:rPr>
          <w:rFonts w:eastAsia="宋体"/>
        </w:rPr>
        <w:t xml:space="preserve">　</w:t>
      </w:r>
      <w:r w:rsidRPr="003F7E92">
        <w:rPr>
          <w:rFonts w:eastAsia="宋体"/>
          <w:spacing w:val="6"/>
          <w:szCs w:val="21"/>
        </w:rPr>
        <w:t>集中热水供应系统的管网及设备应采取保温措施，保温</w:t>
      </w:r>
      <w:r w:rsidRPr="003F7E92">
        <w:rPr>
          <w:rFonts w:eastAsia="宋体"/>
          <w:spacing w:val="8"/>
          <w:szCs w:val="21"/>
        </w:rPr>
        <w:t>层厚度应按现行国家标准《设备及管道绝热设计导则》</w:t>
      </w:r>
      <w:r w:rsidRPr="003F7E92">
        <w:rPr>
          <w:rFonts w:eastAsia="宋体"/>
          <w:spacing w:val="8"/>
          <w:szCs w:val="21"/>
        </w:rPr>
        <w:t xml:space="preserve">GB/T </w:t>
      </w:r>
      <w:r w:rsidRPr="003F7E92">
        <w:rPr>
          <w:rFonts w:eastAsia="宋体"/>
          <w:spacing w:val="10"/>
          <w:szCs w:val="21"/>
        </w:rPr>
        <w:t>8175</w:t>
      </w:r>
      <w:r w:rsidRPr="003F7E92">
        <w:rPr>
          <w:rFonts w:eastAsia="宋体"/>
          <w:spacing w:val="10"/>
          <w:szCs w:val="21"/>
        </w:rPr>
        <w:t>中经济厚度计算方法确定，也可按本标准附录</w:t>
      </w:r>
      <w:r w:rsidRPr="003F7E92">
        <w:rPr>
          <w:rFonts w:eastAsia="宋体" w:hint="eastAsia"/>
          <w:spacing w:val="10"/>
          <w:szCs w:val="21"/>
        </w:rPr>
        <w:t>C</w:t>
      </w:r>
      <w:r w:rsidRPr="003F7E92">
        <w:rPr>
          <w:rFonts w:eastAsia="宋体"/>
          <w:spacing w:val="10"/>
          <w:szCs w:val="21"/>
        </w:rPr>
        <w:t>的规定</w:t>
      </w:r>
      <w:r w:rsidRPr="003F7E92">
        <w:rPr>
          <w:rFonts w:eastAsia="宋体"/>
          <w:szCs w:val="21"/>
        </w:rPr>
        <w:t>选用。</w:t>
      </w:r>
    </w:p>
    <w:p w:rsidR="00D85320" w:rsidRPr="003F7E92" w:rsidRDefault="009E38FD">
      <w:pPr>
        <w:pStyle w:val="af1"/>
        <w:widowControl w:val="0"/>
        <w:numPr>
          <w:ilvl w:val="0"/>
          <w:numId w:val="0"/>
        </w:numPr>
        <w:adjustRightInd w:val="0"/>
        <w:snapToGrid w:val="0"/>
        <w:rPr>
          <w:rFonts w:eastAsia="宋体"/>
          <w:spacing w:val="15"/>
          <w:szCs w:val="21"/>
        </w:rPr>
      </w:pPr>
      <w:r w:rsidRPr="003F7E92">
        <w:rPr>
          <w:rFonts w:eastAsia="宋体" w:hint="eastAsia"/>
          <w:b/>
          <w:spacing w:val="15"/>
          <w:szCs w:val="21"/>
        </w:rPr>
        <w:t>5</w:t>
      </w:r>
      <w:r w:rsidRPr="003F7E92">
        <w:rPr>
          <w:rFonts w:eastAsia="宋体"/>
          <w:b/>
          <w:spacing w:val="15"/>
          <w:szCs w:val="21"/>
        </w:rPr>
        <w:t>.3.8</w:t>
      </w:r>
      <w:r w:rsidRPr="003F7E92">
        <w:rPr>
          <w:rFonts w:eastAsia="宋体"/>
        </w:rPr>
        <w:t xml:space="preserve">　</w:t>
      </w:r>
      <w:r w:rsidRPr="003F7E92">
        <w:rPr>
          <w:rFonts w:eastAsia="宋体"/>
          <w:spacing w:val="15"/>
          <w:szCs w:val="21"/>
        </w:rPr>
        <w:t>集中热水供应系统的监测和控制宜符合下列规定：</w:t>
      </w:r>
    </w:p>
    <w:p w:rsidR="00D85320" w:rsidRPr="003F7E92" w:rsidRDefault="009E38FD">
      <w:pPr>
        <w:ind w:firstLineChars="200" w:firstLine="422"/>
      </w:pPr>
      <w:r w:rsidRPr="003F7E92">
        <w:rPr>
          <w:b/>
        </w:rPr>
        <w:t>1</w:t>
      </w:r>
      <w:r w:rsidRPr="003F7E92">
        <w:t xml:space="preserve">　对系统热水耗量和系统总供热量宜进行监测；</w:t>
      </w:r>
    </w:p>
    <w:p w:rsidR="00D85320" w:rsidRPr="003F7E92" w:rsidRDefault="009E38FD">
      <w:pPr>
        <w:ind w:firstLineChars="200" w:firstLine="422"/>
      </w:pPr>
      <w:r w:rsidRPr="003F7E92">
        <w:rPr>
          <w:b/>
        </w:rPr>
        <w:t>2</w:t>
      </w:r>
      <w:r w:rsidRPr="003F7E92">
        <w:t xml:space="preserve">　对设备运</w:t>
      </w:r>
      <w:r w:rsidRPr="003F7E92">
        <w:rPr>
          <w:rFonts w:hint="eastAsia"/>
        </w:rPr>
        <w:t>行</w:t>
      </w:r>
      <w:r w:rsidRPr="003F7E92">
        <w:t>状态宜进行检测及故障报警；</w:t>
      </w:r>
    </w:p>
    <w:p w:rsidR="00D85320" w:rsidRPr="003F7E92" w:rsidRDefault="009E38FD">
      <w:pPr>
        <w:ind w:firstLineChars="200" w:firstLine="422"/>
      </w:pPr>
      <w:r w:rsidRPr="003F7E92">
        <w:rPr>
          <w:b/>
        </w:rPr>
        <w:t>3</w:t>
      </w:r>
      <w:r w:rsidRPr="003F7E92">
        <w:t xml:space="preserve">　对每日用水量、供水温度宜进行监测；</w:t>
      </w:r>
    </w:p>
    <w:p w:rsidR="00D85320" w:rsidRPr="003F7E92" w:rsidRDefault="009E38FD">
      <w:pPr>
        <w:ind w:firstLineChars="200" w:firstLine="422"/>
        <w:rPr>
          <w:spacing w:val="7"/>
          <w:szCs w:val="21"/>
        </w:rPr>
      </w:pPr>
      <w:r w:rsidRPr="003F7E92">
        <w:rPr>
          <w:b/>
        </w:rPr>
        <w:t>4</w:t>
      </w:r>
      <w:r w:rsidRPr="003F7E92">
        <w:t xml:space="preserve">　装机</w:t>
      </w:r>
      <w:r w:rsidRPr="003F7E92">
        <w:rPr>
          <w:spacing w:val="7"/>
          <w:szCs w:val="21"/>
        </w:rPr>
        <w:t>数量大于等于</w:t>
      </w:r>
      <w:r w:rsidRPr="003F7E92">
        <w:rPr>
          <w:spacing w:val="7"/>
          <w:szCs w:val="21"/>
        </w:rPr>
        <w:t>3</w:t>
      </w:r>
      <w:r w:rsidRPr="003F7E92">
        <w:rPr>
          <w:spacing w:val="7"/>
          <w:szCs w:val="21"/>
        </w:rPr>
        <w:t>台的工程，宜采用机组群控方式。</w:t>
      </w:r>
    </w:p>
    <w:p w:rsidR="00D85320" w:rsidRPr="003F7E92" w:rsidRDefault="00D85320">
      <w:pPr>
        <w:ind w:firstLineChars="202" w:firstLine="424"/>
      </w:pPr>
    </w:p>
    <w:p w:rsidR="00D85320" w:rsidRPr="003F7E92" w:rsidRDefault="009E38FD">
      <w:pPr>
        <w:pStyle w:val="af"/>
        <w:numPr>
          <w:ilvl w:val="0"/>
          <w:numId w:val="0"/>
        </w:numPr>
        <w:adjustRightInd w:val="0"/>
        <w:snapToGrid w:val="0"/>
        <w:spacing w:beforeLines="0" w:afterLines="0"/>
        <w:jc w:val="center"/>
        <w:rPr>
          <w:rFonts w:ascii="Times New Roman"/>
          <w:sz w:val="28"/>
          <w:szCs w:val="28"/>
        </w:rPr>
      </w:pPr>
      <w:r w:rsidRPr="003F7E92">
        <w:rPr>
          <w:rFonts w:ascii="Times New Roman"/>
        </w:rPr>
        <w:br w:type="page"/>
      </w:r>
      <w:bookmarkStart w:id="26" w:name="_Toc532309442"/>
      <w:r w:rsidRPr="003F7E92">
        <w:rPr>
          <w:rFonts w:ascii="Times New Roman" w:hint="eastAsia"/>
          <w:b/>
          <w:sz w:val="28"/>
          <w:szCs w:val="28"/>
        </w:rPr>
        <w:t>6</w:t>
      </w:r>
      <w:r w:rsidRPr="003F7E92">
        <w:rPr>
          <w:rFonts w:ascii="Times New Roman"/>
          <w:sz w:val="28"/>
          <w:szCs w:val="28"/>
        </w:rPr>
        <w:t xml:space="preserve">　</w:t>
      </w:r>
      <w:r w:rsidRPr="003F7E92">
        <w:rPr>
          <w:rFonts w:ascii="Times New Roman" w:eastAsia="宋体"/>
          <w:b/>
          <w:sz w:val="28"/>
          <w:szCs w:val="28"/>
        </w:rPr>
        <w:t>电气节能设计</w:t>
      </w:r>
      <w:bookmarkEnd w:id="23"/>
      <w:bookmarkEnd w:id="26"/>
    </w:p>
    <w:p w:rsidR="00D85320" w:rsidRPr="003F7E92" w:rsidRDefault="00D85320">
      <w:pPr>
        <w:pStyle w:val="afff0"/>
        <w:adjustRightInd w:val="0"/>
        <w:snapToGrid w:val="0"/>
        <w:ind w:firstLine="420"/>
        <w:rPr>
          <w:rFonts w:ascii="Times New Roman"/>
        </w:rPr>
      </w:pPr>
    </w:p>
    <w:p w:rsidR="00D85320" w:rsidRPr="003F7E92" w:rsidRDefault="009E38FD">
      <w:pPr>
        <w:pStyle w:val="af0"/>
        <w:numPr>
          <w:ilvl w:val="0"/>
          <w:numId w:val="0"/>
        </w:numPr>
        <w:adjustRightInd w:val="0"/>
        <w:snapToGrid w:val="0"/>
        <w:jc w:val="center"/>
        <w:rPr>
          <w:b/>
        </w:rPr>
      </w:pPr>
      <w:bookmarkStart w:id="27" w:name="_Toc532309443"/>
      <w:r w:rsidRPr="003F7E92">
        <w:rPr>
          <w:rFonts w:hint="eastAsia"/>
          <w:b/>
        </w:rPr>
        <w:t>6</w:t>
      </w:r>
      <w:r w:rsidRPr="003F7E92">
        <w:rPr>
          <w:b/>
        </w:rPr>
        <w:t>.1</w:t>
      </w:r>
      <w:r w:rsidRPr="003F7E92">
        <w:rPr>
          <w:b/>
        </w:rPr>
        <w:t xml:space="preserve">　</w:t>
      </w:r>
      <w:r w:rsidRPr="003F7E92">
        <w:t>一般规定</w:t>
      </w:r>
      <w:bookmarkEnd w:id="27"/>
    </w:p>
    <w:p w:rsidR="00D85320" w:rsidRPr="003F7E92" w:rsidRDefault="00D85320">
      <w:pPr>
        <w:pStyle w:val="afff0"/>
        <w:ind w:firstLine="420"/>
        <w:rPr>
          <w:rFonts w:ascii="Times New Roman"/>
        </w:rPr>
      </w:pPr>
    </w:p>
    <w:p w:rsidR="00D85320" w:rsidRPr="003F7E92" w:rsidRDefault="009E38FD">
      <w:pPr>
        <w:pStyle w:val="af1"/>
        <w:numPr>
          <w:ilvl w:val="0"/>
          <w:numId w:val="0"/>
        </w:numPr>
        <w:adjustRightInd w:val="0"/>
        <w:snapToGrid w:val="0"/>
        <w:rPr>
          <w:rFonts w:eastAsia="宋体"/>
        </w:rPr>
      </w:pPr>
      <w:r w:rsidRPr="003F7E92">
        <w:rPr>
          <w:rFonts w:eastAsia="宋体" w:hint="eastAsia"/>
          <w:b/>
        </w:rPr>
        <w:t>6</w:t>
      </w:r>
      <w:r w:rsidRPr="003F7E92">
        <w:rPr>
          <w:rFonts w:eastAsia="宋体"/>
          <w:b/>
        </w:rPr>
        <w:t>.1.1</w:t>
      </w:r>
      <w:r w:rsidRPr="003F7E92">
        <w:rPr>
          <w:rFonts w:eastAsia="宋体"/>
        </w:rPr>
        <w:t xml:space="preserve">　电气系统的设计应经济合理、高效节能。</w:t>
      </w:r>
      <w:r w:rsidRPr="003F7E92">
        <w:rPr>
          <w:rFonts w:eastAsia="宋体" w:hint="eastAsia"/>
        </w:rPr>
        <w:t>在满足安全、可靠、适用的基础上，充分考虑设备运行阶段的节能控制措施，提高系统维护管理效率。</w:t>
      </w:r>
    </w:p>
    <w:p w:rsidR="00D85320" w:rsidRPr="003F7E92" w:rsidRDefault="009E38FD">
      <w:pPr>
        <w:pStyle w:val="afff0"/>
        <w:ind w:firstLineChars="0" w:firstLine="0"/>
        <w:rPr>
          <w:rFonts w:ascii="Times New Roman"/>
        </w:rPr>
      </w:pPr>
      <w:r w:rsidRPr="003F7E92">
        <w:rPr>
          <w:rFonts w:ascii="Times New Roman" w:hint="eastAsia"/>
          <w:b/>
        </w:rPr>
        <w:t>6</w:t>
      </w:r>
      <w:r w:rsidRPr="003F7E92">
        <w:rPr>
          <w:rFonts w:ascii="Times New Roman"/>
          <w:b/>
        </w:rPr>
        <w:t>.1.2</w:t>
      </w:r>
      <w:r w:rsidRPr="003F7E92">
        <w:rPr>
          <w:rFonts w:ascii="Times New Roman"/>
        </w:rPr>
        <w:t xml:space="preserve">　电气系统宜选用技术先进、成熟、可靠，损耗低、谐波发射量少、能效高、经济合理的</w:t>
      </w:r>
      <w:r w:rsidRPr="003F7E92">
        <w:rPr>
          <w:rFonts w:ascii="Times New Roman" w:hint="eastAsia"/>
        </w:rPr>
        <w:t>节能</w:t>
      </w:r>
      <w:r w:rsidRPr="003F7E92">
        <w:rPr>
          <w:rFonts w:ascii="Times New Roman"/>
        </w:rPr>
        <w:t>产品。</w:t>
      </w:r>
    </w:p>
    <w:p w:rsidR="00D85320" w:rsidRPr="003F7E92" w:rsidRDefault="009E38FD">
      <w:pPr>
        <w:pStyle w:val="af1"/>
        <w:numPr>
          <w:ilvl w:val="0"/>
          <w:numId w:val="0"/>
        </w:numPr>
        <w:adjustRightInd w:val="0"/>
        <w:snapToGrid w:val="0"/>
        <w:rPr>
          <w:rFonts w:eastAsia="宋体"/>
        </w:rPr>
      </w:pPr>
      <w:r w:rsidRPr="003F7E92">
        <w:rPr>
          <w:rFonts w:eastAsia="宋体" w:hint="eastAsia"/>
          <w:b/>
        </w:rPr>
        <w:t>6</w:t>
      </w:r>
      <w:r w:rsidRPr="003F7E92">
        <w:rPr>
          <w:rFonts w:eastAsia="宋体"/>
          <w:b/>
        </w:rPr>
        <w:t>.1.</w:t>
      </w:r>
      <w:r w:rsidRPr="003F7E92">
        <w:rPr>
          <w:rFonts w:eastAsia="宋体" w:hint="eastAsia"/>
          <w:b/>
        </w:rPr>
        <w:t>3</w:t>
      </w:r>
      <w:r w:rsidRPr="003F7E92">
        <w:rPr>
          <w:rFonts w:eastAsia="宋体"/>
        </w:rPr>
        <w:t xml:space="preserve">　建筑设备</w:t>
      </w:r>
      <w:r w:rsidRPr="003F7E92">
        <w:rPr>
          <w:rFonts w:eastAsia="宋体" w:hint="eastAsia"/>
        </w:rPr>
        <w:t>管理</w:t>
      </w:r>
      <w:r w:rsidRPr="003F7E92">
        <w:rPr>
          <w:rFonts w:eastAsia="宋体"/>
        </w:rPr>
        <w:t>系统的设置应符合现行国家标准《智能建筑设计标准》</w:t>
      </w:r>
      <w:r w:rsidRPr="003F7E92">
        <w:rPr>
          <w:rFonts w:eastAsia="宋体"/>
        </w:rPr>
        <w:t>GB 50314</w:t>
      </w:r>
      <w:r w:rsidRPr="003F7E92">
        <w:rPr>
          <w:rFonts w:eastAsia="宋体"/>
        </w:rPr>
        <w:t>的有关规定。</w:t>
      </w:r>
    </w:p>
    <w:p w:rsidR="00D85320" w:rsidRPr="003F7E92" w:rsidRDefault="00D85320">
      <w:pPr>
        <w:pStyle w:val="afff0"/>
        <w:ind w:firstLine="420"/>
        <w:rPr>
          <w:rFonts w:ascii="Times New Roman"/>
        </w:rPr>
      </w:pPr>
    </w:p>
    <w:p w:rsidR="00D85320" w:rsidRPr="003F7E92" w:rsidRDefault="009E38FD">
      <w:pPr>
        <w:pStyle w:val="af0"/>
        <w:numPr>
          <w:ilvl w:val="0"/>
          <w:numId w:val="0"/>
        </w:numPr>
        <w:adjustRightInd w:val="0"/>
        <w:snapToGrid w:val="0"/>
        <w:jc w:val="center"/>
      </w:pPr>
      <w:bookmarkStart w:id="28" w:name="_Toc532309444"/>
      <w:r w:rsidRPr="003F7E92">
        <w:rPr>
          <w:rFonts w:hint="eastAsia"/>
          <w:b/>
        </w:rPr>
        <w:t>6</w:t>
      </w:r>
      <w:r w:rsidRPr="003F7E92">
        <w:rPr>
          <w:b/>
        </w:rPr>
        <w:t>.2</w:t>
      </w:r>
      <w:r w:rsidRPr="003F7E92">
        <w:t xml:space="preserve">　供配电系统</w:t>
      </w:r>
      <w:bookmarkEnd w:id="28"/>
    </w:p>
    <w:p w:rsidR="00D85320" w:rsidRPr="003F7E92" w:rsidRDefault="00D85320">
      <w:pPr>
        <w:pStyle w:val="afff0"/>
        <w:widowControl w:val="0"/>
        <w:adjustRightInd w:val="0"/>
        <w:ind w:firstLine="420"/>
        <w:rPr>
          <w:rFonts w:ascii="Times New Roman"/>
        </w:rPr>
      </w:pPr>
    </w:p>
    <w:p w:rsidR="00D85320" w:rsidRPr="003F7E92" w:rsidRDefault="009E38FD">
      <w:pPr>
        <w:pStyle w:val="af1"/>
        <w:numPr>
          <w:ilvl w:val="0"/>
          <w:numId w:val="0"/>
        </w:numPr>
        <w:adjustRightInd w:val="0"/>
        <w:rPr>
          <w:rFonts w:eastAsia="宋体"/>
        </w:rPr>
      </w:pPr>
      <w:r w:rsidRPr="003F7E92">
        <w:rPr>
          <w:rFonts w:eastAsia="宋体" w:hint="eastAsia"/>
          <w:b/>
        </w:rPr>
        <w:t>6</w:t>
      </w:r>
      <w:r w:rsidRPr="003F7E92">
        <w:rPr>
          <w:rFonts w:eastAsia="宋体"/>
          <w:b/>
        </w:rPr>
        <w:t>.2.1</w:t>
      </w:r>
      <w:r w:rsidRPr="003F7E92">
        <w:rPr>
          <w:rFonts w:eastAsia="宋体"/>
        </w:rPr>
        <w:t xml:space="preserve">　供配电系统设计应根据供电条件、负荷性质、用电容量、运行环境等统筹兼顾，对各类负荷状况进行分析计算，合理确定设计方案，</w:t>
      </w:r>
      <w:r w:rsidRPr="003F7E92">
        <w:rPr>
          <w:rFonts w:eastAsia="宋体" w:hint="eastAsia"/>
        </w:rPr>
        <w:t>并</w:t>
      </w:r>
      <w:r w:rsidRPr="003F7E92">
        <w:rPr>
          <w:rFonts w:eastAsia="宋体"/>
        </w:rPr>
        <w:t>采取相应节能降耗措施，</w:t>
      </w:r>
      <w:r w:rsidRPr="003F7E92">
        <w:rPr>
          <w:rFonts w:eastAsia="宋体" w:hint="eastAsia"/>
        </w:rPr>
        <w:t>优化</w:t>
      </w:r>
      <w:r w:rsidRPr="003F7E92">
        <w:rPr>
          <w:rFonts w:eastAsia="宋体"/>
        </w:rPr>
        <w:t>改进设备运行方式，避免系统长时间偏离节能的运行状态。</w:t>
      </w:r>
    </w:p>
    <w:p w:rsidR="00D85320" w:rsidRPr="003F7E92" w:rsidRDefault="009E38FD">
      <w:pPr>
        <w:pStyle w:val="af1"/>
        <w:numPr>
          <w:ilvl w:val="0"/>
          <w:numId w:val="0"/>
        </w:numPr>
        <w:adjustRightInd w:val="0"/>
        <w:rPr>
          <w:rFonts w:eastAsia="宋体"/>
        </w:rPr>
      </w:pPr>
      <w:r w:rsidRPr="003F7E92">
        <w:rPr>
          <w:rFonts w:eastAsia="宋体" w:hint="eastAsia"/>
          <w:b/>
        </w:rPr>
        <w:t>6</w:t>
      </w:r>
      <w:r w:rsidRPr="003F7E92">
        <w:rPr>
          <w:rFonts w:eastAsia="宋体"/>
          <w:b/>
        </w:rPr>
        <w:t>.2.</w:t>
      </w:r>
      <w:r w:rsidRPr="003F7E92">
        <w:rPr>
          <w:rFonts w:eastAsia="宋体" w:hint="eastAsia"/>
          <w:b/>
        </w:rPr>
        <w:t>2</w:t>
      </w:r>
      <w:r w:rsidRPr="003F7E92">
        <w:rPr>
          <w:rFonts w:eastAsia="宋体"/>
        </w:rPr>
        <w:t xml:space="preserve">　变配电所</w:t>
      </w:r>
      <w:r w:rsidRPr="003F7E92">
        <w:rPr>
          <w:rFonts w:eastAsia="宋体" w:hint="eastAsia"/>
        </w:rPr>
        <w:t>应</w:t>
      </w:r>
      <w:r w:rsidRPr="003F7E92">
        <w:rPr>
          <w:rFonts w:eastAsia="宋体"/>
        </w:rPr>
        <w:t>靠近负荷中心</w:t>
      </w:r>
      <w:r w:rsidRPr="003F7E92">
        <w:rPr>
          <w:rFonts w:eastAsia="宋体" w:hint="eastAsia"/>
        </w:rPr>
        <w:t>、大功率用电设备</w:t>
      </w:r>
      <w:r w:rsidRPr="003F7E92">
        <w:rPr>
          <w:rFonts w:eastAsia="宋体"/>
        </w:rPr>
        <w:t>。</w:t>
      </w:r>
    </w:p>
    <w:p w:rsidR="00D85320" w:rsidRPr="003F7E92" w:rsidRDefault="009E38FD">
      <w:pPr>
        <w:pStyle w:val="af1"/>
        <w:widowControl w:val="0"/>
        <w:numPr>
          <w:ilvl w:val="0"/>
          <w:numId w:val="0"/>
        </w:numPr>
        <w:adjustRightInd w:val="0"/>
        <w:rPr>
          <w:rFonts w:eastAsia="宋体"/>
        </w:rPr>
      </w:pPr>
      <w:r w:rsidRPr="003F7E92">
        <w:rPr>
          <w:rFonts w:eastAsia="宋体" w:hint="eastAsia"/>
          <w:b/>
        </w:rPr>
        <w:t>6</w:t>
      </w:r>
      <w:r w:rsidRPr="003F7E92">
        <w:rPr>
          <w:rFonts w:eastAsia="宋体"/>
          <w:b/>
        </w:rPr>
        <w:t>.2.</w:t>
      </w:r>
      <w:r w:rsidRPr="003F7E92">
        <w:rPr>
          <w:rFonts w:eastAsia="宋体" w:hint="eastAsia"/>
          <w:b/>
        </w:rPr>
        <w:t>3</w:t>
      </w:r>
      <w:r w:rsidRPr="003F7E92">
        <w:rPr>
          <w:rFonts w:eastAsia="宋体"/>
        </w:rPr>
        <w:t xml:space="preserve">　配电系统设计应尽量做到三相平衡，系统三相负荷的不平衡度宜小于</w:t>
      </w:r>
      <w:r w:rsidRPr="003F7E92">
        <w:rPr>
          <w:rFonts w:eastAsia="宋体"/>
        </w:rPr>
        <w:t>15%</w:t>
      </w:r>
      <w:r w:rsidRPr="003F7E92">
        <w:rPr>
          <w:rFonts w:eastAsia="宋体"/>
        </w:rPr>
        <w:t>。</w:t>
      </w:r>
    </w:p>
    <w:p w:rsidR="00D85320" w:rsidRPr="003F7E92" w:rsidRDefault="009E38FD">
      <w:pPr>
        <w:pStyle w:val="afff0"/>
        <w:ind w:firstLineChars="0" w:firstLine="0"/>
        <w:jc w:val="left"/>
      </w:pPr>
      <w:r w:rsidRPr="003F7E92">
        <w:rPr>
          <w:rFonts w:ascii="Times New Roman" w:hint="eastAsia"/>
          <w:b/>
        </w:rPr>
        <w:t>6</w:t>
      </w:r>
      <w:r w:rsidRPr="003F7E92">
        <w:rPr>
          <w:rFonts w:ascii="Times New Roman"/>
          <w:b/>
        </w:rPr>
        <w:t>.2.</w:t>
      </w:r>
      <w:r w:rsidRPr="003F7E92">
        <w:rPr>
          <w:rFonts w:ascii="Times New Roman" w:hint="eastAsia"/>
          <w:b/>
        </w:rPr>
        <w:t>4</w:t>
      </w:r>
      <w:r w:rsidRPr="003F7E92">
        <w:rPr>
          <w:rFonts w:ascii="Times New Roman"/>
          <w:b/>
        </w:rPr>
        <w:t xml:space="preserve">　</w:t>
      </w:r>
      <w:r w:rsidRPr="003F7E92">
        <w:rPr>
          <w:rFonts w:hAnsi="宋体"/>
        </w:rPr>
        <w:t>应采取</w:t>
      </w:r>
      <w:r w:rsidRPr="003F7E92">
        <w:t>有效措施提高供配电系统中的功率因数：</w:t>
      </w:r>
    </w:p>
    <w:p w:rsidR="00D85320" w:rsidRPr="003F7E92" w:rsidRDefault="009E38FD">
      <w:pPr>
        <w:ind w:firstLineChars="200" w:firstLine="422"/>
      </w:pPr>
      <w:r w:rsidRPr="003F7E92">
        <w:rPr>
          <w:rFonts w:eastAsia="黑体" w:hint="eastAsia"/>
          <w:b/>
        </w:rPr>
        <w:t>1</w:t>
      </w:r>
      <w:r w:rsidRPr="003F7E92">
        <w:t xml:space="preserve">　</w:t>
      </w:r>
      <w:r w:rsidRPr="003F7E92">
        <w:t>10</w:t>
      </w:r>
      <w:r w:rsidRPr="003F7E92">
        <w:t>（</w:t>
      </w:r>
      <w:r w:rsidRPr="003F7E92">
        <w:t>6</w:t>
      </w:r>
      <w:r w:rsidRPr="003F7E92">
        <w:t>）</w:t>
      </w:r>
      <w:r w:rsidRPr="003F7E92">
        <w:t>kV</w:t>
      </w:r>
      <w:r w:rsidRPr="003F7E92">
        <w:t>及以下配电系统宜在配电变压器低压侧集中补偿，补偿后功率因数不应低于</w:t>
      </w:r>
      <w:r w:rsidRPr="003F7E92">
        <w:t>0.9</w:t>
      </w:r>
      <w:r w:rsidRPr="003F7E92">
        <w:t>，高压侧的功率因数指标应符合当地供电部门的规定；</w:t>
      </w:r>
    </w:p>
    <w:p w:rsidR="00D85320" w:rsidRPr="003F7E92" w:rsidRDefault="009E38FD">
      <w:pPr>
        <w:ind w:firstLineChars="200" w:firstLine="422"/>
      </w:pPr>
      <w:r w:rsidRPr="003F7E92">
        <w:rPr>
          <w:rFonts w:eastAsia="黑体" w:hint="eastAsia"/>
          <w:b/>
        </w:rPr>
        <w:t>2</w:t>
      </w:r>
      <w:r w:rsidRPr="003F7E92">
        <w:t xml:space="preserve">　容量较大、功率因数较低且距变电所较远的用电设备无功功率宜单独就地补偿；</w:t>
      </w:r>
    </w:p>
    <w:p w:rsidR="00D85320" w:rsidRPr="003F7E92" w:rsidRDefault="009E38FD">
      <w:pPr>
        <w:ind w:firstLineChars="200" w:firstLine="422"/>
      </w:pPr>
      <w:r w:rsidRPr="003F7E92">
        <w:rPr>
          <w:rFonts w:eastAsia="黑体" w:hint="eastAsia"/>
          <w:b/>
        </w:rPr>
        <w:t>3</w:t>
      </w:r>
      <w:r w:rsidRPr="003F7E92">
        <w:t xml:space="preserve">　对于三相不平衡严重</w:t>
      </w:r>
      <w:r w:rsidRPr="003F7E92">
        <w:rPr>
          <w:rFonts w:hint="eastAsia"/>
        </w:rPr>
        <w:t>或</w:t>
      </w:r>
      <w:r w:rsidRPr="003F7E92">
        <w:t>单相负荷较多的供电系统，宜采用部分分相无功补偿装置；</w:t>
      </w:r>
    </w:p>
    <w:p w:rsidR="00D85320" w:rsidRPr="003F7E92" w:rsidRDefault="009E38FD">
      <w:pPr>
        <w:ind w:firstLineChars="200" w:firstLine="422"/>
      </w:pPr>
      <w:r w:rsidRPr="003F7E92">
        <w:rPr>
          <w:rFonts w:eastAsia="黑体" w:hint="eastAsia"/>
          <w:b/>
        </w:rPr>
        <w:t>4</w:t>
      </w:r>
      <w:r w:rsidRPr="003F7E92">
        <w:t xml:space="preserve">　当补偿电容器所在低压线路谐波电流较严重时，宜串联适当参数的电抗器。</w:t>
      </w:r>
    </w:p>
    <w:p w:rsidR="00D85320" w:rsidRPr="003F7E92" w:rsidRDefault="009E38FD">
      <w:r w:rsidRPr="003F7E92">
        <w:rPr>
          <w:rFonts w:hint="eastAsia"/>
          <w:b/>
        </w:rPr>
        <w:t>6</w:t>
      </w:r>
      <w:r w:rsidRPr="003F7E92">
        <w:rPr>
          <w:b/>
        </w:rPr>
        <w:t>.2.</w:t>
      </w:r>
      <w:r w:rsidRPr="003F7E92">
        <w:rPr>
          <w:rFonts w:hint="eastAsia"/>
          <w:b/>
        </w:rPr>
        <w:t>5</w:t>
      </w:r>
      <w:r w:rsidRPr="003F7E92">
        <w:t xml:space="preserve">　大型公共建筑应对供电系统进行谐波监测。当供配电系统谐波或设备谐波超出相关国家或地方标准的谐波限值规定时，应对建筑内的主要电气和电子设备或其所在线路采取谐波抑制和治理的措施：</w:t>
      </w:r>
    </w:p>
    <w:p w:rsidR="00D85320" w:rsidRPr="003F7E92" w:rsidRDefault="009E38FD">
      <w:pPr>
        <w:ind w:firstLineChars="200" w:firstLine="422"/>
      </w:pPr>
      <w:r w:rsidRPr="003F7E92">
        <w:rPr>
          <w:rFonts w:eastAsia="黑体"/>
          <w:b/>
        </w:rPr>
        <w:t>1</w:t>
      </w:r>
      <w:r w:rsidRPr="003F7E92">
        <w:t xml:space="preserve">　对谐波源的性质、谐波实测参数等进行分析，有针对性地采取谐波抑制及谐波治理措施；</w:t>
      </w:r>
    </w:p>
    <w:p w:rsidR="00D85320" w:rsidRPr="003F7E92" w:rsidRDefault="009E38FD">
      <w:pPr>
        <w:ind w:firstLineChars="200" w:firstLine="422"/>
      </w:pPr>
      <w:r w:rsidRPr="003F7E92">
        <w:rPr>
          <w:rFonts w:eastAsia="黑体"/>
          <w:b/>
        </w:rPr>
        <w:t>2</w:t>
      </w:r>
      <w:r w:rsidRPr="003F7E92">
        <w:t xml:space="preserve">　</w:t>
      </w:r>
      <w:r w:rsidRPr="003F7E92">
        <w:rPr>
          <w:rFonts w:hint="eastAsia"/>
        </w:rPr>
        <w:t>当</w:t>
      </w:r>
      <w:r w:rsidRPr="003F7E92">
        <w:t>谐波敏感的重要设备较多时，在配电系统主干线上靠近骚扰源处设置谐波抑制装置。</w:t>
      </w:r>
    </w:p>
    <w:p w:rsidR="00D85320" w:rsidRPr="003F7E92" w:rsidRDefault="009E38FD">
      <w:pPr>
        <w:pStyle w:val="af1"/>
        <w:widowControl w:val="0"/>
        <w:numPr>
          <w:ilvl w:val="0"/>
          <w:numId w:val="0"/>
        </w:numPr>
        <w:adjustRightInd w:val="0"/>
        <w:rPr>
          <w:rFonts w:eastAsia="宋体"/>
        </w:rPr>
      </w:pPr>
      <w:r w:rsidRPr="003F7E92">
        <w:rPr>
          <w:rFonts w:eastAsia="宋体" w:hint="eastAsia"/>
          <w:b/>
        </w:rPr>
        <w:t>6</w:t>
      </w:r>
      <w:r w:rsidRPr="003F7E92">
        <w:rPr>
          <w:rFonts w:eastAsia="宋体"/>
          <w:b/>
        </w:rPr>
        <w:t>.2.</w:t>
      </w:r>
      <w:r w:rsidRPr="003F7E92">
        <w:rPr>
          <w:rFonts w:eastAsia="宋体" w:hint="eastAsia"/>
          <w:b/>
        </w:rPr>
        <w:t>6</w:t>
      </w:r>
      <w:r w:rsidRPr="003F7E92">
        <w:rPr>
          <w:rFonts w:eastAsia="宋体"/>
        </w:rPr>
        <w:t xml:space="preserve">　采用单芯电缆组成的供电回路时，电缆宜品字形敷设以降低线路的阻抗。</w:t>
      </w:r>
    </w:p>
    <w:p w:rsidR="00D85320" w:rsidRPr="003F7E92" w:rsidRDefault="009E38FD" w:rsidP="005305C3">
      <w:pPr>
        <w:pStyle w:val="af0"/>
        <w:numPr>
          <w:ilvl w:val="0"/>
          <w:numId w:val="0"/>
        </w:numPr>
        <w:adjustRightInd w:val="0"/>
        <w:snapToGrid w:val="0"/>
        <w:jc w:val="center"/>
        <w:rPr>
          <w:b/>
        </w:rPr>
      </w:pPr>
      <w:bookmarkStart w:id="29" w:name="_Toc532309445"/>
      <w:r w:rsidRPr="003F7E92">
        <w:rPr>
          <w:rFonts w:hint="eastAsia"/>
          <w:b/>
        </w:rPr>
        <w:t>6</w:t>
      </w:r>
      <w:r w:rsidRPr="003F7E92">
        <w:rPr>
          <w:b/>
        </w:rPr>
        <w:t>.</w:t>
      </w:r>
      <w:r w:rsidRPr="003F7E92">
        <w:rPr>
          <w:rFonts w:hint="eastAsia"/>
          <w:b/>
        </w:rPr>
        <w:t>3</w:t>
      </w:r>
      <w:r w:rsidRPr="003F7E92">
        <w:rPr>
          <w:b/>
        </w:rPr>
        <w:t xml:space="preserve">　</w:t>
      </w:r>
      <w:r w:rsidRPr="003F7E92">
        <w:rPr>
          <w:rFonts w:hint="eastAsia"/>
          <w:b/>
        </w:rPr>
        <w:t>建筑设备</w:t>
      </w:r>
      <w:bookmarkEnd w:id="29"/>
    </w:p>
    <w:p w:rsidR="00D85320" w:rsidRPr="003F7E92" w:rsidRDefault="00D85320">
      <w:pPr>
        <w:jc w:val="center"/>
        <w:rPr>
          <w:bCs/>
          <w:szCs w:val="21"/>
        </w:rPr>
      </w:pPr>
    </w:p>
    <w:p w:rsidR="00D85320" w:rsidRPr="003F7E92" w:rsidRDefault="009E38FD">
      <w:pPr>
        <w:pStyle w:val="af1"/>
        <w:widowControl w:val="0"/>
        <w:numPr>
          <w:ilvl w:val="0"/>
          <w:numId w:val="0"/>
        </w:numPr>
        <w:adjustRightInd w:val="0"/>
        <w:rPr>
          <w:rFonts w:eastAsia="宋体"/>
        </w:rPr>
      </w:pPr>
      <w:r w:rsidRPr="003F7E92">
        <w:rPr>
          <w:rFonts w:eastAsia="宋体" w:hint="eastAsia"/>
          <w:b/>
        </w:rPr>
        <w:t>6</w:t>
      </w:r>
      <w:r w:rsidRPr="003F7E92">
        <w:rPr>
          <w:rFonts w:eastAsia="宋体"/>
          <w:b/>
        </w:rPr>
        <w:t>.</w:t>
      </w:r>
      <w:r w:rsidRPr="003F7E92">
        <w:rPr>
          <w:rFonts w:eastAsia="宋体" w:hint="eastAsia"/>
          <w:b/>
        </w:rPr>
        <w:t>3</w:t>
      </w:r>
      <w:r w:rsidRPr="003F7E92">
        <w:rPr>
          <w:rFonts w:eastAsia="宋体"/>
          <w:b/>
        </w:rPr>
        <w:t>.</w:t>
      </w:r>
      <w:r w:rsidRPr="003F7E92">
        <w:rPr>
          <w:rFonts w:eastAsia="宋体" w:hint="eastAsia"/>
          <w:b/>
        </w:rPr>
        <w:t>1</w:t>
      </w:r>
      <w:r w:rsidRPr="003F7E92">
        <w:rPr>
          <w:rFonts w:eastAsia="宋体"/>
        </w:rPr>
        <w:t xml:space="preserve">　应根据负荷情况、经济运行方案、运行环境等因素合理选择变压器</w:t>
      </w:r>
      <w:r w:rsidRPr="003F7E92">
        <w:rPr>
          <w:rFonts w:eastAsia="宋体" w:hint="eastAsia"/>
        </w:rPr>
        <w:t>：</w:t>
      </w:r>
    </w:p>
    <w:p w:rsidR="00D85320" w:rsidRPr="003F7E92" w:rsidRDefault="009E38FD">
      <w:pPr>
        <w:ind w:firstLineChars="200" w:firstLine="422"/>
      </w:pPr>
      <w:r w:rsidRPr="003F7E92">
        <w:rPr>
          <w:rFonts w:eastAsia="黑体" w:hint="eastAsia"/>
          <w:b/>
        </w:rPr>
        <w:t>1</w:t>
      </w:r>
      <w:r w:rsidRPr="003F7E92">
        <w:t xml:space="preserve">　变压器的经常性负载应处于变压器的经济运行区间</w:t>
      </w:r>
      <w:r w:rsidRPr="003F7E92">
        <w:rPr>
          <w:rFonts w:hint="eastAsia"/>
        </w:rPr>
        <w:t>，</w:t>
      </w:r>
      <w:r w:rsidRPr="003F7E92">
        <w:t>负载率宜为</w:t>
      </w:r>
      <w:r w:rsidRPr="003F7E92">
        <w:t>60</w:t>
      </w:r>
      <w:r w:rsidRPr="003F7E92">
        <w:t>～</w:t>
      </w:r>
      <w:r w:rsidRPr="003F7E92">
        <w:t>80%</w:t>
      </w:r>
      <w:r w:rsidRPr="003F7E92">
        <w:t>；</w:t>
      </w:r>
    </w:p>
    <w:p w:rsidR="00D85320" w:rsidRPr="003F7E92" w:rsidRDefault="009E38FD">
      <w:pPr>
        <w:ind w:firstLineChars="200" w:firstLine="422"/>
      </w:pPr>
      <w:r w:rsidRPr="003F7E92">
        <w:rPr>
          <w:rFonts w:eastAsia="黑体" w:hint="eastAsia"/>
          <w:b/>
        </w:rPr>
        <w:t>2</w:t>
      </w:r>
      <w:r w:rsidRPr="003F7E92">
        <w:t xml:space="preserve">　当季节性负荷容量较大时，宜设置专用变压器</w:t>
      </w:r>
      <w:r w:rsidRPr="003F7E92">
        <w:rPr>
          <w:rFonts w:hint="eastAsia"/>
        </w:rPr>
        <w:t>；</w:t>
      </w:r>
    </w:p>
    <w:p w:rsidR="00D85320" w:rsidRPr="003F7E92" w:rsidRDefault="009E38FD">
      <w:pPr>
        <w:ind w:firstLineChars="200" w:firstLine="422"/>
      </w:pPr>
      <w:r w:rsidRPr="003F7E92">
        <w:rPr>
          <w:rFonts w:hint="eastAsia"/>
          <w:b/>
        </w:rPr>
        <w:t>3</w:t>
      </w:r>
      <w:r w:rsidRPr="003F7E92">
        <w:t xml:space="preserve">　变压器应选择低损耗、低噪声的节能产品，且能效值不应低于现行国家标准《三相配电变压器能效限定值及能效等级》</w:t>
      </w:r>
      <w:r w:rsidRPr="003F7E92">
        <w:t>GB 20052</w:t>
      </w:r>
      <w:r w:rsidRPr="003F7E92">
        <w:t>中能效标准的节能评价值</w:t>
      </w:r>
      <w:r w:rsidRPr="003F7E92">
        <w:rPr>
          <w:rFonts w:hint="eastAsia"/>
        </w:rPr>
        <w:t>，</w:t>
      </w:r>
      <w:r w:rsidRPr="003F7E92">
        <w:t>能效值</w:t>
      </w:r>
      <w:r w:rsidRPr="003F7E92">
        <w:rPr>
          <w:rFonts w:hint="eastAsia"/>
        </w:rPr>
        <w:t>宜达到一级</w:t>
      </w:r>
      <w:r w:rsidRPr="003F7E92">
        <w:t>能效标准</w:t>
      </w:r>
      <w:r w:rsidRPr="003F7E92">
        <w:rPr>
          <w:rFonts w:hint="eastAsia"/>
        </w:rPr>
        <w:t>。</w:t>
      </w:r>
    </w:p>
    <w:p w:rsidR="00D85320" w:rsidRPr="003F7E92" w:rsidRDefault="009E38FD">
      <w:pPr>
        <w:ind w:firstLineChars="200" w:firstLine="422"/>
      </w:pPr>
      <w:r w:rsidRPr="003F7E92">
        <w:rPr>
          <w:rFonts w:hint="eastAsia"/>
          <w:b/>
        </w:rPr>
        <w:t>4</w:t>
      </w:r>
      <w:r w:rsidRPr="003F7E92">
        <w:t xml:space="preserve">　配电变压器应选用</w:t>
      </w:r>
      <w:r w:rsidRPr="003F7E92">
        <w:t>D</w:t>
      </w:r>
      <w:r w:rsidRPr="003F7E92">
        <w:t>，</w:t>
      </w:r>
      <w:r w:rsidRPr="003F7E92">
        <w:t>yn11</w:t>
      </w:r>
      <w:r w:rsidRPr="003F7E92">
        <w:t>结线组别的变压器。</w:t>
      </w:r>
    </w:p>
    <w:p w:rsidR="00D85320" w:rsidRPr="003F7E92" w:rsidRDefault="009E38FD">
      <w:pPr>
        <w:pStyle w:val="af1"/>
        <w:widowControl w:val="0"/>
        <w:numPr>
          <w:ilvl w:val="0"/>
          <w:numId w:val="0"/>
        </w:numPr>
        <w:adjustRightInd w:val="0"/>
        <w:rPr>
          <w:rFonts w:eastAsia="宋体"/>
        </w:rPr>
      </w:pPr>
      <w:r w:rsidRPr="003F7E92">
        <w:rPr>
          <w:rFonts w:eastAsia="宋体" w:hint="eastAsia"/>
          <w:b/>
        </w:rPr>
        <w:t>6</w:t>
      </w:r>
      <w:r w:rsidRPr="003F7E92">
        <w:rPr>
          <w:rFonts w:eastAsia="宋体"/>
          <w:b/>
        </w:rPr>
        <w:t>.</w:t>
      </w:r>
      <w:r w:rsidRPr="003F7E92">
        <w:rPr>
          <w:rFonts w:eastAsia="宋体" w:hint="eastAsia"/>
          <w:b/>
        </w:rPr>
        <w:t>3</w:t>
      </w:r>
      <w:r w:rsidRPr="003F7E92">
        <w:rPr>
          <w:rFonts w:eastAsia="宋体"/>
          <w:b/>
        </w:rPr>
        <w:t>.</w:t>
      </w:r>
      <w:r w:rsidRPr="003F7E92">
        <w:rPr>
          <w:rFonts w:eastAsia="宋体" w:hint="eastAsia"/>
          <w:b/>
        </w:rPr>
        <w:t>2</w:t>
      </w:r>
      <w:r w:rsidRPr="003F7E92">
        <w:rPr>
          <w:rFonts w:eastAsia="宋体"/>
        </w:rPr>
        <w:t xml:space="preserve">　</w:t>
      </w:r>
      <w:r w:rsidRPr="003F7E92">
        <w:rPr>
          <w:rFonts w:eastAsia="宋体" w:hint="eastAsia"/>
        </w:rPr>
        <w:t>客梯应采用配备高效电机及先进控制技术的电梯，当</w:t>
      </w:r>
      <w:r w:rsidRPr="003F7E92">
        <w:rPr>
          <w:rFonts w:eastAsia="宋体" w:hint="eastAsia"/>
        </w:rPr>
        <w:t>3</w:t>
      </w:r>
      <w:r w:rsidRPr="003F7E92">
        <w:rPr>
          <w:rFonts w:eastAsia="宋体" w:hint="eastAsia"/>
        </w:rPr>
        <w:t>台及以上的客梯集中排列时，客梯控制应具备按程序集中调控和群控的功能。</w:t>
      </w:r>
    </w:p>
    <w:p w:rsidR="00D85320" w:rsidRPr="003F7E92" w:rsidRDefault="009E38FD">
      <w:pPr>
        <w:pStyle w:val="af1"/>
        <w:widowControl w:val="0"/>
        <w:numPr>
          <w:ilvl w:val="0"/>
          <w:numId w:val="0"/>
        </w:numPr>
        <w:adjustRightInd w:val="0"/>
        <w:rPr>
          <w:rFonts w:eastAsia="宋体"/>
          <w:szCs w:val="22"/>
        </w:rPr>
      </w:pPr>
      <w:r w:rsidRPr="003F7E92">
        <w:rPr>
          <w:rFonts w:eastAsia="宋体" w:hint="eastAsia"/>
          <w:b/>
          <w:szCs w:val="22"/>
        </w:rPr>
        <w:t xml:space="preserve">6.3.3  </w:t>
      </w:r>
      <w:r w:rsidRPr="003F7E92">
        <w:rPr>
          <w:rFonts w:eastAsia="宋体" w:hint="eastAsia"/>
          <w:szCs w:val="22"/>
        </w:rPr>
        <w:t>自动扶梯与自动人行道应具有节能拖动及节能控制装置，并应装设感应传感器，当全线各段均空载时，暂停或低速运行。</w:t>
      </w:r>
    </w:p>
    <w:p w:rsidR="00D85320" w:rsidRPr="003F7E92" w:rsidRDefault="009E38FD">
      <w:pPr>
        <w:pStyle w:val="af1"/>
        <w:widowControl w:val="0"/>
        <w:numPr>
          <w:ilvl w:val="0"/>
          <w:numId w:val="0"/>
        </w:numPr>
        <w:adjustRightInd w:val="0"/>
        <w:rPr>
          <w:rFonts w:eastAsia="宋体"/>
          <w:szCs w:val="22"/>
        </w:rPr>
      </w:pPr>
      <w:r w:rsidRPr="003F7E92">
        <w:rPr>
          <w:rFonts w:eastAsia="宋体" w:hint="eastAsia"/>
          <w:b/>
          <w:szCs w:val="22"/>
        </w:rPr>
        <w:t xml:space="preserve">6.3.4  </w:t>
      </w:r>
      <w:r w:rsidRPr="003F7E92">
        <w:rPr>
          <w:rFonts w:eastAsia="宋体" w:hint="eastAsia"/>
          <w:szCs w:val="22"/>
        </w:rPr>
        <w:t>水泵、风机等设备，及其他电气装置应满足相关现行国家标准的节能评价值要求。</w:t>
      </w:r>
    </w:p>
    <w:p w:rsidR="00D85320" w:rsidRPr="003F7E92" w:rsidRDefault="009E38FD">
      <w:pPr>
        <w:pStyle w:val="af0"/>
        <w:widowControl w:val="0"/>
        <w:numPr>
          <w:ilvl w:val="0"/>
          <w:numId w:val="0"/>
        </w:numPr>
        <w:adjustRightInd w:val="0"/>
        <w:snapToGrid w:val="0"/>
        <w:jc w:val="center"/>
      </w:pPr>
      <w:bookmarkStart w:id="30" w:name="_Toc532309446"/>
      <w:r w:rsidRPr="003F7E92">
        <w:rPr>
          <w:rFonts w:hint="eastAsia"/>
          <w:b/>
        </w:rPr>
        <w:t>6</w:t>
      </w:r>
      <w:r w:rsidRPr="003F7E92">
        <w:rPr>
          <w:b/>
        </w:rPr>
        <w:t>.</w:t>
      </w:r>
      <w:r w:rsidRPr="003F7E92">
        <w:rPr>
          <w:rFonts w:hint="eastAsia"/>
          <w:b/>
        </w:rPr>
        <w:t>4</w:t>
      </w:r>
      <w:r w:rsidRPr="003F7E92">
        <w:t xml:space="preserve">　</w:t>
      </w:r>
      <w:r w:rsidRPr="003F7E92">
        <w:rPr>
          <w:rFonts w:hint="eastAsia"/>
          <w:szCs w:val="22"/>
        </w:rPr>
        <w:t>建筑照明</w:t>
      </w:r>
      <w:bookmarkEnd w:id="30"/>
    </w:p>
    <w:p w:rsidR="00D85320" w:rsidRPr="003F7E92" w:rsidRDefault="00D85320"/>
    <w:p w:rsidR="00D85320" w:rsidRPr="003F7E92" w:rsidRDefault="009E38FD">
      <w:pPr>
        <w:adjustRightIn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.1</w:t>
      </w:r>
      <w:r w:rsidRPr="003F7E92">
        <w:rPr>
          <w:kern w:val="0"/>
          <w:szCs w:val="20"/>
        </w:rPr>
        <w:t xml:space="preserve">　应在满足规定的</w:t>
      </w:r>
      <w:r w:rsidRPr="003F7E92">
        <w:rPr>
          <w:rFonts w:hint="eastAsia"/>
          <w:kern w:val="0"/>
          <w:szCs w:val="20"/>
        </w:rPr>
        <w:t>各项</w:t>
      </w:r>
      <w:r w:rsidRPr="003F7E92">
        <w:rPr>
          <w:kern w:val="0"/>
          <w:szCs w:val="20"/>
        </w:rPr>
        <w:t>照明</w:t>
      </w:r>
      <w:r w:rsidRPr="003F7E92">
        <w:rPr>
          <w:rFonts w:hint="eastAsia"/>
          <w:kern w:val="0"/>
          <w:szCs w:val="20"/>
        </w:rPr>
        <w:t>设计指标要求</w:t>
      </w:r>
      <w:r w:rsidRPr="003F7E92">
        <w:rPr>
          <w:kern w:val="0"/>
          <w:szCs w:val="20"/>
        </w:rPr>
        <w:t>的前提下，进行照明节能评价。</w:t>
      </w:r>
    </w:p>
    <w:p w:rsidR="00D85320" w:rsidRPr="003F7E92" w:rsidRDefault="009E38FD">
      <w:pPr>
        <w:adjustRightIn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.2</w:t>
      </w:r>
      <w:r w:rsidRPr="003F7E92">
        <w:rPr>
          <w:kern w:val="0"/>
          <w:szCs w:val="20"/>
        </w:rPr>
        <w:t xml:space="preserve">　照明节能应采用一般照明的照明功率密度（</w:t>
      </w:r>
      <w:r w:rsidRPr="003F7E92">
        <w:rPr>
          <w:i/>
          <w:kern w:val="0"/>
          <w:szCs w:val="20"/>
        </w:rPr>
        <w:t>LPD</w:t>
      </w:r>
      <w:r w:rsidRPr="003F7E92">
        <w:rPr>
          <w:kern w:val="0"/>
          <w:szCs w:val="20"/>
        </w:rPr>
        <w:t>）值作为评价指标。室内照明功率密度（</w:t>
      </w:r>
      <w:r w:rsidRPr="003F7E92">
        <w:rPr>
          <w:i/>
          <w:kern w:val="0"/>
          <w:szCs w:val="20"/>
        </w:rPr>
        <w:t>LPD</w:t>
      </w:r>
      <w:r w:rsidRPr="003F7E92">
        <w:rPr>
          <w:kern w:val="0"/>
          <w:szCs w:val="20"/>
        </w:rPr>
        <w:t>）值应符合现行国家标准《建筑照明设计标准》</w:t>
      </w:r>
      <w:r w:rsidRPr="003F7E92">
        <w:rPr>
          <w:kern w:val="0"/>
          <w:szCs w:val="20"/>
        </w:rPr>
        <w:t>GB 50034</w:t>
      </w:r>
      <w:r w:rsidRPr="003F7E92">
        <w:rPr>
          <w:kern w:val="0"/>
          <w:szCs w:val="20"/>
        </w:rPr>
        <w:t>中的</w:t>
      </w:r>
      <w:r w:rsidRPr="003F7E92">
        <w:rPr>
          <w:rFonts w:hint="eastAsia"/>
          <w:kern w:val="0"/>
          <w:szCs w:val="20"/>
        </w:rPr>
        <w:t>目标值</w:t>
      </w:r>
      <w:r w:rsidRPr="003F7E92">
        <w:rPr>
          <w:kern w:val="0"/>
          <w:szCs w:val="20"/>
        </w:rPr>
        <w:t>规定。</w:t>
      </w:r>
    </w:p>
    <w:p w:rsidR="00D85320" w:rsidRPr="003F7E92" w:rsidRDefault="009E38FD">
      <w:pPr>
        <w:adjustRightInd w:val="0"/>
        <w:outlineLvl w:val="3"/>
        <w:rPr>
          <w:rFonts w:eastAsia="黑体"/>
          <w:kern w:val="0"/>
          <w:szCs w:val="20"/>
        </w:rPr>
      </w:pPr>
      <w:r w:rsidRPr="003F7E92">
        <w:rPr>
          <w:rFonts w:eastAsia="黑体" w:hint="eastAsia"/>
          <w:b/>
          <w:kern w:val="0"/>
          <w:szCs w:val="20"/>
        </w:rPr>
        <w:t>6</w:t>
      </w:r>
      <w:r w:rsidRPr="003F7E92">
        <w:rPr>
          <w:rFonts w:eastAsia="黑体"/>
          <w:b/>
          <w:kern w:val="0"/>
          <w:szCs w:val="20"/>
        </w:rPr>
        <w:t>.</w:t>
      </w:r>
      <w:r w:rsidRPr="003F7E92">
        <w:rPr>
          <w:rFonts w:eastAsia="黑体" w:hint="eastAsia"/>
          <w:b/>
          <w:kern w:val="0"/>
          <w:szCs w:val="20"/>
        </w:rPr>
        <w:t>4</w:t>
      </w:r>
      <w:r w:rsidRPr="003F7E92">
        <w:rPr>
          <w:rFonts w:eastAsia="黑体"/>
          <w:b/>
          <w:kern w:val="0"/>
          <w:szCs w:val="20"/>
        </w:rPr>
        <w:t>.3</w:t>
      </w:r>
      <w:r w:rsidRPr="003F7E92">
        <w:rPr>
          <w:rFonts w:eastAsia="黑体"/>
          <w:kern w:val="0"/>
          <w:szCs w:val="20"/>
        </w:rPr>
        <w:t xml:space="preserve">　</w:t>
      </w:r>
      <w:r w:rsidRPr="003F7E92">
        <w:rPr>
          <w:kern w:val="0"/>
          <w:szCs w:val="20"/>
        </w:rPr>
        <w:t>建筑夜景照明的照明功率密度（</w:t>
      </w:r>
      <w:r w:rsidRPr="003F7E92">
        <w:rPr>
          <w:i/>
          <w:kern w:val="0"/>
          <w:szCs w:val="20"/>
        </w:rPr>
        <w:t>LPD</w:t>
      </w:r>
      <w:r w:rsidRPr="003F7E92">
        <w:rPr>
          <w:kern w:val="0"/>
          <w:szCs w:val="20"/>
        </w:rPr>
        <w:t>）值应符合现行行业标准《城市夜景照明设计规范》</w:t>
      </w:r>
      <w:r w:rsidRPr="003F7E92">
        <w:rPr>
          <w:kern w:val="0"/>
          <w:szCs w:val="20"/>
        </w:rPr>
        <w:t>JGJ/T 163</w:t>
      </w:r>
      <w:r w:rsidRPr="003F7E92">
        <w:rPr>
          <w:kern w:val="0"/>
          <w:szCs w:val="20"/>
        </w:rPr>
        <w:t>的有关规定。</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4</w:t>
      </w:r>
      <w:r w:rsidRPr="003F7E92">
        <w:rPr>
          <w:kern w:val="0"/>
          <w:szCs w:val="20"/>
        </w:rPr>
        <w:t xml:space="preserve">　照明光源的选择应符合下列规定：</w:t>
      </w:r>
    </w:p>
    <w:p w:rsidR="00D85320" w:rsidRPr="003F7E92" w:rsidRDefault="009E38FD">
      <w:pPr>
        <w:ind w:firstLineChars="200" w:firstLine="422"/>
        <w:rPr>
          <w:kern w:val="0"/>
        </w:rPr>
      </w:pPr>
      <w:r w:rsidRPr="003F7E92">
        <w:rPr>
          <w:rFonts w:eastAsia="黑体"/>
          <w:b/>
          <w:kern w:val="0"/>
        </w:rPr>
        <w:t>1</w:t>
      </w:r>
      <w:r w:rsidRPr="003F7E92">
        <w:rPr>
          <w:kern w:val="0"/>
        </w:rPr>
        <w:t xml:space="preserve">　一般照明在满足照度均匀度条件下，宜选择单灯功率较大、光效较高的光源；不宜选用荧光高压汞灯，不应选用自镇流荧光高压汞灯；</w:t>
      </w:r>
    </w:p>
    <w:p w:rsidR="00D85320" w:rsidRPr="003F7E92" w:rsidRDefault="009E38FD">
      <w:pPr>
        <w:ind w:firstLineChars="200" w:firstLine="422"/>
        <w:rPr>
          <w:kern w:val="0"/>
        </w:rPr>
      </w:pPr>
      <w:r w:rsidRPr="003F7E92">
        <w:rPr>
          <w:rFonts w:eastAsia="黑体"/>
          <w:b/>
          <w:kern w:val="0"/>
        </w:rPr>
        <w:t>2</w:t>
      </w:r>
      <w:r w:rsidRPr="003F7E92">
        <w:rPr>
          <w:kern w:val="0"/>
        </w:rPr>
        <w:t xml:space="preserve">　气体放电灯用镇流器应选用谐波含量低的产品；</w:t>
      </w:r>
    </w:p>
    <w:p w:rsidR="00D85320" w:rsidRPr="003F7E92" w:rsidRDefault="009E38FD">
      <w:pPr>
        <w:ind w:firstLineChars="200" w:firstLine="422"/>
        <w:rPr>
          <w:kern w:val="0"/>
        </w:rPr>
      </w:pPr>
      <w:r w:rsidRPr="003F7E92">
        <w:rPr>
          <w:rFonts w:eastAsia="黑体"/>
          <w:b/>
          <w:kern w:val="0"/>
        </w:rPr>
        <w:t>3</w:t>
      </w:r>
      <w:r w:rsidRPr="003F7E92">
        <w:rPr>
          <w:kern w:val="0"/>
        </w:rPr>
        <w:t xml:space="preserve">　高大空间及室外作业场所宜选用金属卤化物灯、高压钠灯；</w:t>
      </w:r>
    </w:p>
    <w:p w:rsidR="00D85320" w:rsidRPr="003F7E92" w:rsidRDefault="009E38FD">
      <w:pPr>
        <w:ind w:firstLineChars="200" w:firstLine="422"/>
        <w:rPr>
          <w:kern w:val="0"/>
        </w:rPr>
      </w:pPr>
      <w:r w:rsidRPr="003F7E92">
        <w:rPr>
          <w:rFonts w:eastAsia="黑体"/>
          <w:b/>
          <w:kern w:val="0"/>
        </w:rPr>
        <w:t>4</w:t>
      </w:r>
      <w:r w:rsidRPr="003F7E92">
        <w:rPr>
          <w:kern w:val="0"/>
        </w:rPr>
        <w:t xml:space="preserve">　除需满足特殊工艺要求的场所外，不应选用白炽灯；</w:t>
      </w:r>
    </w:p>
    <w:p w:rsidR="00D85320" w:rsidRPr="003F7E92" w:rsidRDefault="009E38FD">
      <w:pPr>
        <w:ind w:firstLineChars="200" w:firstLine="422"/>
        <w:rPr>
          <w:kern w:val="0"/>
        </w:rPr>
      </w:pPr>
      <w:r w:rsidRPr="003F7E92">
        <w:rPr>
          <w:rFonts w:eastAsia="黑体"/>
          <w:b/>
          <w:kern w:val="0"/>
        </w:rPr>
        <w:t>5</w:t>
      </w:r>
      <w:r w:rsidRPr="003F7E92">
        <w:rPr>
          <w:kern w:val="0"/>
        </w:rPr>
        <w:t xml:space="preserve">　走道、楼梯间、卫生间、车库等无人长期</w:t>
      </w:r>
      <w:r w:rsidRPr="003F7E92">
        <w:rPr>
          <w:rFonts w:hint="eastAsia"/>
          <w:kern w:val="0"/>
        </w:rPr>
        <w:t>停</w:t>
      </w:r>
      <w:r w:rsidRPr="003F7E92">
        <w:rPr>
          <w:kern w:val="0"/>
        </w:rPr>
        <w:t>留的场所，宜选用发光二极管（</w:t>
      </w:r>
      <w:r w:rsidRPr="003F7E92">
        <w:rPr>
          <w:kern w:val="0"/>
        </w:rPr>
        <w:t>LED</w:t>
      </w:r>
      <w:r w:rsidRPr="003F7E92">
        <w:rPr>
          <w:kern w:val="0"/>
        </w:rPr>
        <w:t>）灯；</w:t>
      </w:r>
    </w:p>
    <w:p w:rsidR="00D85320" w:rsidRPr="003F7E92" w:rsidRDefault="009E38FD">
      <w:pPr>
        <w:ind w:firstLineChars="200" w:firstLine="422"/>
        <w:rPr>
          <w:kern w:val="0"/>
        </w:rPr>
      </w:pPr>
      <w:r w:rsidRPr="003F7E92">
        <w:rPr>
          <w:rFonts w:eastAsia="黑体"/>
          <w:b/>
          <w:kern w:val="0"/>
        </w:rPr>
        <w:t>6</w:t>
      </w:r>
      <w:r w:rsidRPr="003F7E92">
        <w:rPr>
          <w:kern w:val="0"/>
        </w:rPr>
        <w:t xml:space="preserve">　疏散指示灯、出口标志灯、室内指向性装饰照明等宜选用发光二极管（</w:t>
      </w:r>
      <w:r w:rsidRPr="003F7E92">
        <w:rPr>
          <w:kern w:val="0"/>
        </w:rPr>
        <w:t>LED</w:t>
      </w:r>
      <w:r w:rsidRPr="003F7E92">
        <w:rPr>
          <w:kern w:val="0"/>
        </w:rPr>
        <w:t>）灯；</w:t>
      </w:r>
    </w:p>
    <w:p w:rsidR="00D85320" w:rsidRPr="003F7E92" w:rsidRDefault="009E38FD">
      <w:pPr>
        <w:ind w:firstLineChars="200" w:firstLine="422"/>
        <w:rPr>
          <w:kern w:val="0"/>
        </w:rPr>
      </w:pPr>
      <w:r w:rsidRPr="003F7E92">
        <w:rPr>
          <w:rFonts w:eastAsia="黑体"/>
          <w:b/>
          <w:kern w:val="0"/>
        </w:rPr>
        <w:t>7</w:t>
      </w:r>
      <w:r w:rsidRPr="003F7E92">
        <w:rPr>
          <w:kern w:val="0"/>
        </w:rPr>
        <w:t xml:space="preserve">　室外景观、道路照明应选择安全、高效、寿命长、稳定的光源，避免光污染。</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5</w:t>
      </w:r>
      <w:r w:rsidRPr="003F7E92">
        <w:rPr>
          <w:kern w:val="0"/>
          <w:szCs w:val="20"/>
        </w:rPr>
        <w:t xml:space="preserve">　照明灯具的选择应符合下列规定：</w:t>
      </w:r>
    </w:p>
    <w:p w:rsidR="00D85320" w:rsidRPr="003F7E92" w:rsidRDefault="009E38FD">
      <w:pPr>
        <w:ind w:firstLineChars="200" w:firstLine="422"/>
        <w:rPr>
          <w:kern w:val="0"/>
        </w:rPr>
      </w:pPr>
      <w:r w:rsidRPr="003F7E92">
        <w:rPr>
          <w:rFonts w:eastAsia="黑体"/>
          <w:b/>
          <w:kern w:val="0"/>
        </w:rPr>
        <w:t>1</w:t>
      </w:r>
      <w:r w:rsidRPr="003F7E92">
        <w:rPr>
          <w:kern w:val="0"/>
        </w:rPr>
        <w:t xml:space="preserve">　使用电感镇流器的气体放电灯应采用单灯补偿方式，其照明配电系统功率因数不应低于</w:t>
      </w:r>
      <w:r w:rsidRPr="003F7E92">
        <w:rPr>
          <w:kern w:val="0"/>
        </w:rPr>
        <w:t>0.9</w:t>
      </w:r>
      <w:r w:rsidRPr="003F7E92">
        <w:rPr>
          <w:kern w:val="0"/>
        </w:rPr>
        <w:t>；</w:t>
      </w:r>
    </w:p>
    <w:p w:rsidR="00D85320" w:rsidRPr="003F7E92" w:rsidRDefault="009E38FD">
      <w:pPr>
        <w:ind w:firstLineChars="200" w:firstLine="422"/>
        <w:rPr>
          <w:kern w:val="0"/>
        </w:rPr>
      </w:pPr>
      <w:r w:rsidRPr="003F7E92">
        <w:rPr>
          <w:rFonts w:eastAsia="黑体"/>
          <w:b/>
          <w:kern w:val="0"/>
        </w:rPr>
        <w:t>2</w:t>
      </w:r>
      <w:r w:rsidRPr="003F7E92">
        <w:rPr>
          <w:kern w:val="0"/>
        </w:rPr>
        <w:t xml:space="preserve">　在满足眩光限制和配光要求条件下，应选用效率高的灯具，并应符合现行国家标准《建筑照明设计标准》</w:t>
      </w:r>
      <w:r w:rsidRPr="003F7E92">
        <w:rPr>
          <w:kern w:val="0"/>
        </w:rPr>
        <w:t>GB 50034</w:t>
      </w:r>
      <w:r w:rsidRPr="003F7E92">
        <w:rPr>
          <w:kern w:val="0"/>
        </w:rPr>
        <w:t>的有关规定</w:t>
      </w:r>
      <w:r w:rsidRPr="003F7E92">
        <w:rPr>
          <w:rFonts w:hint="eastAsia"/>
          <w:kern w:val="0"/>
        </w:rPr>
        <w:t>；</w:t>
      </w:r>
    </w:p>
    <w:p w:rsidR="00D85320" w:rsidRPr="003F7E92" w:rsidRDefault="009E38FD">
      <w:pPr>
        <w:ind w:firstLineChars="200" w:firstLine="422"/>
        <w:rPr>
          <w:kern w:val="0"/>
        </w:rPr>
      </w:pPr>
      <w:r w:rsidRPr="003F7E92">
        <w:rPr>
          <w:rFonts w:eastAsia="黑体" w:hAnsi="宋体"/>
          <w:b/>
          <w:kern w:val="0"/>
        </w:rPr>
        <w:t>3</w:t>
      </w:r>
      <w:r w:rsidRPr="003F7E92">
        <w:rPr>
          <w:rFonts w:hAnsi="宋体"/>
          <w:kern w:val="0"/>
        </w:rPr>
        <w:t xml:space="preserve">　灯具自带的单灯控制装置宜预留与照明控制系统的接口。</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6</w:t>
      </w:r>
      <w:r w:rsidRPr="003F7E92">
        <w:rPr>
          <w:kern w:val="0"/>
          <w:szCs w:val="20"/>
        </w:rPr>
        <w:t xml:space="preserve">　灯具附件的选择原则：</w:t>
      </w:r>
    </w:p>
    <w:p w:rsidR="00D85320" w:rsidRPr="003F7E92" w:rsidRDefault="009E38FD">
      <w:pPr>
        <w:ind w:firstLineChars="200" w:firstLine="422"/>
        <w:rPr>
          <w:kern w:val="0"/>
        </w:rPr>
      </w:pPr>
      <w:r w:rsidRPr="003F7E92">
        <w:rPr>
          <w:rFonts w:eastAsia="黑体"/>
          <w:b/>
          <w:kern w:val="0"/>
        </w:rPr>
        <w:t>1</w:t>
      </w:r>
      <w:r w:rsidRPr="003F7E92">
        <w:rPr>
          <w:kern w:val="0"/>
        </w:rPr>
        <w:t xml:space="preserve">　镇流器的选择应符合国家现行相关标准的规定。采用的镇流器应符合该产品的国家能效标准；</w:t>
      </w:r>
    </w:p>
    <w:p w:rsidR="00D85320" w:rsidRPr="003F7E92" w:rsidRDefault="009E38FD">
      <w:pPr>
        <w:ind w:firstLineChars="200" w:firstLine="422"/>
        <w:rPr>
          <w:kern w:val="0"/>
        </w:rPr>
      </w:pPr>
      <w:r w:rsidRPr="003F7E92">
        <w:rPr>
          <w:rFonts w:eastAsia="黑体"/>
          <w:b/>
          <w:kern w:val="0"/>
        </w:rPr>
        <w:t>2</w:t>
      </w:r>
      <w:r w:rsidRPr="003F7E92">
        <w:rPr>
          <w:kern w:val="0"/>
        </w:rPr>
        <w:t xml:space="preserve">　荧光灯应配用电子镇流器或节能型电感镇流器；</w:t>
      </w:r>
    </w:p>
    <w:p w:rsidR="00D85320" w:rsidRPr="003F7E92" w:rsidRDefault="009E38FD">
      <w:pPr>
        <w:ind w:firstLineChars="200" w:firstLine="422"/>
        <w:rPr>
          <w:kern w:val="0"/>
        </w:rPr>
      </w:pPr>
      <w:r w:rsidRPr="003F7E92">
        <w:rPr>
          <w:rFonts w:eastAsia="黑体"/>
          <w:b/>
          <w:kern w:val="0"/>
        </w:rPr>
        <w:t>3</w:t>
      </w:r>
      <w:r w:rsidRPr="003F7E92">
        <w:rPr>
          <w:kern w:val="0"/>
        </w:rPr>
        <w:t xml:space="preserve">　对频闪效应有限制的场合，应采用高频电子镇流器；</w:t>
      </w:r>
    </w:p>
    <w:p w:rsidR="00D85320" w:rsidRPr="003F7E92" w:rsidRDefault="009E38FD">
      <w:pPr>
        <w:ind w:firstLineChars="200" w:firstLine="422"/>
        <w:rPr>
          <w:kern w:val="0"/>
        </w:rPr>
      </w:pPr>
      <w:r w:rsidRPr="003F7E92">
        <w:rPr>
          <w:rFonts w:eastAsia="黑体"/>
          <w:b/>
          <w:kern w:val="0"/>
        </w:rPr>
        <w:t>4</w:t>
      </w:r>
      <w:r w:rsidRPr="003F7E92">
        <w:rPr>
          <w:kern w:val="0"/>
        </w:rPr>
        <w:t xml:space="preserve">　高压钠灯、金属卤化物灯应配用节能型电感镇流器；在电压偏差较大的场所，宜配用恒功率镇流器；功率较小者可配用电子镇流器</w:t>
      </w:r>
      <w:r w:rsidRPr="003F7E92">
        <w:rPr>
          <w:rFonts w:hint="eastAsia"/>
          <w:kern w:val="0"/>
        </w:rPr>
        <w:t>。</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7</w:t>
      </w:r>
      <w:r w:rsidRPr="003F7E92">
        <w:rPr>
          <w:kern w:val="0"/>
          <w:szCs w:val="20"/>
        </w:rPr>
        <w:t xml:space="preserve">　设计选用的光源、镇流器的能效不宜低于相应能效标准的节能评价值。</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8</w:t>
      </w:r>
      <w:r w:rsidRPr="003F7E92">
        <w:rPr>
          <w:kern w:val="0"/>
          <w:szCs w:val="20"/>
        </w:rPr>
        <w:t xml:space="preserve">　照明设计应充分利用天然光</w:t>
      </w:r>
      <w:r w:rsidRPr="003F7E92">
        <w:rPr>
          <w:rFonts w:hint="eastAsia"/>
          <w:kern w:val="0"/>
          <w:szCs w:val="20"/>
        </w:rPr>
        <w:t>：</w:t>
      </w:r>
    </w:p>
    <w:p w:rsidR="00D85320" w:rsidRPr="003F7E92" w:rsidRDefault="009E38FD">
      <w:pPr>
        <w:ind w:firstLineChars="200" w:firstLine="422"/>
        <w:rPr>
          <w:kern w:val="0"/>
        </w:rPr>
      </w:pPr>
      <w:r w:rsidRPr="003F7E92">
        <w:rPr>
          <w:b/>
          <w:kern w:val="0"/>
        </w:rPr>
        <w:t>1</w:t>
      </w:r>
      <w:r w:rsidRPr="003F7E92">
        <w:rPr>
          <w:kern w:val="0"/>
        </w:rPr>
        <w:t xml:space="preserve">　有条件时，宜随室外天然光的变化自动调节人工照明照度；</w:t>
      </w:r>
    </w:p>
    <w:p w:rsidR="00D85320" w:rsidRPr="003F7E92" w:rsidRDefault="009E38FD">
      <w:pPr>
        <w:ind w:firstLineChars="200" w:firstLine="422"/>
        <w:rPr>
          <w:kern w:val="0"/>
        </w:rPr>
      </w:pPr>
      <w:r w:rsidRPr="003F7E92">
        <w:rPr>
          <w:b/>
          <w:kern w:val="0"/>
        </w:rPr>
        <w:t>2</w:t>
      </w:r>
      <w:r w:rsidRPr="003F7E92">
        <w:rPr>
          <w:kern w:val="0"/>
        </w:rPr>
        <w:t xml:space="preserve">　有条件时，宜利用各种导光和反光装置将天然光引入室内进行照明；</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w:t>
      </w:r>
      <w:r w:rsidRPr="003F7E92">
        <w:rPr>
          <w:rFonts w:hint="eastAsia"/>
          <w:b/>
          <w:kern w:val="0"/>
          <w:szCs w:val="20"/>
        </w:rPr>
        <w:t>9</w:t>
      </w:r>
      <w:r w:rsidRPr="003F7E92">
        <w:rPr>
          <w:kern w:val="0"/>
          <w:szCs w:val="20"/>
        </w:rPr>
        <w:t xml:space="preserve">　一般照明无法满足作业面照度要求的场所，宜采用混合照明。</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.1</w:t>
      </w:r>
      <w:r w:rsidRPr="003F7E92">
        <w:rPr>
          <w:rFonts w:hint="eastAsia"/>
          <w:b/>
          <w:kern w:val="0"/>
          <w:szCs w:val="20"/>
        </w:rPr>
        <w:t>0</w:t>
      </w:r>
      <w:r w:rsidRPr="003F7E92">
        <w:rPr>
          <w:kern w:val="0"/>
          <w:szCs w:val="20"/>
        </w:rPr>
        <w:t xml:space="preserve">　照明设计不宜采用漫射发光顶棚。</w:t>
      </w:r>
    </w:p>
    <w:p w:rsidR="00D85320" w:rsidRPr="003F7E92" w:rsidRDefault="009E38FD">
      <w:pPr>
        <w:adjustRightInd w:val="0"/>
        <w:snapToGrid w:val="0"/>
        <w:outlineLvl w:val="3"/>
        <w:rPr>
          <w:kern w:val="0"/>
          <w:szCs w:val="20"/>
        </w:rPr>
      </w:pPr>
      <w:r w:rsidRPr="003F7E92">
        <w:rPr>
          <w:rFonts w:hint="eastAsia"/>
          <w:b/>
          <w:kern w:val="0"/>
          <w:szCs w:val="20"/>
        </w:rPr>
        <w:t>6</w:t>
      </w:r>
      <w:r w:rsidRPr="003F7E92">
        <w:rPr>
          <w:b/>
          <w:kern w:val="0"/>
          <w:szCs w:val="20"/>
        </w:rPr>
        <w:t>.</w:t>
      </w:r>
      <w:r w:rsidRPr="003F7E92">
        <w:rPr>
          <w:rFonts w:hint="eastAsia"/>
          <w:b/>
          <w:kern w:val="0"/>
          <w:szCs w:val="20"/>
        </w:rPr>
        <w:t>4</w:t>
      </w:r>
      <w:r w:rsidRPr="003F7E92">
        <w:rPr>
          <w:b/>
          <w:kern w:val="0"/>
          <w:szCs w:val="20"/>
        </w:rPr>
        <w:t>.1</w:t>
      </w:r>
      <w:r w:rsidRPr="003F7E92">
        <w:rPr>
          <w:rFonts w:hint="eastAsia"/>
          <w:b/>
          <w:kern w:val="0"/>
          <w:szCs w:val="20"/>
        </w:rPr>
        <w:t>1</w:t>
      </w:r>
      <w:r w:rsidRPr="003F7E92">
        <w:rPr>
          <w:kern w:val="0"/>
          <w:szCs w:val="20"/>
        </w:rPr>
        <w:t xml:space="preserve">　照明控制应符合下列规定：</w:t>
      </w:r>
    </w:p>
    <w:p w:rsidR="00D85320" w:rsidRPr="003F7E92" w:rsidRDefault="009E38FD">
      <w:pPr>
        <w:ind w:firstLineChars="200" w:firstLine="422"/>
        <w:rPr>
          <w:kern w:val="0"/>
        </w:rPr>
      </w:pPr>
      <w:r w:rsidRPr="003F7E92">
        <w:rPr>
          <w:rFonts w:eastAsia="黑体"/>
          <w:b/>
          <w:kern w:val="0"/>
        </w:rPr>
        <w:t>1</w:t>
      </w:r>
      <w:r w:rsidRPr="003F7E92">
        <w:rPr>
          <w:kern w:val="0"/>
        </w:rPr>
        <w:t xml:space="preserve">　照明控制应结合建筑使用情况及天然采光状况，进行分区、分组控制；</w:t>
      </w:r>
    </w:p>
    <w:p w:rsidR="00D85320" w:rsidRPr="003F7E92" w:rsidRDefault="009E38FD">
      <w:pPr>
        <w:ind w:firstLineChars="200" w:firstLine="422"/>
        <w:rPr>
          <w:kern w:val="0"/>
        </w:rPr>
      </w:pPr>
      <w:r w:rsidRPr="003F7E92">
        <w:rPr>
          <w:rFonts w:eastAsia="黑体"/>
          <w:b/>
          <w:kern w:val="0"/>
        </w:rPr>
        <w:t>2</w:t>
      </w:r>
      <w:r w:rsidRPr="003F7E92">
        <w:rPr>
          <w:kern w:val="0"/>
        </w:rPr>
        <w:t xml:space="preserve">　旅馆客房应设置节电控制型总开关；</w:t>
      </w:r>
    </w:p>
    <w:p w:rsidR="00D85320" w:rsidRPr="003F7E92" w:rsidRDefault="009E38FD">
      <w:pPr>
        <w:ind w:firstLineChars="200" w:firstLine="422"/>
        <w:rPr>
          <w:kern w:val="0"/>
        </w:rPr>
      </w:pPr>
      <w:r w:rsidRPr="003F7E92">
        <w:rPr>
          <w:rFonts w:eastAsia="黑体"/>
          <w:b/>
          <w:kern w:val="0"/>
        </w:rPr>
        <w:t>3</w:t>
      </w:r>
      <w:r w:rsidRPr="003F7E92">
        <w:rPr>
          <w:kern w:val="0"/>
        </w:rPr>
        <w:t xml:space="preserve">　除单一灯具的房间，每个房间的灯具控制开关不宜少于</w:t>
      </w:r>
      <w:r w:rsidRPr="003F7E92">
        <w:rPr>
          <w:kern w:val="0"/>
        </w:rPr>
        <w:t>2</w:t>
      </w:r>
      <w:r w:rsidRPr="003F7E92">
        <w:rPr>
          <w:kern w:val="0"/>
        </w:rPr>
        <w:t>个，且每个开关所控的光源数不宜多于</w:t>
      </w:r>
      <w:r w:rsidRPr="003F7E92">
        <w:rPr>
          <w:kern w:val="0"/>
        </w:rPr>
        <w:t>6</w:t>
      </w:r>
      <w:r w:rsidRPr="003F7E92">
        <w:rPr>
          <w:kern w:val="0"/>
        </w:rPr>
        <w:t>盏；</w:t>
      </w:r>
    </w:p>
    <w:p w:rsidR="00D85320" w:rsidRPr="003F7E92" w:rsidRDefault="009E38FD">
      <w:pPr>
        <w:ind w:firstLineChars="200" w:firstLine="422"/>
        <w:rPr>
          <w:kern w:val="0"/>
        </w:rPr>
      </w:pPr>
      <w:r w:rsidRPr="003F7E92">
        <w:rPr>
          <w:b/>
          <w:kern w:val="0"/>
        </w:rPr>
        <w:t>4</w:t>
      </w:r>
      <w:r w:rsidRPr="003F7E92">
        <w:rPr>
          <w:kern w:val="0"/>
        </w:rPr>
        <w:t xml:space="preserve">　走廊、楼梯间、门厅、电梯厅、卫生间、停车库等公共场所的照明，宜采用集中开关控制或就地感应控制；</w:t>
      </w:r>
    </w:p>
    <w:p w:rsidR="00D85320" w:rsidRPr="003F7E92" w:rsidRDefault="009E38FD">
      <w:pPr>
        <w:ind w:firstLineChars="200" w:firstLine="422"/>
        <w:rPr>
          <w:kern w:val="0"/>
        </w:rPr>
      </w:pPr>
      <w:r w:rsidRPr="003F7E92">
        <w:rPr>
          <w:b/>
          <w:kern w:val="0"/>
        </w:rPr>
        <w:t>5</w:t>
      </w:r>
      <w:r w:rsidRPr="003F7E92">
        <w:rPr>
          <w:kern w:val="0"/>
        </w:rPr>
        <w:t xml:space="preserve">　大空间、多功能、多场景场所的照明，宜采用智能照明控制系统；</w:t>
      </w:r>
    </w:p>
    <w:p w:rsidR="00D85320" w:rsidRPr="003F7E92" w:rsidRDefault="009E38FD">
      <w:pPr>
        <w:ind w:firstLineChars="200" w:firstLine="422"/>
        <w:rPr>
          <w:kern w:val="0"/>
        </w:rPr>
      </w:pPr>
      <w:r w:rsidRPr="003F7E92">
        <w:rPr>
          <w:b/>
          <w:kern w:val="0"/>
        </w:rPr>
        <w:t>6</w:t>
      </w:r>
      <w:r w:rsidRPr="003F7E92">
        <w:rPr>
          <w:kern w:val="0"/>
        </w:rPr>
        <w:t xml:space="preserve">　当设置电动遮阳装置时，照度控制宜与其联动</w:t>
      </w:r>
      <w:r w:rsidRPr="003F7E92">
        <w:rPr>
          <w:rFonts w:hint="eastAsia"/>
          <w:kern w:val="0"/>
        </w:rPr>
        <w:t>或采用恒照度控制方案</w:t>
      </w:r>
      <w:r w:rsidRPr="003F7E92">
        <w:rPr>
          <w:kern w:val="0"/>
        </w:rPr>
        <w:t>；</w:t>
      </w:r>
    </w:p>
    <w:p w:rsidR="00D85320" w:rsidRPr="003F7E92" w:rsidRDefault="009E38FD">
      <w:pPr>
        <w:ind w:firstLineChars="200" w:firstLine="422"/>
        <w:rPr>
          <w:kern w:val="0"/>
        </w:rPr>
      </w:pPr>
      <w:r w:rsidRPr="003F7E92">
        <w:rPr>
          <w:b/>
          <w:kern w:val="0"/>
        </w:rPr>
        <w:t>7</w:t>
      </w:r>
      <w:r w:rsidRPr="003F7E92">
        <w:rPr>
          <w:kern w:val="0"/>
        </w:rPr>
        <w:t xml:space="preserve">　建筑景观照明应设置平时、一般节日、重大节日等多种模式自动控制装置。</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Cs/>
          <w:szCs w:val="21"/>
        </w:rPr>
      </w:pPr>
      <w:bookmarkStart w:id="31" w:name="_Toc532309447"/>
      <w:r w:rsidRPr="003F7E92">
        <w:rPr>
          <w:rFonts w:hint="eastAsia"/>
          <w:b/>
          <w:bCs/>
          <w:szCs w:val="21"/>
        </w:rPr>
        <w:t>6</w:t>
      </w:r>
      <w:r w:rsidRPr="003F7E92">
        <w:rPr>
          <w:b/>
          <w:bCs/>
          <w:szCs w:val="21"/>
        </w:rPr>
        <w:t>.</w:t>
      </w:r>
      <w:r w:rsidRPr="003F7E92">
        <w:rPr>
          <w:rFonts w:hint="eastAsia"/>
          <w:b/>
          <w:bCs/>
          <w:szCs w:val="21"/>
        </w:rPr>
        <w:t>5</w:t>
      </w:r>
      <w:r w:rsidRPr="003F7E92">
        <w:rPr>
          <w:bCs/>
          <w:szCs w:val="21"/>
        </w:rPr>
        <w:t xml:space="preserve">　计量、维护与管理</w:t>
      </w:r>
      <w:bookmarkEnd w:id="31"/>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pacing w:val="-4"/>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.1</w:t>
      </w:r>
      <w:r w:rsidRPr="003F7E92">
        <w:rPr>
          <w:rFonts w:eastAsia="宋体"/>
        </w:rPr>
        <w:t xml:space="preserve">　</w:t>
      </w:r>
      <w:r w:rsidRPr="003F7E92">
        <w:rPr>
          <w:rFonts w:eastAsia="宋体"/>
          <w:spacing w:val="-4"/>
        </w:rPr>
        <w:t>应根据建筑的使用功能和管理要求进行电力能耗分项计量</w:t>
      </w:r>
      <w:r w:rsidRPr="003F7E92">
        <w:rPr>
          <w:rFonts w:eastAsia="宋体" w:hint="eastAsia"/>
          <w:spacing w:val="-4"/>
        </w:rPr>
        <w:t>：</w:t>
      </w:r>
      <w:r w:rsidRPr="003F7E92">
        <w:rPr>
          <w:rFonts w:eastAsia="宋体"/>
          <w:spacing w:val="-4"/>
        </w:rPr>
        <w:t>对出租办公、营业性场所应根据耗电、冷热量等实行计量收费</w:t>
      </w:r>
      <w:r w:rsidRPr="003F7E92">
        <w:rPr>
          <w:rFonts w:eastAsia="宋体" w:hint="eastAsia"/>
          <w:spacing w:val="-4"/>
        </w:rPr>
        <w:t>；</w:t>
      </w:r>
      <w:r w:rsidRPr="003F7E92">
        <w:rPr>
          <w:rFonts w:eastAsia="宋体"/>
          <w:spacing w:val="-4"/>
        </w:rPr>
        <w:t>主要次级用能单位用电量大于等于</w:t>
      </w:r>
      <w:r w:rsidRPr="003F7E92">
        <w:rPr>
          <w:rFonts w:eastAsia="宋体"/>
          <w:spacing w:val="-4"/>
        </w:rPr>
        <w:t>10kW</w:t>
      </w:r>
      <w:r w:rsidRPr="003F7E92">
        <w:rPr>
          <w:rFonts w:eastAsia="宋体"/>
          <w:spacing w:val="-4"/>
        </w:rPr>
        <w:t>或单台用电设备大于等于</w:t>
      </w:r>
      <w:r w:rsidRPr="003F7E92">
        <w:rPr>
          <w:rFonts w:eastAsia="宋体"/>
          <w:spacing w:val="-4"/>
        </w:rPr>
        <w:t>100kW</w:t>
      </w:r>
      <w:r w:rsidRPr="003F7E92">
        <w:rPr>
          <w:rFonts w:eastAsia="宋体"/>
          <w:spacing w:val="-4"/>
        </w:rPr>
        <w:t>时，应设置电能计量装置。</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.2</w:t>
      </w:r>
      <w:r w:rsidRPr="003F7E92">
        <w:rPr>
          <w:rFonts w:eastAsia="宋体"/>
        </w:rPr>
        <w:t xml:space="preserve">　国家机关办公建筑（党委、政府、人大、政协、以及公、检、法</w:t>
      </w:r>
      <w:r w:rsidRPr="003F7E92">
        <w:rPr>
          <w:rFonts w:eastAsia="宋体" w:hint="eastAsia"/>
        </w:rPr>
        <w:t>等</w:t>
      </w:r>
      <w:r w:rsidRPr="003F7E92">
        <w:rPr>
          <w:rFonts w:eastAsia="宋体"/>
        </w:rPr>
        <w:t>办公建筑）和大型公共建筑应根据建筑的使用功能和管理要求进行电力能耗分项计量。分项计量内容如表</w:t>
      </w:r>
      <w:r w:rsidRPr="003F7E92">
        <w:rPr>
          <w:rFonts w:eastAsia="宋体" w:hint="eastAsia"/>
        </w:rPr>
        <w:t>6</w:t>
      </w:r>
      <w:r w:rsidRPr="003F7E92">
        <w:rPr>
          <w:rFonts w:eastAsia="宋体"/>
        </w:rPr>
        <w:t>.</w:t>
      </w:r>
      <w:r w:rsidRPr="003F7E92">
        <w:rPr>
          <w:rFonts w:eastAsia="宋体" w:hint="eastAsia"/>
        </w:rPr>
        <w:t>4</w:t>
      </w:r>
      <w:r w:rsidRPr="003F7E92">
        <w:rPr>
          <w:rFonts w:eastAsia="宋体"/>
        </w:rPr>
        <w:t>.2-1</w:t>
      </w:r>
      <w:r w:rsidRPr="003F7E92">
        <w:rPr>
          <w:rFonts w:eastAsia="宋体"/>
        </w:rPr>
        <w:t>所示：</w:t>
      </w:r>
    </w:p>
    <w:p w:rsidR="00D85320" w:rsidRPr="003F7E92" w:rsidRDefault="009E38FD">
      <w:pPr>
        <w:pStyle w:val="a6"/>
        <w:widowControl w:val="0"/>
        <w:numPr>
          <w:ilvl w:val="0"/>
          <w:numId w:val="0"/>
        </w:numPr>
        <w:adjustRightInd w:val="0"/>
        <w:ind w:left="361" w:hangingChars="200" w:hanging="361"/>
        <w:rPr>
          <w:rFonts w:ascii="Times New Roman"/>
          <w:b/>
          <w:sz w:val="18"/>
          <w:szCs w:val="18"/>
        </w:rPr>
      </w:pPr>
      <w:r w:rsidRPr="003F7E92">
        <w:rPr>
          <w:rFonts w:ascii="Times New Roman" w:hAnsi="黑体"/>
          <w:b/>
          <w:sz w:val="18"/>
          <w:szCs w:val="18"/>
        </w:rPr>
        <w:t>表</w:t>
      </w:r>
      <w:r w:rsidRPr="003F7E92">
        <w:rPr>
          <w:rFonts w:ascii="Times New Roman"/>
          <w:b/>
          <w:sz w:val="18"/>
          <w:szCs w:val="18"/>
        </w:rPr>
        <w:t>6.4.2-1</w:t>
      </w:r>
      <w:r w:rsidRPr="003F7E92">
        <w:rPr>
          <w:rFonts w:ascii="Times New Roman" w:hAnsi="黑体"/>
          <w:b/>
          <w:sz w:val="18"/>
          <w:szCs w:val="18"/>
        </w:rPr>
        <w:t xml:space="preserve">　分项计量内容</w:t>
      </w:r>
    </w:p>
    <w:tbl>
      <w:tblPr>
        <w:tblW w:w="6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81"/>
        <w:gridCol w:w="294"/>
        <w:gridCol w:w="370"/>
        <w:gridCol w:w="370"/>
        <w:gridCol w:w="371"/>
        <w:gridCol w:w="371"/>
        <w:gridCol w:w="371"/>
        <w:gridCol w:w="371"/>
        <w:gridCol w:w="371"/>
        <w:gridCol w:w="371"/>
        <w:gridCol w:w="371"/>
        <w:gridCol w:w="371"/>
        <w:gridCol w:w="371"/>
        <w:gridCol w:w="371"/>
        <w:gridCol w:w="371"/>
      </w:tblGrid>
      <w:tr w:rsidR="00D85320" w:rsidRPr="003F7E92">
        <w:trPr>
          <w:jc w:val="center"/>
        </w:trPr>
        <w:tc>
          <w:tcPr>
            <w:tcW w:w="981" w:type="dxa"/>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序号</w:t>
            </w:r>
          </w:p>
        </w:tc>
        <w:tc>
          <w:tcPr>
            <w:tcW w:w="1034" w:type="dxa"/>
            <w:gridSpan w:val="3"/>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1</w:t>
            </w:r>
          </w:p>
        </w:tc>
        <w:tc>
          <w:tcPr>
            <w:tcW w:w="742" w:type="dxa"/>
            <w:gridSpan w:val="2"/>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2</w:t>
            </w:r>
          </w:p>
        </w:tc>
        <w:tc>
          <w:tcPr>
            <w:tcW w:w="1113" w:type="dxa"/>
            <w:gridSpan w:val="3"/>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3</w:t>
            </w:r>
          </w:p>
        </w:tc>
        <w:tc>
          <w:tcPr>
            <w:tcW w:w="2226" w:type="dxa"/>
            <w:gridSpan w:val="6"/>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4</w:t>
            </w:r>
          </w:p>
        </w:tc>
      </w:tr>
      <w:tr w:rsidR="00D85320" w:rsidRPr="003F7E92">
        <w:trPr>
          <w:jc w:val="center"/>
        </w:trPr>
        <w:tc>
          <w:tcPr>
            <w:tcW w:w="981" w:type="dxa"/>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分项能耗（必分项）</w:t>
            </w:r>
          </w:p>
        </w:tc>
        <w:tc>
          <w:tcPr>
            <w:tcW w:w="1034" w:type="dxa"/>
            <w:gridSpan w:val="3"/>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照明</w:t>
            </w:r>
            <w:r w:rsidRPr="003F7E92">
              <w:rPr>
                <w:rFonts w:ascii="Times New Roman"/>
                <w:sz w:val="15"/>
                <w:szCs w:val="15"/>
              </w:rPr>
              <w:t>/</w:t>
            </w:r>
            <w:r w:rsidRPr="003F7E92">
              <w:rPr>
                <w:rFonts w:ascii="Times New Roman"/>
                <w:sz w:val="15"/>
                <w:szCs w:val="15"/>
              </w:rPr>
              <w:t>插座用电</w:t>
            </w:r>
          </w:p>
        </w:tc>
        <w:tc>
          <w:tcPr>
            <w:tcW w:w="742" w:type="dxa"/>
            <w:gridSpan w:val="2"/>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空调</w:t>
            </w:r>
          </w:p>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用电</w:t>
            </w:r>
          </w:p>
        </w:tc>
        <w:tc>
          <w:tcPr>
            <w:tcW w:w="1113" w:type="dxa"/>
            <w:gridSpan w:val="3"/>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动力用电</w:t>
            </w:r>
          </w:p>
        </w:tc>
        <w:tc>
          <w:tcPr>
            <w:tcW w:w="2226" w:type="dxa"/>
            <w:gridSpan w:val="6"/>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特殊用电</w:t>
            </w:r>
          </w:p>
        </w:tc>
      </w:tr>
      <w:tr w:rsidR="00D85320" w:rsidRPr="003F7E92">
        <w:trPr>
          <w:jc w:val="center"/>
        </w:trPr>
        <w:tc>
          <w:tcPr>
            <w:tcW w:w="981" w:type="dxa"/>
            <w:tcMar>
              <w:left w:w="57" w:type="dxa"/>
              <w:right w:w="57" w:type="dxa"/>
            </w:tcMar>
            <w:vAlign w:val="cente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一级子项（选分项）</w:t>
            </w:r>
          </w:p>
        </w:tc>
        <w:tc>
          <w:tcPr>
            <w:tcW w:w="294"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照明与插座</w:t>
            </w:r>
          </w:p>
        </w:tc>
        <w:tc>
          <w:tcPr>
            <w:tcW w:w="370"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走廊与应急</w:t>
            </w:r>
          </w:p>
        </w:tc>
        <w:tc>
          <w:tcPr>
            <w:tcW w:w="370"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室外景观照明</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冷冻站</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空调末端</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电梯</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非消防水泵</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非消防风机</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信息中心</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洗衣房</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厨房餐厅</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游泳池</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健身房</w:t>
            </w:r>
          </w:p>
        </w:tc>
        <w:tc>
          <w:tcPr>
            <w:tcW w:w="371" w:type="dxa"/>
            <w:tcMar>
              <w:left w:w="57" w:type="dxa"/>
              <w:right w:w="57" w:type="dxa"/>
            </w:tcMar>
          </w:tcPr>
          <w:p w:rsidR="00D85320" w:rsidRPr="003F7E92" w:rsidRDefault="009E38FD">
            <w:pPr>
              <w:pStyle w:val="afff0"/>
              <w:adjustRightInd w:val="0"/>
              <w:snapToGrid w:val="0"/>
              <w:spacing w:line="240" w:lineRule="auto"/>
              <w:ind w:firstLineChars="0" w:firstLine="0"/>
              <w:jc w:val="center"/>
              <w:rPr>
                <w:rFonts w:ascii="Times New Roman"/>
                <w:sz w:val="15"/>
                <w:szCs w:val="15"/>
              </w:rPr>
            </w:pPr>
            <w:r w:rsidRPr="003F7E92">
              <w:rPr>
                <w:rFonts w:ascii="Times New Roman"/>
                <w:sz w:val="15"/>
                <w:szCs w:val="15"/>
              </w:rPr>
              <w:t>其他</w:t>
            </w:r>
          </w:p>
        </w:tc>
      </w:tr>
    </w:tbl>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.3</w:t>
      </w:r>
      <w:r w:rsidRPr="003F7E92">
        <w:rPr>
          <w:rFonts w:eastAsia="宋体"/>
        </w:rPr>
        <w:t xml:space="preserve">　对于</w:t>
      </w:r>
      <w:r w:rsidRPr="003F7E92">
        <w:rPr>
          <w:rFonts w:eastAsia="宋体" w:hint="eastAsia"/>
        </w:rPr>
        <w:t>6</w:t>
      </w:r>
      <w:r w:rsidRPr="003F7E92">
        <w:rPr>
          <w:rFonts w:eastAsia="宋体"/>
        </w:rPr>
        <w:t>.</w:t>
      </w:r>
      <w:r w:rsidRPr="003F7E92">
        <w:rPr>
          <w:rFonts w:eastAsia="宋体" w:hint="eastAsia"/>
        </w:rPr>
        <w:t>4</w:t>
      </w:r>
      <w:r w:rsidRPr="003F7E92">
        <w:rPr>
          <w:rFonts w:eastAsia="宋体"/>
        </w:rPr>
        <w:t>.2</w:t>
      </w:r>
      <w:r w:rsidRPr="003F7E92">
        <w:rPr>
          <w:rFonts w:eastAsia="宋体"/>
        </w:rPr>
        <w:t>条以外的中小型公共建筑，为便于业主进行节能管理，宜按上述必分项条款进行计量。</w:t>
      </w:r>
    </w:p>
    <w:p w:rsidR="00D85320" w:rsidRPr="003F7E92" w:rsidRDefault="009E38FD">
      <w:pPr>
        <w:pStyle w:val="af1"/>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.4</w:t>
      </w:r>
      <w:r w:rsidRPr="003F7E92">
        <w:rPr>
          <w:rFonts w:eastAsia="宋体"/>
        </w:rPr>
        <w:t xml:space="preserve">　分项计量所采用的互感器及电度表应与供电部门计量系统分开设置；实施电能监测的低压配电系统和分项计量系统，应符合以下要求：</w:t>
      </w:r>
    </w:p>
    <w:p w:rsidR="00D85320" w:rsidRPr="003F7E92" w:rsidRDefault="009E38FD">
      <w:pPr>
        <w:ind w:firstLineChars="200" w:firstLine="422"/>
      </w:pPr>
      <w:r w:rsidRPr="003F7E92">
        <w:rPr>
          <w:b/>
        </w:rPr>
        <w:t>1</w:t>
      </w:r>
      <w:r w:rsidRPr="003F7E92">
        <w:t xml:space="preserve">　系统组成结构简单、可靠；</w:t>
      </w:r>
    </w:p>
    <w:p w:rsidR="00D85320" w:rsidRPr="003F7E92" w:rsidRDefault="009E38FD">
      <w:pPr>
        <w:ind w:firstLineChars="200" w:firstLine="422"/>
      </w:pPr>
      <w:r w:rsidRPr="003F7E92">
        <w:rPr>
          <w:b/>
        </w:rPr>
        <w:t>2</w:t>
      </w:r>
      <w:r w:rsidRPr="003F7E92">
        <w:t xml:space="preserve">　在低压配电系统中第一级电源进线和主要出线回路上，及第二级以下的重点监测回路上，结合用电负荷配电特点设置计量或测量仪表，对用电负荷进行连续监测。</w:t>
      </w:r>
    </w:p>
    <w:p w:rsidR="00D85320" w:rsidRPr="003F7E92" w:rsidRDefault="009E38FD">
      <w:pPr>
        <w:ind w:firstLineChars="200" w:firstLine="422"/>
      </w:pPr>
      <w:r w:rsidRPr="003F7E92">
        <w:rPr>
          <w:b/>
        </w:rPr>
        <w:t>3</w:t>
      </w:r>
      <w:r w:rsidRPr="003F7E92">
        <w:t xml:space="preserve">　电能监测中采用的分项计量仪表具有远传通讯功能。</w:t>
      </w:r>
    </w:p>
    <w:p w:rsidR="00D85320" w:rsidRPr="003F7E92" w:rsidRDefault="009E38FD">
      <w:pPr>
        <w:ind w:firstLineChars="200" w:firstLine="422"/>
      </w:pPr>
      <w:r w:rsidRPr="003F7E92">
        <w:rPr>
          <w:b/>
        </w:rPr>
        <w:t>4</w:t>
      </w:r>
      <w:r w:rsidRPr="003F7E92">
        <w:t xml:space="preserve">　分项计量系统中使用的电能仪表的精度等级不低于</w:t>
      </w:r>
      <w:r w:rsidRPr="003F7E92">
        <w:t>1.0</w:t>
      </w:r>
      <w:r w:rsidRPr="003F7E92">
        <w:t>级。</w:t>
      </w:r>
    </w:p>
    <w:p w:rsidR="00D85320" w:rsidRPr="003F7E92" w:rsidRDefault="009E38FD">
      <w:pPr>
        <w:ind w:firstLineChars="200" w:firstLine="422"/>
      </w:pPr>
      <w:r w:rsidRPr="003F7E92">
        <w:rPr>
          <w:b/>
        </w:rPr>
        <w:t>5</w:t>
      </w:r>
      <w:r w:rsidRPr="003F7E92">
        <w:t xml:space="preserve">　分项计量系统中使用的电流互感器的精度等级不低于</w:t>
      </w:r>
      <w:r w:rsidRPr="003F7E92">
        <w:t>0.5</w:t>
      </w:r>
      <w:r w:rsidRPr="003F7E92">
        <w:t>级。</w:t>
      </w:r>
    </w:p>
    <w:p w:rsidR="00D85320" w:rsidRPr="003F7E92" w:rsidRDefault="009E38FD">
      <w:pPr>
        <w:ind w:firstLineChars="200" w:firstLine="422"/>
      </w:pPr>
      <w:r w:rsidRPr="003F7E92">
        <w:rPr>
          <w:b/>
        </w:rPr>
        <w:t>6</w:t>
      </w:r>
      <w:r w:rsidRPr="003F7E92">
        <w:t xml:space="preserve">　计量装置宜相对集中设置，当条件限制时，宜采用集中远程抄表系统或卡式表具。</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.5</w:t>
      </w:r>
      <w:r w:rsidRPr="003F7E92">
        <w:rPr>
          <w:rFonts w:eastAsia="宋体"/>
        </w:rPr>
        <w:t xml:space="preserve">　冷热源系统的循环水泵耗电量宜单独计量。</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w:t>
      </w:r>
      <w:r w:rsidRPr="003F7E92">
        <w:rPr>
          <w:rFonts w:eastAsia="宋体"/>
          <w:b/>
        </w:rPr>
        <w:t>.6</w:t>
      </w:r>
      <w:r w:rsidRPr="003F7E92">
        <w:rPr>
          <w:rFonts w:eastAsia="宋体"/>
          <w:b/>
        </w:rPr>
        <w:t xml:space="preserve">　</w:t>
      </w:r>
      <w:r w:rsidRPr="003F7E92">
        <w:rPr>
          <w:rFonts w:eastAsia="宋体"/>
          <w:spacing w:val="-4"/>
        </w:rPr>
        <w:t>大型公共建筑</w:t>
      </w:r>
      <w:r w:rsidRPr="003F7E92">
        <w:rPr>
          <w:rFonts w:eastAsia="宋体" w:hint="eastAsia"/>
          <w:spacing w:val="-4"/>
        </w:rPr>
        <w:t>应</w:t>
      </w:r>
      <w:r w:rsidRPr="003F7E92">
        <w:rPr>
          <w:rFonts w:eastAsia="宋体"/>
          <w:spacing w:val="-4"/>
        </w:rPr>
        <w:t>设置建筑设备监控管理系统，包括以下内容：</w:t>
      </w:r>
    </w:p>
    <w:p w:rsidR="00D85320" w:rsidRPr="003F7E92" w:rsidRDefault="009E38FD">
      <w:pPr>
        <w:ind w:firstLineChars="200" w:firstLine="422"/>
      </w:pPr>
      <w:r w:rsidRPr="003F7E92">
        <w:rPr>
          <w:rFonts w:eastAsia="黑体"/>
          <w:b/>
        </w:rPr>
        <w:t>1</w:t>
      </w:r>
      <w:r w:rsidRPr="003F7E92">
        <w:t xml:space="preserve">　对照明、空调、给排水、电梯等设备进行集中自动监控；</w:t>
      </w:r>
    </w:p>
    <w:p w:rsidR="00D85320" w:rsidRPr="003F7E92" w:rsidRDefault="009E38FD">
      <w:pPr>
        <w:ind w:firstLineChars="200" w:firstLine="422"/>
        <w:rPr>
          <w:spacing w:val="-4"/>
        </w:rPr>
      </w:pPr>
      <w:r w:rsidRPr="003F7E92">
        <w:rPr>
          <w:rFonts w:eastAsia="黑体"/>
          <w:b/>
        </w:rPr>
        <w:t>2</w:t>
      </w:r>
      <w:r w:rsidRPr="003F7E92">
        <w:t xml:space="preserve">　</w:t>
      </w:r>
      <w:r w:rsidRPr="003F7E92">
        <w:rPr>
          <w:spacing w:val="-4"/>
        </w:rPr>
        <w:t>具有对各主要设备进行能耗监测、统计、分析和管理的功能。</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6</w:t>
      </w:r>
      <w:r w:rsidRPr="003F7E92">
        <w:rPr>
          <w:rFonts w:eastAsia="宋体"/>
          <w:b/>
        </w:rPr>
        <w:t>.</w:t>
      </w:r>
      <w:r w:rsidRPr="003F7E92">
        <w:rPr>
          <w:rFonts w:eastAsia="宋体" w:hint="eastAsia"/>
          <w:b/>
        </w:rPr>
        <w:t>5.7</w:t>
      </w:r>
      <w:r w:rsidRPr="003F7E92">
        <w:rPr>
          <w:rFonts w:eastAsia="宋体"/>
          <w:b/>
        </w:rPr>
        <w:t xml:space="preserve">　</w:t>
      </w:r>
      <w:r w:rsidRPr="003F7E92">
        <w:rPr>
          <w:rFonts w:eastAsia="宋体"/>
        </w:rPr>
        <w:t>应建立</w:t>
      </w:r>
      <w:r w:rsidRPr="003F7E92">
        <w:rPr>
          <w:rFonts w:eastAsia="宋体" w:hint="eastAsia"/>
        </w:rPr>
        <w:t>电气系统</w:t>
      </w:r>
      <w:r w:rsidR="008E31A9" w:rsidRPr="003F7E92">
        <w:rPr>
          <w:rFonts w:eastAsia="宋体" w:hint="eastAsia"/>
        </w:rPr>
        <w:t>设备</w:t>
      </w:r>
      <w:r w:rsidRPr="003F7E92">
        <w:rPr>
          <w:rFonts w:eastAsia="宋体"/>
        </w:rPr>
        <w:t>运行维护和管理制度，并符合下列规定：</w:t>
      </w:r>
    </w:p>
    <w:p w:rsidR="00D85320" w:rsidRPr="003F7E92" w:rsidRDefault="009E38FD">
      <w:pPr>
        <w:ind w:firstLineChars="200" w:firstLine="422"/>
      </w:pPr>
      <w:r w:rsidRPr="003F7E92">
        <w:rPr>
          <w:b/>
        </w:rPr>
        <w:t>1</w:t>
      </w:r>
      <w:r w:rsidRPr="003F7E92">
        <w:t xml:space="preserve">　应建立运行维护制度，并应有专业人员负责</w:t>
      </w:r>
      <w:r w:rsidRPr="003F7E92">
        <w:rPr>
          <w:rFonts w:hint="eastAsia"/>
        </w:rPr>
        <w:t>电气设备的</w:t>
      </w:r>
      <w:r w:rsidRPr="003F7E92">
        <w:t>维修和安全检查，专职或兼职人员负责</w:t>
      </w:r>
      <w:r w:rsidRPr="003F7E92">
        <w:rPr>
          <w:rFonts w:hint="eastAsia"/>
        </w:rPr>
        <w:t>电气设备</w:t>
      </w:r>
      <w:r w:rsidR="008E31A9" w:rsidRPr="003F7E92">
        <w:rPr>
          <w:rFonts w:hint="eastAsia"/>
        </w:rPr>
        <w:t>的</w:t>
      </w:r>
      <w:r w:rsidRPr="003F7E92">
        <w:t>运行，及时根据运行情况进行控制，并做好维护记录；</w:t>
      </w:r>
    </w:p>
    <w:p w:rsidR="00D85320" w:rsidRPr="003F7E92" w:rsidRDefault="009E38FD">
      <w:pPr>
        <w:ind w:firstLineChars="200" w:firstLine="422"/>
      </w:pPr>
      <w:r w:rsidRPr="003F7E92">
        <w:rPr>
          <w:b/>
        </w:rPr>
        <w:t>2</w:t>
      </w:r>
      <w:r w:rsidRPr="003F7E92">
        <w:t xml:space="preserve">　应建立清洁</w:t>
      </w:r>
      <w:r w:rsidRPr="003F7E92">
        <w:rPr>
          <w:rFonts w:hint="eastAsia"/>
        </w:rPr>
        <w:t>电气设备</w:t>
      </w:r>
      <w:r w:rsidRPr="003F7E92">
        <w:t>的制度，</w:t>
      </w:r>
      <w:r w:rsidRPr="003F7E92">
        <w:rPr>
          <w:rFonts w:hint="eastAsia"/>
        </w:rPr>
        <w:t>其中照明灯具</w:t>
      </w:r>
      <w:r w:rsidRPr="003F7E92">
        <w:t>根据现行国家标准《建筑照明设计标准》</w:t>
      </w:r>
      <w:r w:rsidRPr="003F7E92">
        <w:t>GB 50034</w:t>
      </w:r>
      <w:r w:rsidRPr="003F7E92">
        <w:t>规定的次数定期进行擦拭；</w:t>
      </w:r>
    </w:p>
    <w:p w:rsidR="00D85320" w:rsidRPr="003F7E92" w:rsidRDefault="009E38FD">
      <w:pPr>
        <w:ind w:firstLineChars="200" w:firstLine="422"/>
      </w:pPr>
      <w:r w:rsidRPr="003F7E92">
        <w:rPr>
          <w:b/>
        </w:rPr>
        <w:t>3</w:t>
      </w:r>
      <w:r w:rsidRPr="003F7E92">
        <w:t xml:space="preserve">　</w:t>
      </w:r>
      <w:r w:rsidRPr="003F7E92">
        <w:rPr>
          <w:rFonts w:hint="eastAsia"/>
        </w:rPr>
        <w:t>照明系统应</w:t>
      </w:r>
      <w:r w:rsidRPr="003F7E92">
        <w:t>按照光源的寿命或点亮时间、维持平均照度，定期更换光源；</w:t>
      </w:r>
    </w:p>
    <w:p w:rsidR="00D85320" w:rsidRPr="003F7E92" w:rsidRDefault="009E38FD">
      <w:pPr>
        <w:ind w:firstLineChars="200" w:firstLine="422"/>
      </w:pPr>
      <w:r w:rsidRPr="003F7E92">
        <w:rPr>
          <w:b/>
        </w:rPr>
        <w:t>4</w:t>
      </w:r>
      <w:r w:rsidRPr="003F7E92">
        <w:t xml:space="preserve">　</w:t>
      </w:r>
      <w:r w:rsidRPr="003F7E92">
        <w:rPr>
          <w:rFonts w:hint="eastAsia"/>
        </w:rPr>
        <w:t>照明系统</w:t>
      </w:r>
      <w:r w:rsidRPr="003F7E92">
        <w:t>更换光源时，应采用与原设计或实际安装相同的光源，不得任意更换光源的主要性能参数；</w:t>
      </w:r>
    </w:p>
    <w:p w:rsidR="00D85320" w:rsidRPr="003F7E92" w:rsidRDefault="009E38FD">
      <w:pPr>
        <w:ind w:firstLineChars="200" w:firstLine="422"/>
      </w:pPr>
      <w:r w:rsidRPr="003F7E92">
        <w:rPr>
          <w:b/>
        </w:rPr>
        <w:t>5</w:t>
      </w:r>
      <w:r w:rsidRPr="003F7E92">
        <w:t xml:space="preserve">　重要大型建筑的主要场所的</w:t>
      </w:r>
      <w:r w:rsidR="008E31A9" w:rsidRPr="003F7E92">
        <w:rPr>
          <w:rFonts w:hint="eastAsia"/>
        </w:rPr>
        <w:t>电气</w:t>
      </w:r>
      <w:r w:rsidRPr="003F7E92">
        <w:t>设施，应进行定期巡视和</w:t>
      </w:r>
      <w:r w:rsidR="008E31A9" w:rsidRPr="003F7E92">
        <w:rPr>
          <w:rFonts w:hint="eastAsia"/>
        </w:rPr>
        <w:t>针对重要性能参数</w:t>
      </w:r>
      <w:r w:rsidRPr="003F7E92">
        <w:t>的检查测试。</w:t>
      </w:r>
    </w:p>
    <w:p w:rsidR="00D85320" w:rsidRPr="003F7E92" w:rsidRDefault="00D85320">
      <w:pPr>
        <w:pStyle w:val="afffd"/>
        <w:widowControl w:val="0"/>
        <w:adjustRightInd w:val="0"/>
        <w:snapToGrid w:val="0"/>
        <w:ind w:leftChars="0" w:left="0" w:firstLineChars="0" w:firstLine="0"/>
        <w:rPr>
          <w:rFonts w:ascii="Times New Roman"/>
        </w:rPr>
      </w:pPr>
    </w:p>
    <w:p w:rsidR="00D85320" w:rsidRPr="003F7E92" w:rsidRDefault="00D85320">
      <w:pPr>
        <w:pStyle w:val="afff0"/>
        <w:ind w:firstLine="420"/>
        <w:rPr>
          <w:rFonts w:ascii="Times New Roman"/>
        </w:rPr>
      </w:pPr>
    </w:p>
    <w:p w:rsidR="00D85320" w:rsidRPr="003F7E92" w:rsidRDefault="009E38FD">
      <w:pPr>
        <w:pStyle w:val="aff2"/>
        <w:rPr>
          <w:rFonts w:ascii="Times New Roman" w:eastAsia="黑体" w:hAnsi="Times New Roman"/>
          <w:b w:val="0"/>
          <w:sz w:val="28"/>
          <w:szCs w:val="28"/>
        </w:rPr>
      </w:pPr>
      <w:r w:rsidRPr="003F7E92">
        <w:rPr>
          <w:rFonts w:ascii="Times New Roman" w:hAnsi="Times New Roman"/>
        </w:rPr>
        <w:br w:type="page"/>
      </w:r>
      <w:bookmarkStart w:id="32" w:name="_Toc532309448"/>
      <w:r w:rsidRPr="003F7E92">
        <w:rPr>
          <w:rFonts w:ascii="Times New Roman" w:hAnsi="Times New Roman" w:hint="eastAsia"/>
          <w:b w:val="0"/>
          <w:sz w:val="28"/>
          <w:szCs w:val="28"/>
        </w:rPr>
        <w:t>7</w:t>
      </w:r>
      <w:r w:rsidRPr="003F7E92">
        <w:rPr>
          <w:rFonts w:ascii="Times New Roman" w:hAnsi="Times New Roman"/>
          <w:b w:val="0"/>
          <w:sz w:val="28"/>
          <w:szCs w:val="28"/>
        </w:rPr>
        <w:t xml:space="preserve">　</w:t>
      </w:r>
      <w:r w:rsidRPr="003F7E92">
        <w:rPr>
          <w:rFonts w:ascii="Times New Roman" w:eastAsia="黑体" w:hAnsi="Times New Roman"/>
          <w:b w:val="0"/>
          <w:sz w:val="28"/>
          <w:szCs w:val="28"/>
        </w:rPr>
        <w:t>可再生能源应用</w:t>
      </w:r>
      <w:bookmarkEnd w:id="32"/>
    </w:p>
    <w:p w:rsidR="00D85320" w:rsidRPr="003F7E92" w:rsidRDefault="009E38FD">
      <w:pPr>
        <w:pStyle w:val="af0"/>
        <w:widowControl w:val="0"/>
        <w:numPr>
          <w:ilvl w:val="0"/>
          <w:numId w:val="0"/>
        </w:numPr>
        <w:adjustRightInd w:val="0"/>
        <w:snapToGrid w:val="0"/>
        <w:jc w:val="center"/>
        <w:rPr>
          <w:b/>
        </w:rPr>
      </w:pPr>
      <w:bookmarkStart w:id="33" w:name="_Toc532309449"/>
      <w:r w:rsidRPr="003F7E92">
        <w:rPr>
          <w:rFonts w:hint="eastAsia"/>
          <w:b/>
        </w:rPr>
        <w:t>7</w:t>
      </w:r>
      <w:r w:rsidRPr="003F7E92">
        <w:rPr>
          <w:b/>
        </w:rPr>
        <w:t>.1</w:t>
      </w:r>
      <w:r w:rsidRPr="003F7E92">
        <w:rPr>
          <w:b/>
        </w:rPr>
        <w:t xml:space="preserve">　一般规定</w:t>
      </w:r>
      <w:bookmarkEnd w:id="33"/>
    </w:p>
    <w:p w:rsidR="00D85320" w:rsidRPr="003F7E92" w:rsidRDefault="00D85320">
      <w:pPr>
        <w:ind w:firstLineChars="200" w:firstLine="422"/>
        <w:rPr>
          <w:b/>
        </w:rPr>
      </w:pPr>
    </w:p>
    <w:p w:rsidR="00D85320" w:rsidRPr="003F7E92" w:rsidRDefault="009E38FD">
      <w:pPr>
        <w:pStyle w:val="af1"/>
        <w:numPr>
          <w:ilvl w:val="0"/>
          <w:numId w:val="0"/>
        </w:numPr>
        <w:rPr>
          <w:rFonts w:eastAsia="宋体"/>
        </w:rPr>
      </w:pPr>
      <w:r w:rsidRPr="003F7E92">
        <w:rPr>
          <w:rFonts w:eastAsia="宋体" w:hint="eastAsia"/>
          <w:b/>
        </w:rPr>
        <w:t>7</w:t>
      </w:r>
      <w:r w:rsidRPr="003F7E92">
        <w:rPr>
          <w:rFonts w:eastAsia="宋体"/>
          <w:b/>
        </w:rPr>
        <w:t>.1.1</w:t>
      </w:r>
      <w:r w:rsidRPr="003F7E92">
        <w:t xml:space="preserve">　</w:t>
      </w:r>
      <w:r w:rsidRPr="003F7E92">
        <w:rPr>
          <w:rFonts w:eastAsia="宋体"/>
        </w:rPr>
        <w:t>公共建筑的用能应通过对当地环境资源条件和技术经济的分析，结合国家相关政策，优先应用可再生能源。</w:t>
      </w:r>
    </w:p>
    <w:p w:rsidR="00D85320" w:rsidRPr="003F7E92" w:rsidRDefault="009E38FD">
      <w:pPr>
        <w:pStyle w:val="af1"/>
        <w:numPr>
          <w:ilvl w:val="0"/>
          <w:numId w:val="0"/>
        </w:numPr>
        <w:rPr>
          <w:rFonts w:eastAsia="宋体"/>
        </w:rPr>
      </w:pPr>
      <w:r w:rsidRPr="003F7E92">
        <w:rPr>
          <w:rFonts w:eastAsia="宋体" w:hint="eastAsia"/>
          <w:b/>
        </w:rPr>
        <w:t>7</w:t>
      </w:r>
      <w:r w:rsidRPr="003F7E92">
        <w:rPr>
          <w:rFonts w:eastAsia="宋体"/>
          <w:b/>
        </w:rPr>
        <w:t>.1.2</w:t>
      </w:r>
      <w:r w:rsidRPr="003F7E92">
        <w:t xml:space="preserve">　</w:t>
      </w:r>
      <w:r w:rsidRPr="003F7E92">
        <w:rPr>
          <w:rFonts w:eastAsia="宋体"/>
        </w:rPr>
        <w:t>公共建筑可再生能源利用设施应与主体工程同步设计。</w:t>
      </w:r>
    </w:p>
    <w:p w:rsidR="00D85320" w:rsidRPr="003F7E92" w:rsidRDefault="009E38FD">
      <w:pPr>
        <w:pStyle w:val="af1"/>
        <w:numPr>
          <w:ilvl w:val="0"/>
          <w:numId w:val="0"/>
        </w:numPr>
        <w:rPr>
          <w:rFonts w:eastAsia="宋体"/>
        </w:rPr>
      </w:pPr>
      <w:r w:rsidRPr="003F7E92">
        <w:rPr>
          <w:rFonts w:eastAsia="宋体" w:hint="eastAsia"/>
          <w:b/>
        </w:rPr>
        <w:t>7</w:t>
      </w:r>
      <w:r w:rsidRPr="003F7E92">
        <w:rPr>
          <w:rFonts w:eastAsia="宋体"/>
          <w:b/>
        </w:rPr>
        <w:t>.1.3</w:t>
      </w:r>
      <w:r w:rsidRPr="003F7E92">
        <w:t xml:space="preserve">　</w:t>
      </w:r>
      <w:r w:rsidRPr="003F7E92">
        <w:rPr>
          <w:rFonts w:eastAsia="宋体"/>
        </w:rPr>
        <w:t>当环境条件允许且经济技术合理时，宜采用太阳能、风能等可再生能源直接并网供电。</w:t>
      </w:r>
    </w:p>
    <w:p w:rsidR="00D85320" w:rsidRPr="003F7E92" w:rsidRDefault="009E38FD">
      <w:pPr>
        <w:pStyle w:val="af1"/>
        <w:numPr>
          <w:ilvl w:val="0"/>
          <w:numId w:val="0"/>
        </w:numPr>
        <w:tabs>
          <w:tab w:val="left" w:pos="5940"/>
        </w:tabs>
        <w:rPr>
          <w:rFonts w:eastAsia="宋体"/>
        </w:rPr>
      </w:pPr>
      <w:r w:rsidRPr="003F7E92">
        <w:rPr>
          <w:rFonts w:eastAsia="宋体" w:hint="eastAsia"/>
          <w:b/>
        </w:rPr>
        <w:t>7</w:t>
      </w:r>
      <w:r w:rsidRPr="003F7E92">
        <w:rPr>
          <w:rFonts w:eastAsia="宋体"/>
          <w:b/>
        </w:rPr>
        <w:t>.1.4</w:t>
      </w:r>
      <w:r w:rsidRPr="003F7E92">
        <w:t xml:space="preserve">　</w:t>
      </w:r>
      <w:r w:rsidRPr="003F7E92">
        <w:rPr>
          <w:rFonts w:eastAsia="宋体"/>
        </w:rPr>
        <w:t>当公共电网无法提供照明电源时，应采用太阳能、风能等发电并配置蓄电池的方式作为照明电源。</w:t>
      </w: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.1.5</w:t>
      </w:r>
      <w:r w:rsidRPr="003F7E92">
        <w:rPr>
          <w:rFonts w:eastAsia="宋体"/>
        </w:rPr>
        <w:t xml:space="preserve">　可再生能源应用系统宜设置监测系统节能效益的计量装置。</w:t>
      </w:r>
    </w:p>
    <w:p w:rsidR="00D85320" w:rsidRPr="003F7E92" w:rsidRDefault="00D85320">
      <w:pPr>
        <w:tabs>
          <w:tab w:val="left" w:pos="5580"/>
        </w:tabs>
        <w:autoSpaceDE w:val="0"/>
        <w:autoSpaceDN w:val="0"/>
        <w:adjustRightInd w:val="0"/>
        <w:snapToGrid w:val="0"/>
        <w:spacing w:line="303" w:lineRule="exact"/>
        <w:ind w:firstLineChars="202" w:firstLine="424"/>
        <w:rPr>
          <w:kern w:val="0"/>
        </w:rPr>
      </w:pPr>
    </w:p>
    <w:p w:rsidR="00D85320" w:rsidRPr="003F7E92" w:rsidRDefault="009E38FD">
      <w:pPr>
        <w:pStyle w:val="af0"/>
        <w:widowControl w:val="0"/>
        <w:numPr>
          <w:ilvl w:val="0"/>
          <w:numId w:val="0"/>
        </w:numPr>
        <w:adjustRightInd w:val="0"/>
        <w:snapToGrid w:val="0"/>
        <w:jc w:val="center"/>
        <w:rPr>
          <w:b/>
        </w:rPr>
      </w:pPr>
      <w:bookmarkStart w:id="34" w:name="_Toc532309450"/>
      <w:r w:rsidRPr="003F7E92">
        <w:rPr>
          <w:rFonts w:hint="eastAsia"/>
          <w:b/>
        </w:rPr>
        <w:t>7</w:t>
      </w:r>
      <w:r w:rsidRPr="003F7E92">
        <w:rPr>
          <w:b/>
        </w:rPr>
        <w:t>.2</w:t>
      </w:r>
      <w:r w:rsidRPr="003F7E92">
        <w:rPr>
          <w:b/>
        </w:rPr>
        <w:t xml:space="preserve">　太阳能利用</w:t>
      </w:r>
      <w:bookmarkEnd w:id="34"/>
    </w:p>
    <w:p w:rsidR="00D85320" w:rsidRPr="003F7E92" w:rsidRDefault="00D85320">
      <w:pPr>
        <w:pStyle w:val="afff0"/>
        <w:ind w:firstLine="420"/>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7</w:t>
      </w:r>
      <w:r w:rsidRPr="003F7E92">
        <w:rPr>
          <w:rFonts w:eastAsia="宋体"/>
          <w:b/>
          <w:szCs w:val="21"/>
        </w:rPr>
        <w:t>.2.1</w:t>
      </w:r>
      <w:r w:rsidRPr="003F7E92">
        <w:rPr>
          <w:rFonts w:eastAsia="宋体"/>
          <w:szCs w:val="21"/>
        </w:rPr>
        <w:t xml:space="preserve">　太阳能利用应遵循被动优先的原则。公共建筑设计宜充分利用太阳能。</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7</w:t>
      </w:r>
      <w:r w:rsidRPr="003F7E92">
        <w:rPr>
          <w:rFonts w:eastAsia="宋体"/>
          <w:b/>
          <w:szCs w:val="21"/>
        </w:rPr>
        <w:t>.2.2</w:t>
      </w:r>
      <w:r w:rsidRPr="003F7E92">
        <w:rPr>
          <w:rFonts w:eastAsia="宋体"/>
          <w:szCs w:val="21"/>
        </w:rPr>
        <w:t xml:space="preserve">　公共建筑宜采用光热或光伏与建筑一体化系统。光热或光伏建筑一体化系统不应影响建筑外围护结构的建筑功能，并应符合国家现行标准的有关规定。</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7</w:t>
      </w:r>
      <w:r w:rsidRPr="003F7E92">
        <w:rPr>
          <w:rFonts w:eastAsia="宋体"/>
          <w:b/>
          <w:szCs w:val="21"/>
        </w:rPr>
        <w:t>.2.3</w:t>
      </w:r>
      <w:r w:rsidRPr="003F7E92">
        <w:rPr>
          <w:rFonts w:eastAsia="宋体"/>
          <w:szCs w:val="21"/>
        </w:rPr>
        <w:t xml:space="preserve">　公共建筑利用太阳能同时供热供电时，宜采用太阳能光伏光热一体化系统。</w:t>
      </w:r>
    </w:p>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7</w:t>
      </w:r>
      <w:r w:rsidRPr="003F7E92">
        <w:rPr>
          <w:rFonts w:eastAsia="宋体"/>
          <w:b/>
        </w:rPr>
        <w:t>.2.4</w:t>
      </w:r>
      <w:r w:rsidRPr="003F7E92">
        <w:rPr>
          <w:rFonts w:eastAsia="宋体"/>
          <w:szCs w:val="21"/>
        </w:rPr>
        <w:t xml:space="preserve">　</w:t>
      </w:r>
      <w:r w:rsidRPr="003F7E92">
        <w:rPr>
          <w:rFonts w:eastAsia="宋体"/>
        </w:rPr>
        <w:t>公共建筑设置太阳能热利用系统时，广西地区太阳能保证率应符合表</w:t>
      </w:r>
      <w:r w:rsidRPr="003F7E92">
        <w:rPr>
          <w:rFonts w:eastAsia="宋体" w:hint="eastAsia"/>
        </w:rPr>
        <w:t>7</w:t>
      </w:r>
      <w:r w:rsidRPr="003F7E92">
        <w:rPr>
          <w:rFonts w:eastAsia="宋体"/>
        </w:rPr>
        <w:t>.2.4-1</w:t>
      </w:r>
      <w:r w:rsidRPr="003F7E92">
        <w:rPr>
          <w:rFonts w:eastAsia="宋体"/>
        </w:rPr>
        <w:t>的规定。</w:t>
      </w:r>
    </w:p>
    <w:p w:rsidR="00D85320" w:rsidRPr="003F7E92" w:rsidRDefault="009E38FD">
      <w:pPr>
        <w:pStyle w:val="afff0"/>
        <w:snapToGrid w:val="0"/>
        <w:spacing w:line="240" w:lineRule="auto"/>
        <w:ind w:firstLine="433"/>
        <w:jc w:val="center"/>
        <w:rPr>
          <w:rFonts w:ascii="Times New Roman" w:eastAsia="黑体"/>
          <w:b/>
          <w:spacing w:val="18"/>
          <w:sz w:val="18"/>
          <w:szCs w:val="18"/>
        </w:rPr>
      </w:pPr>
      <w:r w:rsidRPr="003F7E92">
        <w:rPr>
          <w:rFonts w:ascii="Times New Roman" w:eastAsia="黑体" w:hAnsi="黑体"/>
          <w:b/>
          <w:spacing w:val="18"/>
          <w:sz w:val="18"/>
          <w:szCs w:val="18"/>
        </w:rPr>
        <w:t>表</w:t>
      </w:r>
      <w:r w:rsidRPr="003F7E92">
        <w:rPr>
          <w:rFonts w:ascii="Times New Roman" w:eastAsia="黑体"/>
          <w:b/>
          <w:spacing w:val="18"/>
          <w:sz w:val="18"/>
          <w:szCs w:val="18"/>
        </w:rPr>
        <w:t>7.2.4-1</w:t>
      </w:r>
      <w:r w:rsidRPr="003F7E92">
        <w:rPr>
          <w:rFonts w:ascii="Times New Roman" w:eastAsia="黑体" w:hAnsi="黑体"/>
          <w:b/>
          <w:sz w:val="18"/>
          <w:szCs w:val="18"/>
        </w:rPr>
        <w:t xml:space="preserve">　</w:t>
      </w:r>
      <w:r w:rsidRPr="003F7E92">
        <w:rPr>
          <w:rFonts w:ascii="Times New Roman" w:eastAsia="黑体" w:hAnsi="黑体"/>
          <w:b/>
          <w:spacing w:val="18"/>
          <w:sz w:val="18"/>
          <w:szCs w:val="18"/>
        </w:rPr>
        <w:t>广西地区太阳能保证率</w:t>
      </w:r>
      <w:r w:rsidRPr="003F7E92">
        <w:rPr>
          <w:rFonts w:ascii="Times New Roman" w:eastAsia="黑体"/>
          <w:b/>
          <w:i/>
          <w:sz w:val="18"/>
          <w:szCs w:val="18"/>
        </w:rPr>
        <w:t>f</w:t>
      </w:r>
      <w:r w:rsidRPr="003F7E92">
        <w:rPr>
          <w:rFonts w:ascii="Times New Roman" w:eastAsia="黑体" w:hAnsi="黑体"/>
          <w:b/>
          <w:sz w:val="18"/>
          <w:szCs w:val="18"/>
        </w:rPr>
        <w:t>（</w:t>
      </w:r>
      <w:r w:rsidRPr="003F7E92">
        <w:rPr>
          <w:rFonts w:ascii="Times New Roman" w:eastAsia="黑体"/>
          <w:b/>
          <w:sz w:val="18"/>
          <w:szCs w:val="18"/>
        </w:rPr>
        <w:t>%</w:t>
      </w:r>
      <w:r w:rsidRPr="003F7E92">
        <w:rPr>
          <w:rFonts w:ascii="Times New Roman" w:eastAsia="黑体" w:hAnsi="黑体"/>
          <w:b/>
          <w:sz w:val="18"/>
          <w:szCs w:val="18"/>
        </w:rPr>
        <w:t>）</w:t>
      </w:r>
    </w:p>
    <w:tbl>
      <w:tblPr>
        <w:tblW w:w="6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2"/>
        <w:gridCol w:w="1508"/>
        <w:gridCol w:w="1417"/>
        <w:gridCol w:w="1752"/>
      </w:tblGrid>
      <w:tr w:rsidR="00D85320" w:rsidRPr="003F7E92">
        <w:trPr>
          <w:tblHeader/>
          <w:jc w:val="center"/>
        </w:trPr>
        <w:tc>
          <w:tcPr>
            <w:tcW w:w="1702" w:type="dxa"/>
            <w:tcMar>
              <w:left w:w="57" w:type="dxa"/>
              <w:right w:w="57" w:type="dxa"/>
            </w:tcMar>
            <w:vAlign w:val="center"/>
          </w:tcPr>
          <w:p w:rsidR="00D85320" w:rsidRPr="003F7E92" w:rsidRDefault="009E38FD">
            <w:pPr>
              <w:adjustRightInd w:val="0"/>
              <w:snapToGrid w:val="0"/>
              <w:spacing w:line="240" w:lineRule="auto"/>
              <w:jc w:val="center"/>
              <w:rPr>
                <w:kern w:val="0"/>
                <w:sz w:val="15"/>
                <w:szCs w:val="15"/>
              </w:rPr>
            </w:pPr>
            <w:r w:rsidRPr="003F7E92">
              <w:rPr>
                <w:kern w:val="0"/>
                <w:sz w:val="15"/>
                <w:szCs w:val="15"/>
              </w:rPr>
              <w:t>太阳能资源区划</w:t>
            </w:r>
          </w:p>
        </w:tc>
        <w:tc>
          <w:tcPr>
            <w:tcW w:w="1508" w:type="dxa"/>
            <w:tcMar>
              <w:left w:w="57" w:type="dxa"/>
              <w:right w:w="57" w:type="dxa"/>
            </w:tcMar>
            <w:vAlign w:val="center"/>
          </w:tcPr>
          <w:p w:rsidR="00D85320" w:rsidRPr="003F7E92" w:rsidRDefault="009E38FD">
            <w:pPr>
              <w:adjustRightInd w:val="0"/>
              <w:snapToGrid w:val="0"/>
              <w:spacing w:line="240" w:lineRule="auto"/>
              <w:ind w:rightChars="-51" w:right="-107"/>
              <w:jc w:val="center"/>
              <w:rPr>
                <w:kern w:val="0"/>
                <w:sz w:val="15"/>
                <w:szCs w:val="15"/>
              </w:rPr>
            </w:pPr>
            <w:r w:rsidRPr="003F7E92">
              <w:rPr>
                <w:kern w:val="0"/>
                <w:sz w:val="15"/>
                <w:szCs w:val="15"/>
              </w:rPr>
              <w:t>太阳能热水系统</w:t>
            </w:r>
          </w:p>
        </w:tc>
        <w:tc>
          <w:tcPr>
            <w:tcW w:w="1417" w:type="dxa"/>
            <w:tcMar>
              <w:left w:w="57" w:type="dxa"/>
              <w:right w:w="57" w:type="dxa"/>
            </w:tcMar>
            <w:vAlign w:val="center"/>
          </w:tcPr>
          <w:p w:rsidR="00D85320" w:rsidRPr="003F7E92" w:rsidRDefault="009E38FD">
            <w:pPr>
              <w:adjustRightInd w:val="0"/>
              <w:snapToGrid w:val="0"/>
              <w:spacing w:line="240" w:lineRule="auto"/>
              <w:jc w:val="center"/>
              <w:rPr>
                <w:kern w:val="0"/>
                <w:sz w:val="15"/>
                <w:szCs w:val="15"/>
              </w:rPr>
            </w:pPr>
            <w:r w:rsidRPr="003F7E92">
              <w:rPr>
                <w:kern w:val="0"/>
                <w:sz w:val="15"/>
                <w:szCs w:val="15"/>
              </w:rPr>
              <w:t>太阳能供暖系统</w:t>
            </w:r>
          </w:p>
        </w:tc>
        <w:tc>
          <w:tcPr>
            <w:tcW w:w="1752" w:type="dxa"/>
            <w:tcMar>
              <w:left w:w="57" w:type="dxa"/>
              <w:right w:w="57" w:type="dxa"/>
            </w:tcMar>
            <w:vAlign w:val="center"/>
          </w:tcPr>
          <w:p w:rsidR="00D85320" w:rsidRPr="003F7E92" w:rsidRDefault="009E38FD">
            <w:pPr>
              <w:adjustRightInd w:val="0"/>
              <w:snapToGrid w:val="0"/>
              <w:spacing w:line="240" w:lineRule="auto"/>
              <w:ind w:rightChars="-51" w:right="-107"/>
              <w:jc w:val="center"/>
              <w:rPr>
                <w:kern w:val="0"/>
                <w:sz w:val="15"/>
                <w:szCs w:val="15"/>
              </w:rPr>
            </w:pPr>
            <w:r w:rsidRPr="003F7E92">
              <w:rPr>
                <w:kern w:val="0"/>
                <w:sz w:val="15"/>
                <w:szCs w:val="15"/>
              </w:rPr>
              <w:t>太阳能空气调节系统</w:t>
            </w:r>
          </w:p>
        </w:tc>
      </w:tr>
      <w:tr w:rsidR="00D85320" w:rsidRPr="003F7E92">
        <w:trPr>
          <w:jc w:val="center"/>
        </w:trPr>
        <w:tc>
          <w:tcPr>
            <w:tcW w:w="1702" w:type="dxa"/>
            <w:tcMar>
              <w:left w:w="57" w:type="dxa"/>
              <w:right w:w="57" w:type="dxa"/>
            </w:tcMar>
            <w:vAlign w:val="center"/>
          </w:tcPr>
          <w:p w:rsidR="00D85320" w:rsidRPr="003F7E92" w:rsidRDefault="009E38FD">
            <w:pPr>
              <w:pStyle w:val="afff0"/>
              <w:widowControl w:val="0"/>
              <w:snapToGrid w:val="0"/>
              <w:spacing w:line="240" w:lineRule="auto"/>
              <w:ind w:firstLineChars="0" w:firstLine="0"/>
              <w:jc w:val="center"/>
              <w:rPr>
                <w:rFonts w:ascii="Times New Roman"/>
                <w:spacing w:val="18"/>
                <w:sz w:val="15"/>
                <w:szCs w:val="15"/>
              </w:rPr>
            </w:pPr>
            <w:r w:rsidRPr="003F7E92">
              <w:rPr>
                <w:rFonts w:hAnsi="宋体" w:cs="宋体" w:hint="eastAsia"/>
                <w:spacing w:val="18"/>
                <w:sz w:val="15"/>
                <w:szCs w:val="15"/>
              </w:rPr>
              <w:t>Ⅲ</w:t>
            </w:r>
            <w:r w:rsidRPr="003F7E92">
              <w:rPr>
                <w:rFonts w:ascii="Times New Roman"/>
                <w:spacing w:val="18"/>
                <w:sz w:val="15"/>
                <w:szCs w:val="15"/>
              </w:rPr>
              <w:t>资源一般区域</w:t>
            </w:r>
          </w:p>
        </w:tc>
        <w:tc>
          <w:tcPr>
            <w:tcW w:w="1508" w:type="dxa"/>
            <w:tcMar>
              <w:left w:w="57" w:type="dxa"/>
              <w:right w:w="57" w:type="dxa"/>
            </w:tcMar>
            <w:vAlign w:val="center"/>
          </w:tcPr>
          <w:p w:rsidR="00D85320" w:rsidRPr="003F7E92" w:rsidRDefault="009E38FD">
            <w:pPr>
              <w:pStyle w:val="afff0"/>
              <w:widowControl w:val="0"/>
              <w:snapToGrid w:val="0"/>
              <w:spacing w:line="240" w:lineRule="auto"/>
              <w:ind w:firstLineChars="0" w:firstLine="0"/>
              <w:jc w:val="center"/>
              <w:rPr>
                <w:rFonts w:ascii="Times New Roman"/>
                <w:spacing w:val="18"/>
                <w:sz w:val="15"/>
                <w:szCs w:val="15"/>
              </w:rPr>
            </w:pPr>
            <w:r w:rsidRPr="003F7E92">
              <w:rPr>
                <w:rFonts w:ascii="Times New Roman"/>
                <w:sz w:val="15"/>
                <w:szCs w:val="15"/>
              </w:rPr>
              <w:t>40%</w:t>
            </w:r>
            <w:r w:rsidRPr="003F7E92">
              <w:rPr>
                <w:rFonts w:ascii="Times New Roman"/>
                <w:sz w:val="15"/>
                <w:szCs w:val="15"/>
              </w:rPr>
              <w:t>～</w:t>
            </w:r>
            <w:r w:rsidRPr="003F7E92">
              <w:rPr>
                <w:rFonts w:ascii="Times New Roman"/>
                <w:sz w:val="15"/>
                <w:szCs w:val="15"/>
              </w:rPr>
              <w:t>50%</w:t>
            </w:r>
          </w:p>
        </w:tc>
        <w:tc>
          <w:tcPr>
            <w:tcW w:w="1417" w:type="dxa"/>
            <w:tcMar>
              <w:left w:w="57" w:type="dxa"/>
              <w:right w:w="57" w:type="dxa"/>
            </w:tcMar>
            <w:vAlign w:val="center"/>
          </w:tcPr>
          <w:p w:rsidR="00D85320" w:rsidRPr="003F7E92" w:rsidRDefault="009E38FD">
            <w:pPr>
              <w:pStyle w:val="afff0"/>
              <w:widowControl w:val="0"/>
              <w:snapToGrid w:val="0"/>
              <w:spacing w:line="240" w:lineRule="auto"/>
              <w:ind w:firstLineChars="0" w:firstLine="0"/>
              <w:jc w:val="center"/>
              <w:rPr>
                <w:rFonts w:ascii="Times New Roman"/>
                <w:spacing w:val="18"/>
                <w:sz w:val="15"/>
                <w:szCs w:val="15"/>
              </w:rPr>
            </w:pPr>
            <w:r w:rsidRPr="003F7E92">
              <w:rPr>
                <w:rFonts w:ascii="Times New Roman" w:hint="eastAsia"/>
                <w:spacing w:val="18"/>
                <w:sz w:val="15"/>
                <w:szCs w:val="15"/>
              </w:rPr>
              <w:t>≥</w:t>
            </w:r>
            <w:r w:rsidRPr="003F7E92">
              <w:rPr>
                <w:rFonts w:ascii="Times New Roman"/>
                <w:spacing w:val="18"/>
                <w:sz w:val="15"/>
                <w:szCs w:val="15"/>
              </w:rPr>
              <w:t>30</w:t>
            </w:r>
          </w:p>
        </w:tc>
        <w:tc>
          <w:tcPr>
            <w:tcW w:w="1752" w:type="dxa"/>
            <w:tcMar>
              <w:left w:w="57" w:type="dxa"/>
              <w:right w:w="57" w:type="dxa"/>
            </w:tcMar>
            <w:vAlign w:val="center"/>
          </w:tcPr>
          <w:p w:rsidR="00D85320" w:rsidRPr="003F7E92" w:rsidRDefault="009E38FD">
            <w:pPr>
              <w:pStyle w:val="afff0"/>
              <w:widowControl w:val="0"/>
              <w:snapToGrid w:val="0"/>
              <w:spacing w:line="240" w:lineRule="auto"/>
              <w:ind w:firstLineChars="0" w:firstLine="0"/>
              <w:jc w:val="center"/>
              <w:rPr>
                <w:rFonts w:ascii="Times New Roman"/>
                <w:spacing w:val="18"/>
                <w:sz w:val="15"/>
                <w:szCs w:val="15"/>
              </w:rPr>
            </w:pPr>
            <w:r w:rsidRPr="003F7E92">
              <w:rPr>
                <w:rFonts w:ascii="Times New Roman"/>
                <w:spacing w:val="18"/>
                <w:sz w:val="15"/>
                <w:szCs w:val="15"/>
              </w:rPr>
              <w:t>≥25</w:t>
            </w:r>
          </w:p>
        </w:tc>
      </w:tr>
    </w:tbl>
    <w:p w:rsidR="00D85320" w:rsidRPr="003F7E92" w:rsidRDefault="009E38FD">
      <w:pPr>
        <w:pStyle w:val="af1"/>
        <w:widowControl w:val="0"/>
        <w:numPr>
          <w:ilvl w:val="0"/>
          <w:numId w:val="0"/>
        </w:numPr>
        <w:adjustRightInd w:val="0"/>
        <w:snapToGrid w:val="0"/>
        <w:rPr>
          <w:rFonts w:eastAsia="宋体"/>
        </w:rPr>
      </w:pPr>
      <w:r w:rsidRPr="003F7E92">
        <w:rPr>
          <w:rFonts w:eastAsia="宋体" w:hint="eastAsia"/>
          <w:b/>
        </w:rPr>
        <w:t>7</w:t>
      </w:r>
      <w:r w:rsidRPr="003F7E92">
        <w:rPr>
          <w:rFonts w:eastAsia="宋体"/>
          <w:b/>
        </w:rPr>
        <w:t>.2.5</w:t>
      </w:r>
      <w:r w:rsidRPr="003F7E92">
        <w:rPr>
          <w:rFonts w:eastAsia="宋体"/>
          <w:szCs w:val="21"/>
        </w:rPr>
        <w:t xml:space="preserve">　</w:t>
      </w:r>
      <w:r w:rsidRPr="003F7E92">
        <w:rPr>
          <w:rFonts w:eastAsia="宋体"/>
        </w:rPr>
        <w:t>太阳能热利用系统的辅助热源应根据建筑使用特点、用热量、能源供应、维护管理及卫生防菌等因素选择，并宜利用废热、余热等低品位能源和生物质、地热等其他可再生能源。</w:t>
      </w:r>
    </w:p>
    <w:p w:rsidR="00D85320" w:rsidRPr="003F7E92" w:rsidRDefault="009E38FD">
      <w:pPr>
        <w:pStyle w:val="af1"/>
        <w:widowControl w:val="0"/>
        <w:numPr>
          <w:ilvl w:val="0"/>
          <w:numId w:val="0"/>
        </w:numPr>
        <w:adjustRightInd w:val="0"/>
        <w:snapToGrid w:val="0"/>
        <w:rPr>
          <w:rFonts w:eastAsia="宋体"/>
          <w:b/>
          <w:szCs w:val="21"/>
        </w:rPr>
      </w:pPr>
      <w:r w:rsidRPr="003F7E92">
        <w:rPr>
          <w:rFonts w:eastAsia="宋体" w:hint="eastAsia"/>
          <w:b/>
          <w:szCs w:val="21"/>
        </w:rPr>
        <w:t>7</w:t>
      </w:r>
      <w:r w:rsidRPr="003F7E92">
        <w:rPr>
          <w:rFonts w:eastAsia="宋体"/>
          <w:b/>
          <w:szCs w:val="21"/>
        </w:rPr>
        <w:t>.2.6</w:t>
      </w:r>
      <w:r w:rsidRPr="003F7E92">
        <w:rPr>
          <w:rFonts w:eastAsia="宋体"/>
          <w:b/>
          <w:szCs w:val="21"/>
        </w:rPr>
        <w:t xml:space="preserve">　</w:t>
      </w:r>
      <w:r w:rsidRPr="003F7E92">
        <w:rPr>
          <w:rFonts w:eastAsia="宋体" w:hint="eastAsia"/>
          <w:szCs w:val="21"/>
        </w:rPr>
        <w:t>设置太阳能和辅助热源系统时，控制系统应保证优先利用太阳能，尽可能充分利用太阳能。</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7</w:t>
      </w:r>
      <w:r w:rsidRPr="003F7E92">
        <w:rPr>
          <w:rFonts w:eastAsia="宋体"/>
          <w:b/>
          <w:szCs w:val="21"/>
        </w:rPr>
        <w:t>.2.</w:t>
      </w:r>
      <w:r w:rsidRPr="003F7E92">
        <w:rPr>
          <w:rFonts w:eastAsia="宋体" w:hint="eastAsia"/>
          <w:b/>
          <w:szCs w:val="21"/>
        </w:rPr>
        <w:t>7</w:t>
      </w:r>
      <w:r w:rsidRPr="003F7E92">
        <w:rPr>
          <w:rFonts w:eastAsia="宋体"/>
          <w:szCs w:val="21"/>
        </w:rPr>
        <w:t xml:space="preserve">　太阳能集热器和光伏组件的设置应避免受自身或建筑本身的遮挡。在冬至日采光面上的日照时数，太阳能集热器不应少于</w:t>
      </w:r>
      <w:r w:rsidRPr="003F7E92">
        <w:rPr>
          <w:rFonts w:eastAsia="宋体"/>
          <w:szCs w:val="21"/>
        </w:rPr>
        <w:t>4h</w:t>
      </w:r>
      <w:r w:rsidRPr="003F7E92">
        <w:rPr>
          <w:rFonts w:eastAsia="宋体"/>
          <w:szCs w:val="21"/>
        </w:rPr>
        <w:t>，光伏组件不宜少于</w:t>
      </w:r>
      <w:r w:rsidRPr="003F7E92">
        <w:rPr>
          <w:rFonts w:eastAsia="宋体"/>
          <w:szCs w:val="21"/>
        </w:rPr>
        <w:t>3h</w:t>
      </w:r>
      <w:r w:rsidRPr="003F7E92">
        <w:rPr>
          <w:rFonts w:eastAsia="宋体"/>
          <w:szCs w:val="21"/>
        </w:rPr>
        <w:t>。</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
        </w:rPr>
      </w:pPr>
      <w:bookmarkStart w:id="35" w:name="_Toc532309451"/>
      <w:r w:rsidRPr="003F7E92">
        <w:rPr>
          <w:rFonts w:hint="eastAsia"/>
          <w:b/>
        </w:rPr>
        <w:t>7</w:t>
      </w:r>
      <w:r w:rsidRPr="003F7E92">
        <w:rPr>
          <w:b/>
        </w:rPr>
        <w:t>.3</w:t>
      </w:r>
      <w:r w:rsidRPr="003F7E92">
        <w:rPr>
          <w:b/>
        </w:rPr>
        <w:t xml:space="preserve">　地源热泵系统</w:t>
      </w:r>
      <w:bookmarkEnd w:id="35"/>
    </w:p>
    <w:p w:rsidR="00D85320" w:rsidRPr="003F7E92" w:rsidRDefault="00D85320">
      <w:pPr>
        <w:pStyle w:val="afff0"/>
        <w:ind w:firstLine="420"/>
      </w:pP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.3.1</w:t>
      </w:r>
      <w:r w:rsidRPr="003F7E92">
        <w:rPr>
          <w:rFonts w:eastAsia="宋体"/>
          <w:szCs w:val="21"/>
        </w:rPr>
        <w:t xml:space="preserve">　</w:t>
      </w:r>
      <w:r w:rsidRPr="003F7E92">
        <w:rPr>
          <w:rFonts w:eastAsia="宋体" w:hint="eastAsia"/>
        </w:rPr>
        <w:t>地源热泵系统的设计及实施应满足</w:t>
      </w:r>
      <w:r w:rsidRPr="003F7E92">
        <w:rPr>
          <w:rFonts w:eastAsia="宋体" w:hint="eastAsia"/>
        </w:rPr>
        <w:t>GB50366</w:t>
      </w:r>
      <w:r w:rsidRPr="003F7E92">
        <w:rPr>
          <w:rFonts w:eastAsia="宋体" w:hint="eastAsia"/>
        </w:rPr>
        <w:t>《地源热泵系统工程技术规范》要求。</w:t>
      </w: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.3.</w:t>
      </w:r>
      <w:r w:rsidRPr="003F7E92">
        <w:rPr>
          <w:rFonts w:eastAsia="宋体" w:hint="eastAsia"/>
          <w:b/>
        </w:rPr>
        <w:t>2</w:t>
      </w:r>
      <w:r w:rsidRPr="003F7E92">
        <w:rPr>
          <w:rFonts w:eastAsia="宋体"/>
          <w:szCs w:val="21"/>
        </w:rPr>
        <w:t xml:space="preserve">　</w:t>
      </w:r>
      <w:r w:rsidRPr="003F7E92">
        <w:rPr>
          <w:rFonts w:eastAsia="宋体"/>
        </w:rPr>
        <w:t>公共建筑</w:t>
      </w:r>
      <w:r w:rsidRPr="003F7E92">
        <w:rPr>
          <w:rFonts w:eastAsia="宋体" w:hint="eastAsia"/>
        </w:rPr>
        <w:t>地埋管</w:t>
      </w:r>
      <w:r w:rsidRPr="003F7E92">
        <w:rPr>
          <w:rFonts w:eastAsia="宋体"/>
        </w:rPr>
        <w:t>地源热泵系统设计时，应进行全年动态负荷与系统取热量、释热量计算分析，确定地热能交换系统，并宜采用复合热交换系统。</w:t>
      </w: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.3.</w:t>
      </w:r>
      <w:r w:rsidRPr="003F7E92">
        <w:rPr>
          <w:rFonts w:eastAsia="宋体" w:hint="eastAsia"/>
          <w:b/>
        </w:rPr>
        <w:t>3</w:t>
      </w:r>
      <w:r w:rsidRPr="003F7E92">
        <w:rPr>
          <w:rFonts w:eastAsia="宋体"/>
          <w:szCs w:val="21"/>
        </w:rPr>
        <w:t xml:space="preserve">　</w:t>
      </w:r>
      <w:r w:rsidRPr="003F7E92">
        <w:rPr>
          <w:rFonts w:eastAsia="宋体"/>
        </w:rPr>
        <w:t>地源热泵系统设计应选用高能效水源热泵机组，并宜采取降低循环水泵输送能耗等节能措施，提高地源热泵系统的能效。</w:t>
      </w: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.3.</w:t>
      </w:r>
      <w:r w:rsidRPr="003F7E92">
        <w:rPr>
          <w:rFonts w:eastAsia="宋体" w:hint="eastAsia"/>
          <w:b/>
        </w:rPr>
        <w:t>4</w:t>
      </w:r>
      <w:r w:rsidRPr="003F7E92">
        <w:rPr>
          <w:rFonts w:eastAsia="宋体"/>
          <w:szCs w:val="21"/>
        </w:rPr>
        <w:t xml:space="preserve">　</w:t>
      </w:r>
      <w:r w:rsidRPr="003F7E92">
        <w:rPr>
          <w:rFonts w:eastAsia="宋体"/>
        </w:rPr>
        <w:t>水源热泵机组性能应满足地热能交换系统运行参数的要求，末端供暖供冷设备选择应与水源热泵机组运行参数相匹配。</w:t>
      </w:r>
    </w:p>
    <w:p w:rsidR="00D85320" w:rsidRPr="003F7E92" w:rsidRDefault="009E38FD">
      <w:pPr>
        <w:pStyle w:val="af1"/>
        <w:numPr>
          <w:ilvl w:val="0"/>
          <w:numId w:val="0"/>
        </w:numPr>
        <w:ind w:rightChars="6" w:right="13"/>
        <w:rPr>
          <w:rFonts w:eastAsia="宋体"/>
        </w:rPr>
      </w:pPr>
      <w:r w:rsidRPr="003F7E92">
        <w:rPr>
          <w:rFonts w:eastAsia="宋体" w:hint="eastAsia"/>
          <w:b/>
        </w:rPr>
        <w:t>7</w:t>
      </w:r>
      <w:r w:rsidRPr="003F7E92">
        <w:rPr>
          <w:rFonts w:eastAsia="宋体"/>
          <w:b/>
        </w:rPr>
        <w:t>.3.</w:t>
      </w:r>
      <w:r w:rsidRPr="003F7E92">
        <w:rPr>
          <w:rFonts w:eastAsia="宋体" w:hint="eastAsia"/>
          <w:b/>
        </w:rPr>
        <w:t>5</w:t>
      </w:r>
      <w:r w:rsidRPr="003F7E92">
        <w:rPr>
          <w:rFonts w:eastAsia="宋体"/>
          <w:szCs w:val="21"/>
        </w:rPr>
        <w:t xml:space="preserve">　</w:t>
      </w:r>
      <w:r w:rsidRPr="003F7E92">
        <w:rPr>
          <w:rFonts w:eastAsia="宋体"/>
        </w:rPr>
        <w:t>有稳定热水需求的公共建筑，宜根据负荷特点，采用部分或全部热回收型水源热泵机组。全年供热水时，应选用全部热回收型水源热泵机组或水源热</w:t>
      </w:r>
      <w:r w:rsidRPr="003F7E92">
        <w:rPr>
          <w:rFonts w:eastAsia="宋体" w:hint="eastAsia"/>
        </w:rPr>
        <w:t>水</w:t>
      </w:r>
      <w:r w:rsidRPr="003F7E92">
        <w:rPr>
          <w:rFonts w:eastAsia="宋体"/>
        </w:rPr>
        <w:t>机组。</w:t>
      </w:r>
    </w:p>
    <w:p w:rsidR="00D85320" w:rsidRPr="003F7E92" w:rsidRDefault="009E38FD">
      <w:pPr>
        <w:adjustRightInd w:val="0"/>
        <w:snapToGrid w:val="0"/>
        <w:ind w:leftChars="172" w:left="852" w:hangingChars="273" w:hanging="491"/>
        <w:rPr>
          <w:sz w:val="18"/>
          <w:szCs w:val="18"/>
        </w:rPr>
      </w:pPr>
      <w:r w:rsidRPr="003F7E92">
        <w:rPr>
          <w:sz w:val="18"/>
          <w:szCs w:val="18"/>
        </w:rPr>
        <w:br w:type="page"/>
      </w:r>
    </w:p>
    <w:p w:rsidR="00D85320" w:rsidRPr="003F7E92" w:rsidRDefault="009E38FD">
      <w:pPr>
        <w:pStyle w:val="af"/>
        <w:widowControl w:val="0"/>
        <w:numPr>
          <w:ilvl w:val="0"/>
          <w:numId w:val="0"/>
        </w:numPr>
        <w:adjustRightInd w:val="0"/>
        <w:snapToGrid w:val="0"/>
        <w:spacing w:beforeLines="0" w:afterLines="0"/>
        <w:jc w:val="center"/>
        <w:rPr>
          <w:rFonts w:ascii="Times New Roman"/>
          <w:sz w:val="28"/>
          <w:szCs w:val="28"/>
        </w:rPr>
      </w:pPr>
      <w:bookmarkStart w:id="36" w:name="_Toc171094545"/>
      <w:bookmarkStart w:id="37" w:name="_Toc341692296"/>
      <w:bookmarkStart w:id="38" w:name="_Toc532309452"/>
      <w:bookmarkStart w:id="39" w:name="SectionMark5"/>
      <w:r w:rsidRPr="003F7E92">
        <w:rPr>
          <w:rFonts w:ascii="Times New Roman" w:hint="eastAsia"/>
          <w:sz w:val="28"/>
          <w:szCs w:val="28"/>
        </w:rPr>
        <w:t>8</w:t>
      </w:r>
      <w:r w:rsidRPr="003F7E92">
        <w:rPr>
          <w:rFonts w:ascii="Times New Roman"/>
          <w:sz w:val="28"/>
          <w:szCs w:val="28"/>
        </w:rPr>
        <w:t xml:space="preserve">　建筑节能设计审查</w:t>
      </w:r>
      <w:bookmarkEnd w:id="36"/>
      <w:bookmarkEnd w:id="37"/>
      <w:bookmarkEnd w:id="38"/>
    </w:p>
    <w:p w:rsidR="00D85320" w:rsidRPr="003F7E92" w:rsidRDefault="00D85320">
      <w:pPr>
        <w:pStyle w:val="afff0"/>
        <w:widowControl w:val="0"/>
        <w:adjustRightInd w:val="0"/>
        <w:snapToGrid w:val="0"/>
        <w:ind w:firstLine="420"/>
        <w:rPr>
          <w:rFonts w:ascii="Times New Roman"/>
          <w:szCs w:val="21"/>
        </w:rPr>
      </w:pPr>
    </w:p>
    <w:p w:rsidR="00D85320" w:rsidRPr="003F7E92" w:rsidRDefault="009E38FD">
      <w:pPr>
        <w:pStyle w:val="af0"/>
        <w:widowControl w:val="0"/>
        <w:numPr>
          <w:ilvl w:val="0"/>
          <w:numId w:val="0"/>
        </w:numPr>
        <w:adjustRightInd w:val="0"/>
        <w:snapToGrid w:val="0"/>
        <w:jc w:val="center"/>
        <w:rPr>
          <w:bCs/>
          <w:szCs w:val="21"/>
        </w:rPr>
      </w:pPr>
      <w:bookmarkStart w:id="40" w:name="_Toc532309453"/>
      <w:r w:rsidRPr="003F7E92">
        <w:rPr>
          <w:rFonts w:hint="eastAsia"/>
          <w:b/>
          <w:bCs/>
          <w:szCs w:val="21"/>
        </w:rPr>
        <w:t>8</w:t>
      </w:r>
      <w:r w:rsidRPr="003F7E92">
        <w:rPr>
          <w:b/>
          <w:bCs/>
          <w:szCs w:val="21"/>
        </w:rPr>
        <w:t>.1</w:t>
      </w:r>
      <w:r w:rsidRPr="003F7E92">
        <w:rPr>
          <w:bCs/>
          <w:szCs w:val="21"/>
        </w:rPr>
        <w:t xml:space="preserve">　一般规定</w:t>
      </w:r>
      <w:bookmarkEnd w:id="40"/>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.1.1</w:t>
      </w:r>
      <w:r w:rsidRPr="003F7E92">
        <w:rPr>
          <w:rFonts w:eastAsia="宋体"/>
          <w:szCs w:val="21"/>
        </w:rPr>
        <w:t xml:space="preserve">　建筑设计方案图纸和建筑施工图设计图纸的</w:t>
      </w:r>
      <w:r w:rsidRPr="003F7E92">
        <w:rPr>
          <w:rFonts w:eastAsia="宋体"/>
          <w:szCs w:val="21"/>
        </w:rPr>
        <w:t>“</w:t>
      </w:r>
      <w:r w:rsidRPr="003F7E92">
        <w:rPr>
          <w:rFonts w:eastAsia="宋体"/>
          <w:szCs w:val="21"/>
        </w:rPr>
        <w:t>建筑设计总说明</w:t>
      </w:r>
      <w:r w:rsidRPr="003F7E92">
        <w:rPr>
          <w:rFonts w:eastAsia="宋体"/>
          <w:szCs w:val="21"/>
        </w:rPr>
        <w:t>”</w:t>
      </w:r>
      <w:r w:rsidRPr="003F7E92">
        <w:rPr>
          <w:rFonts w:eastAsia="宋体"/>
          <w:szCs w:val="21"/>
        </w:rPr>
        <w:t>中，应单列</w:t>
      </w:r>
      <w:r w:rsidRPr="003F7E92">
        <w:rPr>
          <w:rFonts w:eastAsia="宋体"/>
          <w:szCs w:val="21"/>
        </w:rPr>
        <w:t>“</w:t>
      </w:r>
      <w:r w:rsidRPr="003F7E92">
        <w:rPr>
          <w:rFonts w:eastAsia="宋体"/>
          <w:szCs w:val="21"/>
        </w:rPr>
        <w:t>建筑节能设计说明</w:t>
      </w:r>
      <w:r w:rsidRPr="003F7E92">
        <w:rPr>
          <w:rFonts w:eastAsia="宋体"/>
          <w:szCs w:val="21"/>
        </w:rPr>
        <w:t>”</w:t>
      </w:r>
      <w:r w:rsidRPr="003F7E92">
        <w:rPr>
          <w:rFonts w:eastAsia="宋体"/>
          <w:szCs w:val="21"/>
        </w:rPr>
        <w:t>章节，在建筑节能设计说明中应包括以下主要内容：</w:t>
      </w:r>
    </w:p>
    <w:p w:rsidR="00D85320" w:rsidRPr="003F7E92" w:rsidRDefault="009E38FD">
      <w:pPr>
        <w:ind w:firstLineChars="200" w:firstLine="422"/>
      </w:pPr>
      <w:r w:rsidRPr="003F7E92">
        <w:rPr>
          <w:b/>
        </w:rPr>
        <w:t>1</w:t>
      </w:r>
      <w:r w:rsidRPr="003F7E92">
        <w:t xml:space="preserve">　本工程节能设计的依据：</w:t>
      </w:r>
    </w:p>
    <w:p w:rsidR="00D85320" w:rsidRPr="003F7E92" w:rsidRDefault="009E38FD">
      <w:pPr>
        <w:pStyle w:val="afffe"/>
        <w:autoSpaceDE/>
        <w:autoSpaceDN/>
        <w:snapToGrid w:val="0"/>
        <w:ind w:firstLineChars="250" w:firstLine="525"/>
        <w:jc w:val="both"/>
        <w:textAlignment w:val="baseline"/>
        <w:rPr>
          <w:rFonts w:ascii="Times New Roman" w:eastAsia="宋体" w:hint="default"/>
          <w:sz w:val="21"/>
          <w:szCs w:val="21"/>
        </w:rPr>
      </w:pPr>
      <w:r w:rsidRPr="003F7E92">
        <w:rPr>
          <w:rFonts w:ascii="Times New Roman" w:eastAsia="宋体" w:hint="default"/>
          <w:sz w:val="21"/>
          <w:szCs w:val="21"/>
        </w:rPr>
        <w:t>《公共建筑节能设计标准》</w:t>
      </w:r>
      <w:r w:rsidRPr="003F7E92">
        <w:rPr>
          <w:rFonts w:ascii="Times New Roman" w:eastAsia="宋体" w:hint="default"/>
          <w:sz w:val="21"/>
          <w:szCs w:val="21"/>
        </w:rPr>
        <w:t>GB 50189</w:t>
      </w:r>
      <w:r w:rsidRPr="003F7E92">
        <w:rPr>
          <w:rFonts w:ascii="Times New Roman" w:eastAsia="宋体" w:hint="default"/>
          <w:sz w:val="21"/>
          <w:szCs w:val="21"/>
        </w:rPr>
        <w:t>；</w:t>
      </w:r>
    </w:p>
    <w:p w:rsidR="00D85320" w:rsidRPr="003F7E92" w:rsidRDefault="009E38FD">
      <w:pPr>
        <w:adjustRightInd w:val="0"/>
        <w:snapToGrid w:val="0"/>
        <w:ind w:firstLineChars="250" w:firstLine="525"/>
        <w:rPr>
          <w:kern w:val="0"/>
          <w:szCs w:val="21"/>
        </w:rPr>
      </w:pPr>
      <w:r w:rsidRPr="003F7E92">
        <w:rPr>
          <w:kern w:val="0"/>
          <w:szCs w:val="21"/>
        </w:rPr>
        <w:t>《建筑照明设计标准》</w:t>
      </w:r>
      <w:r w:rsidRPr="003F7E92">
        <w:rPr>
          <w:kern w:val="0"/>
          <w:szCs w:val="21"/>
        </w:rPr>
        <w:t>GB 50034</w:t>
      </w:r>
      <w:r w:rsidRPr="003F7E92">
        <w:rPr>
          <w:kern w:val="0"/>
          <w:szCs w:val="21"/>
        </w:rPr>
        <w:t>；</w:t>
      </w:r>
    </w:p>
    <w:p w:rsidR="00D85320" w:rsidRPr="003F7E92" w:rsidRDefault="009E38FD">
      <w:pPr>
        <w:adjustRightInd w:val="0"/>
        <w:snapToGrid w:val="0"/>
        <w:ind w:firstLineChars="250" w:firstLine="525"/>
        <w:rPr>
          <w:kern w:val="0"/>
          <w:szCs w:val="21"/>
        </w:rPr>
      </w:pPr>
      <w:r w:rsidRPr="003F7E92">
        <w:rPr>
          <w:kern w:val="0"/>
          <w:szCs w:val="21"/>
        </w:rPr>
        <w:t>《民用建筑热工设计规范》</w:t>
      </w:r>
      <w:r w:rsidRPr="003F7E92">
        <w:rPr>
          <w:kern w:val="0"/>
          <w:szCs w:val="21"/>
        </w:rPr>
        <w:t>GB 50176</w:t>
      </w:r>
      <w:r w:rsidRPr="003F7E92">
        <w:rPr>
          <w:kern w:val="0"/>
          <w:szCs w:val="21"/>
        </w:rPr>
        <w:t>；</w:t>
      </w:r>
    </w:p>
    <w:p w:rsidR="00D85320" w:rsidRPr="003F7E92" w:rsidRDefault="009E38FD">
      <w:pPr>
        <w:adjustRightInd w:val="0"/>
        <w:snapToGrid w:val="0"/>
        <w:ind w:firstLineChars="250" w:firstLine="525"/>
        <w:rPr>
          <w:kern w:val="0"/>
          <w:szCs w:val="21"/>
        </w:rPr>
      </w:pPr>
      <w:r w:rsidRPr="003F7E92">
        <w:rPr>
          <w:kern w:val="0"/>
          <w:szCs w:val="21"/>
        </w:rPr>
        <w:t>《</w:t>
      </w:r>
      <w:r w:rsidR="00FF52C0" w:rsidRPr="003F7E92">
        <w:rPr>
          <w:rFonts w:hint="eastAsia"/>
          <w:kern w:val="0"/>
          <w:szCs w:val="21"/>
        </w:rPr>
        <w:t>65%</w:t>
      </w:r>
      <w:r w:rsidRPr="003F7E92">
        <w:rPr>
          <w:kern w:val="0"/>
          <w:szCs w:val="21"/>
        </w:rPr>
        <w:t>公共建筑节能设计</w:t>
      </w:r>
      <w:r w:rsidRPr="003F7E92">
        <w:rPr>
          <w:rFonts w:hint="eastAsia"/>
          <w:kern w:val="0"/>
          <w:szCs w:val="21"/>
        </w:rPr>
        <w:t>标准</w:t>
      </w:r>
      <w:r w:rsidRPr="003F7E92">
        <w:rPr>
          <w:kern w:val="0"/>
          <w:szCs w:val="21"/>
        </w:rPr>
        <w:t>》</w:t>
      </w:r>
      <w:r w:rsidRPr="003F7E92">
        <w:rPr>
          <w:kern w:val="0"/>
          <w:szCs w:val="21"/>
        </w:rPr>
        <w:t>DB</w:t>
      </w:r>
      <w:r w:rsidRPr="003F7E92">
        <w:rPr>
          <w:rFonts w:hint="eastAsia"/>
          <w:kern w:val="0"/>
          <w:szCs w:val="21"/>
        </w:rPr>
        <w:t>J/45-042</w:t>
      </w:r>
      <w:r w:rsidRPr="003F7E92">
        <w:rPr>
          <w:kern w:val="0"/>
          <w:szCs w:val="21"/>
        </w:rPr>
        <w:t>。</w:t>
      </w:r>
    </w:p>
    <w:p w:rsidR="00D85320" w:rsidRPr="003F7E92" w:rsidRDefault="009E38FD">
      <w:pPr>
        <w:ind w:firstLineChars="200" w:firstLine="422"/>
      </w:pPr>
      <w:r w:rsidRPr="003F7E92">
        <w:rPr>
          <w:b/>
        </w:rPr>
        <w:t>2</w:t>
      </w:r>
      <w:r w:rsidRPr="003F7E92">
        <w:t xml:space="preserve">　建筑节能设计参数：</w:t>
      </w:r>
    </w:p>
    <w:p w:rsidR="00D85320" w:rsidRPr="003F7E92" w:rsidRDefault="009E38FD">
      <w:pPr>
        <w:pStyle w:val="afffe"/>
        <w:autoSpaceDE/>
        <w:autoSpaceDN/>
        <w:snapToGrid w:val="0"/>
        <w:ind w:firstLineChars="300" w:firstLine="630"/>
        <w:jc w:val="both"/>
        <w:textAlignment w:val="baseline"/>
        <w:rPr>
          <w:rFonts w:ascii="Times New Roman" w:eastAsia="宋体" w:hint="default"/>
          <w:sz w:val="21"/>
          <w:szCs w:val="21"/>
        </w:rPr>
      </w:pPr>
      <w:r w:rsidRPr="003F7E92">
        <w:rPr>
          <w:rFonts w:ascii="Times New Roman" w:eastAsia="宋体" w:hint="default"/>
          <w:sz w:val="21"/>
          <w:szCs w:val="21"/>
        </w:rPr>
        <w:t>在初步设计或施工图设计图纸报审时应根据本工程的节能设计填写</w:t>
      </w:r>
      <w:r w:rsidRPr="003F7E92">
        <w:rPr>
          <w:rFonts w:ascii="Times New Roman" w:eastAsia="宋体" w:hint="default"/>
          <w:sz w:val="21"/>
          <w:szCs w:val="21"/>
        </w:rPr>
        <w:t>“</w:t>
      </w:r>
      <w:r w:rsidRPr="003F7E92">
        <w:rPr>
          <w:rFonts w:ascii="Times New Roman" w:eastAsia="宋体" w:hint="default"/>
          <w:sz w:val="21"/>
          <w:szCs w:val="21"/>
        </w:rPr>
        <w:t>建筑节能设计、审查表</w:t>
      </w:r>
      <w:r w:rsidRPr="003F7E92">
        <w:rPr>
          <w:rFonts w:ascii="Times New Roman" w:eastAsia="宋体" w:hint="default"/>
          <w:sz w:val="21"/>
          <w:szCs w:val="21"/>
        </w:rPr>
        <w:t>”</w:t>
      </w:r>
      <w:r w:rsidRPr="003F7E92">
        <w:rPr>
          <w:rFonts w:ascii="Times New Roman" w:eastAsia="宋体" w:hint="default"/>
          <w:sz w:val="21"/>
          <w:szCs w:val="21"/>
        </w:rPr>
        <w:t>。</w:t>
      </w:r>
    </w:p>
    <w:p w:rsidR="00D85320" w:rsidRPr="003F7E92" w:rsidRDefault="009E38FD">
      <w:pPr>
        <w:ind w:firstLineChars="200" w:firstLine="422"/>
      </w:pPr>
      <w:r w:rsidRPr="003F7E92">
        <w:rPr>
          <w:b/>
        </w:rPr>
        <w:t>3</w:t>
      </w:r>
      <w:r w:rsidRPr="003F7E92">
        <w:t xml:space="preserve">　本工程节能产品的性能指标：墙体和屋面隔热保温材料的名称、密度、传热系数、蓄热系数、燃烧性能，门窗工程采用玻璃的名称、传热系数、遮阳系数及可见光透射比等，并对选用材料的参数取值注明出处（如取值文件名称、页数等）。</w:t>
      </w:r>
    </w:p>
    <w:p w:rsidR="00D85320" w:rsidRPr="003F7E92" w:rsidRDefault="009E38FD">
      <w:pPr>
        <w:ind w:firstLineChars="200" w:firstLine="422"/>
      </w:pPr>
      <w:r w:rsidRPr="003F7E92">
        <w:rPr>
          <w:b/>
        </w:rPr>
        <w:t>4</w:t>
      </w:r>
      <w:r w:rsidRPr="003F7E92">
        <w:t xml:space="preserve">　节能产品的抽样送检项目及数量应按《建筑节能工程施工质量验收规范》</w:t>
      </w:r>
      <w:r w:rsidRPr="003F7E92">
        <w:t>GB 50411</w:t>
      </w:r>
      <w:r w:rsidRPr="003F7E92">
        <w:t>的有关规定执行，并在施工安装前应由监理人员督促施工单位抽样送检合格并签字。</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.1.2</w:t>
      </w:r>
      <w:r w:rsidRPr="003F7E92">
        <w:rPr>
          <w:rFonts w:eastAsia="宋体"/>
          <w:szCs w:val="21"/>
        </w:rPr>
        <w:t xml:space="preserve">　公共建筑节能设计审查，应分为建筑方案报建审查、初步设计、施工图设计审查三个环节。</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.1.3</w:t>
      </w:r>
      <w:r w:rsidRPr="003F7E92">
        <w:rPr>
          <w:rFonts w:eastAsia="宋体"/>
          <w:szCs w:val="21"/>
        </w:rPr>
        <w:t xml:space="preserve">　建筑方案设计阶段，应由设计单位的工程设计图纸审核人对照本标准</w:t>
      </w:r>
      <w:r w:rsidRPr="003F7E92">
        <w:rPr>
          <w:rFonts w:eastAsia="宋体" w:hint="eastAsia"/>
          <w:szCs w:val="21"/>
        </w:rPr>
        <w:t>3</w:t>
      </w:r>
      <w:r w:rsidRPr="003F7E92">
        <w:rPr>
          <w:rFonts w:eastAsia="宋体"/>
          <w:szCs w:val="21"/>
        </w:rPr>
        <w:t>.1.</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.1.</w:t>
      </w:r>
      <w:r w:rsidRPr="003F7E92">
        <w:rPr>
          <w:rFonts w:eastAsia="宋体" w:hint="eastAsia"/>
          <w:szCs w:val="21"/>
        </w:rPr>
        <w:t>4</w:t>
      </w:r>
      <w:r w:rsidRPr="003F7E92">
        <w:rPr>
          <w:rFonts w:eastAsia="宋体"/>
          <w:szCs w:val="21"/>
        </w:rPr>
        <w:t>条进行内部审查。</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.1.4</w:t>
      </w:r>
      <w:r w:rsidRPr="003F7E92">
        <w:rPr>
          <w:rFonts w:eastAsia="宋体"/>
          <w:szCs w:val="21"/>
        </w:rPr>
        <w:t xml:space="preserve">　建筑设计方案报建阶段，政府规划审批部门应依据本标准</w:t>
      </w:r>
      <w:r w:rsidRPr="003F7E92">
        <w:rPr>
          <w:rFonts w:eastAsia="宋体" w:hint="eastAsia"/>
          <w:szCs w:val="21"/>
        </w:rPr>
        <w:t>3</w:t>
      </w:r>
      <w:r w:rsidRPr="003F7E92">
        <w:rPr>
          <w:rFonts w:eastAsia="宋体"/>
          <w:szCs w:val="21"/>
        </w:rPr>
        <w:t>.1.</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.1.</w:t>
      </w:r>
      <w:r w:rsidRPr="003F7E92">
        <w:rPr>
          <w:rFonts w:eastAsia="宋体" w:hint="eastAsia"/>
          <w:szCs w:val="21"/>
        </w:rPr>
        <w:t>4</w:t>
      </w:r>
      <w:r w:rsidRPr="003F7E92">
        <w:rPr>
          <w:rFonts w:eastAsia="宋体"/>
          <w:szCs w:val="21"/>
        </w:rPr>
        <w:t>条进行设计方案的节能审查并提出审查意见。</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.1.5</w:t>
      </w:r>
      <w:r w:rsidRPr="003F7E92">
        <w:rPr>
          <w:rFonts w:eastAsia="宋体"/>
          <w:szCs w:val="21"/>
        </w:rPr>
        <w:t xml:space="preserve">　初步设计、施工图设计阶段，应由设计单位的工程设计图纸审核人对照本标准相关条款进行内部审查。</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.1.6</w:t>
      </w:r>
      <w:r w:rsidRPr="003F7E92">
        <w:rPr>
          <w:rFonts w:eastAsia="宋体"/>
          <w:b/>
          <w:szCs w:val="21"/>
        </w:rPr>
        <w:t xml:space="preserve">　</w:t>
      </w:r>
      <w:r w:rsidRPr="003F7E92">
        <w:rPr>
          <w:rFonts w:eastAsia="宋体"/>
          <w:szCs w:val="21"/>
        </w:rPr>
        <w:t>初步设计、施工图审查阶段，应由相应的审查机构依据本标准的相关条款进行设计审查，并提出审查意见。</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.1.7</w:t>
      </w:r>
      <w:r w:rsidRPr="003F7E92">
        <w:rPr>
          <w:rFonts w:eastAsia="宋体"/>
          <w:b/>
          <w:szCs w:val="21"/>
        </w:rPr>
        <w:t xml:space="preserve">　</w:t>
      </w:r>
      <w:r w:rsidRPr="003F7E92">
        <w:rPr>
          <w:rFonts w:eastAsia="宋体"/>
          <w:szCs w:val="21"/>
        </w:rPr>
        <w:t>符合本标准</w:t>
      </w:r>
      <w:r w:rsidRPr="003F7E92">
        <w:rPr>
          <w:rFonts w:eastAsia="宋体" w:hint="eastAsia"/>
          <w:szCs w:val="21"/>
        </w:rPr>
        <w:t>引用的</w:t>
      </w:r>
      <w:r w:rsidRPr="003F7E92">
        <w:rPr>
          <w:rFonts w:eastAsia="宋体"/>
          <w:szCs w:val="21"/>
        </w:rPr>
        <w:t>强制性条文（包括建筑、暖通空调设备、照明的强制性条文）的设计，可以判定为节能设计合格。</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.1.8</w:t>
      </w:r>
      <w:r w:rsidRPr="003F7E92">
        <w:rPr>
          <w:rFonts w:eastAsia="宋体"/>
          <w:b/>
          <w:szCs w:val="21"/>
        </w:rPr>
        <w:t xml:space="preserve">　</w:t>
      </w:r>
      <w:r w:rsidRPr="003F7E92">
        <w:rPr>
          <w:rFonts w:eastAsia="宋体"/>
          <w:szCs w:val="21"/>
        </w:rPr>
        <w:t>施工图审查机构对于节能审查不合格的设计图纸应退回委托单位，待建筑设计修改后重新复核，复核合格后签署意见。</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.1.9</w:t>
      </w:r>
      <w:r w:rsidRPr="003F7E92">
        <w:rPr>
          <w:rFonts w:eastAsia="宋体"/>
          <w:b/>
          <w:szCs w:val="21"/>
        </w:rPr>
        <w:t xml:space="preserve">　</w:t>
      </w:r>
      <w:r w:rsidRPr="003F7E92">
        <w:rPr>
          <w:rFonts w:eastAsia="宋体"/>
          <w:szCs w:val="21"/>
        </w:rPr>
        <w:t>对产生建筑节能争议的设计项目或竣工工程应由建设行政主管部门重新组织节能设计审查。</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Cs/>
          <w:szCs w:val="21"/>
        </w:rPr>
      </w:pPr>
      <w:bookmarkStart w:id="41" w:name="_Toc532309454"/>
      <w:r w:rsidRPr="003F7E92">
        <w:rPr>
          <w:rFonts w:hint="eastAsia"/>
          <w:b/>
          <w:bCs/>
          <w:szCs w:val="21"/>
        </w:rPr>
        <w:t>8</w:t>
      </w:r>
      <w:r w:rsidRPr="003F7E92">
        <w:rPr>
          <w:b/>
          <w:bCs/>
          <w:szCs w:val="21"/>
        </w:rPr>
        <w:t>.2</w:t>
      </w:r>
      <w:r w:rsidRPr="003F7E92">
        <w:rPr>
          <w:bCs/>
          <w:szCs w:val="21"/>
        </w:rPr>
        <w:t xml:space="preserve">　按照规定性指标进行建筑围护结构节能设计审查</w:t>
      </w:r>
      <w:bookmarkEnd w:id="41"/>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.2.1</w:t>
      </w:r>
      <w:r w:rsidRPr="003F7E92">
        <w:rPr>
          <w:rFonts w:eastAsia="宋体"/>
          <w:b/>
          <w:szCs w:val="21"/>
        </w:rPr>
        <w:t xml:space="preserve">　</w:t>
      </w:r>
      <w:r w:rsidRPr="003F7E92">
        <w:rPr>
          <w:rFonts w:eastAsia="宋体"/>
          <w:szCs w:val="21"/>
        </w:rPr>
        <w:t>根据本标准</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w:t>
      </w:r>
      <w:r w:rsidRPr="003F7E92">
        <w:rPr>
          <w:rFonts w:eastAsia="宋体" w:hint="eastAsia"/>
          <w:szCs w:val="21"/>
        </w:rPr>
        <w:t>2</w:t>
      </w:r>
      <w:r w:rsidRPr="003F7E92">
        <w:rPr>
          <w:rFonts w:eastAsia="宋体"/>
          <w:szCs w:val="21"/>
        </w:rPr>
        <w:t>条判断所设计的公共建筑所属气候分区。根据不同的气候分区，确定审查的具体要求。</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.2.2</w:t>
      </w:r>
      <w:r w:rsidRPr="003F7E92">
        <w:rPr>
          <w:rFonts w:eastAsia="宋体"/>
          <w:b/>
          <w:szCs w:val="21"/>
        </w:rPr>
        <w:t xml:space="preserve">　</w:t>
      </w:r>
      <w:r w:rsidRPr="003F7E92">
        <w:rPr>
          <w:rFonts w:eastAsia="宋体"/>
          <w:szCs w:val="21"/>
        </w:rPr>
        <w:t>根据本标准第</w:t>
      </w:r>
      <w:r w:rsidRPr="003F7E92">
        <w:rPr>
          <w:rFonts w:eastAsia="宋体" w:hint="eastAsia"/>
          <w:szCs w:val="21"/>
        </w:rPr>
        <w:t>3</w:t>
      </w:r>
      <w:r w:rsidRPr="003F7E92">
        <w:rPr>
          <w:rFonts w:eastAsia="宋体"/>
          <w:szCs w:val="21"/>
        </w:rPr>
        <w:t>章规定性指标设计的施工图，图纸审查应按规定性指标逐条进行。</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.2.3</w:t>
      </w:r>
      <w:r w:rsidRPr="003F7E92">
        <w:rPr>
          <w:rFonts w:eastAsia="宋体"/>
          <w:b/>
          <w:szCs w:val="21"/>
        </w:rPr>
        <w:t xml:space="preserve">　</w:t>
      </w:r>
      <w:r w:rsidRPr="003F7E92">
        <w:rPr>
          <w:rFonts w:eastAsia="宋体"/>
          <w:szCs w:val="21"/>
        </w:rPr>
        <w:t>对照本标准</w:t>
      </w:r>
      <w:r w:rsidRPr="003F7E92">
        <w:rPr>
          <w:rFonts w:eastAsia="宋体" w:hint="eastAsia"/>
          <w:szCs w:val="21"/>
        </w:rPr>
        <w:t>3</w:t>
      </w:r>
      <w:r w:rsidRPr="003F7E92">
        <w:rPr>
          <w:rFonts w:eastAsia="宋体"/>
          <w:szCs w:val="21"/>
        </w:rPr>
        <w:t>.1.</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.1.</w:t>
      </w:r>
      <w:r w:rsidRPr="003F7E92">
        <w:rPr>
          <w:rFonts w:eastAsia="宋体" w:hint="eastAsia"/>
          <w:szCs w:val="21"/>
        </w:rPr>
        <w:t>7</w:t>
      </w:r>
      <w:r w:rsidRPr="003F7E92">
        <w:rPr>
          <w:rFonts w:eastAsia="宋体"/>
          <w:szCs w:val="21"/>
        </w:rPr>
        <w:t>条的要求审查设计总平面图上用地红线范围内的通风、遮阳、绿化等内容，并在审查报告中提出意见。</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.2.4</w:t>
      </w:r>
      <w:r w:rsidRPr="003F7E92">
        <w:rPr>
          <w:rFonts w:eastAsia="宋体"/>
          <w:b/>
          <w:szCs w:val="21"/>
        </w:rPr>
        <w:t xml:space="preserve">　</w:t>
      </w:r>
      <w:r w:rsidRPr="003F7E92">
        <w:rPr>
          <w:rFonts w:eastAsia="宋体"/>
          <w:szCs w:val="21"/>
        </w:rPr>
        <w:t>按照建筑设计图审查所设计建筑的体型、平面布置和门窗布置是否满足本标准</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w:t>
      </w:r>
      <w:r w:rsidRPr="003F7E92">
        <w:rPr>
          <w:rFonts w:eastAsia="宋体" w:hint="eastAsia"/>
          <w:szCs w:val="21"/>
        </w:rPr>
        <w:t>4</w:t>
      </w:r>
      <w:r w:rsidRPr="003F7E92">
        <w:rPr>
          <w:rFonts w:eastAsia="宋体"/>
          <w:szCs w:val="21"/>
        </w:rPr>
        <w:t>条的要求，并在审查报告中提出意见。</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.2.5</w:t>
      </w:r>
      <w:r w:rsidRPr="003F7E92">
        <w:rPr>
          <w:rFonts w:eastAsia="宋体"/>
          <w:b/>
          <w:szCs w:val="21"/>
        </w:rPr>
        <w:t xml:space="preserve">　</w:t>
      </w:r>
      <w:r w:rsidRPr="003F7E92">
        <w:rPr>
          <w:rFonts w:eastAsia="宋体" w:hint="eastAsia"/>
          <w:szCs w:val="21"/>
        </w:rPr>
        <w:t>根据建筑类型</w:t>
      </w:r>
      <w:r w:rsidRPr="003F7E92">
        <w:rPr>
          <w:rFonts w:eastAsia="宋体"/>
          <w:szCs w:val="21"/>
        </w:rPr>
        <w:t>审查屋面传热系数</w:t>
      </w:r>
      <w:r w:rsidRPr="003F7E92">
        <w:rPr>
          <w:rFonts w:eastAsia="宋体"/>
          <w:i/>
          <w:szCs w:val="21"/>
        </w:rPr>
        <w:t>K</w:t>
      </w:r>
      <w:r w:rsidRPr="003F7E92">
        <w:rPr>
          <w:rFonts w:eastAsia="宋体"/>
          <w:szCs w:val="21"/>
        </w:rPr>
        <w:t>是否符合本标准表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-2</w:t>
      </w:r>
      <w:r w:rsidRPr="003F7E92">
        <w:rPr>
          <w:rFonts w:eastAsia="宋体" w:hint="eastAsia"/>
          <w:szCs w:val="21"/>
        </w:rPr>
        <w:t>或</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-2</w:t>
      </w:r>
      <w:r w:rsidRPr="003F7E92">
        <w:rPr>
          <w:rFonts w:eastAsia="宋体"/>
          <w:szCs w:val="21"/>
        </w:rPr>
        <w:t>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.2.6</w:t>
      </w:r>
      <w:r w:rsidRPr="003F7E92">
        <w:rPr>
          <w:rFonts w:eastAsia="宋体"/>
          <w:b/>
          <w:szCs w:val="21"/>
        </w:rPr>
        <w:t xml:space="preserve">　</w:t>
      </w:r>
      <w:r w:rsidRPr="003F7E92">
        <w:rPr>
          <w:rFonts w:eastAsia="宋体"/>
          <w:szCs w:val="21"/>
        </w:rPr>
        <w:t>如有天窗，审查天窗的指标是否符合本标准</w:t>
      </w:r>
      <w:r w:rsidRPr="003F7E92">
        <w:rPr>
          <w:rFonts w:eastAsia="宋体" w:hint="eastAsia"/>
          <w:szCs w:val="21"/>
        </w:rPr>
        <w:t>3</w:t>
      </w:r>
      <w:r w:rsidRPr="003F7E92">
        <w:rPr>
          <w:rFonts w:eastAsia="宋体"/>
          <w:szCs w:val="21"/>
        </w:rPr>
        <w:t>.2.</w:t>
      </w:r>
      <w:r w:rsidRPr="003F7E92">
        <w:rPr>
          <w:rFonts w:eastAsia="宋体" w:hint="eastAsia"/>
          <w:szCs w:val="21"/>
        </w:rPr>
        <w:t>6</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hint="eastAsia"/>
          <w:szCs w:val="21"/>
        </w:rPr>
        <w:t>、</w:t>
      </w:r>
      <w:r w:rsidRPr="003F7E92">
        <w:rPr>
          <w:rFonts w:eastAsia="宋体" w:hint="eastAsia"/>
          <w:szCs w:val="21"/>
        </w:rPr>
        <w:t>3.3.2</w:t>
      </w:r>
      <w:r w:rsidRPr="003F7E92">
        <w:rPr>
          <w:rFonts w:eastAsia="宋体"/>
          <w:szCs w:val="21"/>
        </w:rPr>
        <w:t>条的要求；如不符合，则需按本标准</w:t>
      </w:r>
      <w:r w:rsidRPr="003F7E92">
        <w:rPr>
          <w:rFonts w:eastAsia="宋体" w:hint="eastAsia"/>
          <w:szCs w:val="21"/>
        </w:rPr>
        <w:t>8</w:t>
      </w:r>
      <w:r w:rsidRPr="003F7E92">
        <w:rPr>
          <w:rFonts w:eastAsia="宋体"/>
          <w:szCs w:val="21"/>
        </w:rPr>
        <w:t>.3</w:t>
      </w:r>
      <w:r w:rsidRPr="003F7E92">
        <w:rPr>
          <w:rFonts w:eastAsia="宋体"/>
          <w:szCs w:val="21"/>
        </w:rPr>
        <w:t>节进行节能审查。</w:t>
      </w:r>
    </w:p>
    <w:p w:rsidR="00D85320" w:rsidRPr="003F7E92" w:rsidRDefault="009E38FD">
      <w:pPr>
        <w:pStyle w:val="af1"/>
        <w:widowControl w:val="0"/>
        <w:numPr>
          <w:ilvl w:val="0"/>
          <w:numId w:val="0"/>
        </w:numPr>
        <w:adjustRightInd w:val="0"/>
        <w:snapToGrid w:val="0"/>
        <w:rPr>
          <w:rFonts w:eastAsia="宋体"/>
          <w:spacing w:val="-4"/>
          <w:szCs w:val="21"/>
        </w:rPr>
      </w:pPr>
      <w:r w:rsidRPr="003F7E92">
        <w:rPr>
          <w:rFonts w:eastAsia="宋体" w:hint="eastAsia"/>
          <w:b/>
          <w:szCs w:val="21"/>
        </w:rPr>
        <w:t>8</w:t>
      </w:r>
      <w:r w:rsidRPr="003F7E92">
        <w:rPr>
          <w:rFonts w:eastAsia="宋体"/>
          <w:b/>
          <w:szCs w:val="21"/>
        </w:rPr>
        <w:t>.2</w:t>
      </w:r>
      <w:r w:rsidRPr="003F7E92">
        <w:rPr>
          <w:rFonts w:eastAsia="宋体" w:hint="eastAsia"/>
          <w:b/>
          <w:szCs w:val="21"/>
        </w:rPr>
        <w:t>.7</w:t>
      </w:r>
      <w:r w:rsidRPr="003F7E92">
        <w:rPr>
          <w:rFonts w:eastAsia="宋体"/>
          <w:b/>
          <w:szCs w:val="21"/>
        </w:rPr>
        <w:t xml:space="preserve">　</w:t>
      </w:r>
      <w:r w:rsidRPr="003F7E92">
        <w:rPr>
          <w:rFonts w:eastAsia="宋体"/>
          <w:spacing w:val="-4"/>
          <w:szCs w:val="21"/>
        </w:rPr>
        <w:t>审查外墙的平均传热系数</w:t>
      </w:r>
      <w:r w:rsidRPr="003F7E92">
        <w:rPr>
          <w:rFonts w:eastAsia="宋体"/>
          <w:i/>
          <w:spacing w:val="-4"/>
          <w:szCs w:val="21"/>
        </w:rPr>
        <w:t>K</w:t>
      </w:r>
      <w:r w:rsidRPr="003F7E92">
        <w:rPr>
          <w:rFonts w:eastAsia="宋体"/>
          <w:spacing w:val="-4"/>
          <w:szCs w:val="21"/>
        </w:rPr>
        <w:t>是否符合本标准表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-2</w:t>
      </w:r>
      <w:r w:rsidRPr="003F7E92">
        <w:rPr>
          <w:rFonts w:eastAsia="宋体" w:hint="eastAsia"/>
          <w:szCs w:val="21"/>
        </w:rPr>
        <w:t>或</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-2</w:t>
      </w:r>
      <w:r w:rsidRPr="003F7E92">
        <w:rPr>
          <w:rFonts w:eastAsia="宋体"/>
          <w:spacing w:val="-4"/>
          <w:szCs w:val="21"/>
        </w:rPr>
        <w:t>的规定；如不符合，则需按本标准</w:t>
      </w:r>
      <w:r w:rsidRPr="003F7E92">
        <w:rPr>
          <w:rFonts w:eastAsia="宋体" w:hint="eastAsia"/>
          <w:spacing w:val="-4"/>
          <w:szCs w:val="21"/>
        </w:rPr>
        <w:t>8</w:t>
      </w:r>
      <w:r w:rsidRPr="003F7E92">
        <w:rPr>
          <w:rFonts w:eastAsia="宋体"/>
          <w:spacing w:val="-4"/>
          <w:szCs w:val="21"/>
        </w:rPr>
        <w:t>.3</w:t>
      </w:r>
      <w:r w:rsidRPr="003F7E92">
        <w:rPr>
          <w:rFonts w:eastAsia="宋体"/>
          <w:spacing w:val="-4"/>
          <w:szCs w:val="21"/>
        </w:rPr>
        <w:t>节进行节能审查。</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w:t>
      </w:r>
      <w:r w:rsidRPr="003F7E92">
        <w:rPr>
          <w:rFonts w:eastAsia="宋体" w:hint="eastAsia"/>
          <w:b/>
          <w:szCs w:val="21"/>
        </w:rPr>
        <w:t>8</w:t>
      </w:r>
      <w:r w:rsidRPr="003F7E92">
        <w:rPr>
          <w:rFonts w:eastAsia="宋体"/>
          <w:b/>
          <w:szCs w:val="21"/>
        </w:rPr>
        <w:t xml:space="preserve">　</w:t>
      </w:r>
      <w:r w:rsidRPr="003F7E92">
        <w:rPr>
          <w:rFonts w:eastAsia="宋体"/>
          <w:szCs w:val="21"/>
        </w:rPr>
        <w:t>审查各朝向窗墙面积比、外窗的</w:t>
      </w:r>
      <w:r w:rsidRPr="003F7E92">
        <w:rPr>
          <w:rFonts w:eastAsia="宋体" w:hint="eastAsia"/>
          <w:szCs w:val="21"/>
        </w:rPr>
        <w:t>太阳得热</w:t>
      </w:r>
      <w:r w:rsidRPr="003F7E92">
        <w:rPr>
          <w:rFonts w:eastAsia="宋体"/>
          <w:szCs w:val="21"/>
        </w:rPr>
        <w:t>系数</w:t>
      </w:r>
      <w:r w:rsidRPr="003F7E92">
        <w:rPr>
          <w:rFonts w:eastAsia="宋体"/>
          <w:i/>
          <w:szCs w:val="21"/>
        </w:rPr>
        <w:t>S</w:t>
      </w:r>
      <w:r w:rsidRPr="003F7E92">
        <w:rPr>
          <w:rFonts w:eastAsia="宋体" w:hint="eastAsia"/>
          <w:szCs w:val="21"/>
        </w:rPr>
        <w:t>HGC</w:t>
      </w:r>
      <w:r w:rsidRPr="003F7E92">
        <w:rPr>
          <w:rFonts w:eastAsia="宋体"/>
          <w:szCs w:val="21"/>
        </w:rPr>
        <w:t>和外窗平均传热系数</w:t>
      </w:r>
      <w:r w:rsidRPr="003F7E92">
        <w:rPr>
          <w:rFonts w:eastAsia="宋体"/>
          <w:i/>
          <w:szCs w:val="21"/>
        </w:rPr>
        <w:t>K</w:t>
      </w:r>
      <w:r w:rsidRPr="003F7E92">
        <w:rPr>
          <w:rFonts w:eastAsia="宋体"/>
          <w:szCs w:val="21"/>
        </w:rPr>
        <w:t>是否符合本标准表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-2</w:t>
      </w:r>
      <w:r w:rsidRPr="003F7E92">
        <w:rPr>
          <w:rFonts w:eastAsia="宋体" w:hint="eastAsia"/>
          <w:szCs w:val="21"/>
        </w:rPr>
        <w:t>或</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-1</w:t>
      </w:r>
      <w:r w:rsidRPr="003F7E92">
        <w:rPr>
          <w:rFonts w:eastAsia="宋体"/>
          <w:szCs w:val="21"/>
        </w:rPr>
        <w:t>、表</w:t>
      </w:r>
      <w:r w:rsidRPr="003F7E92">
        <w:rPr>
          <w:rFonts w:eastAsia="宋体" w:hint="eastAsia"/>
          <w:szCs w:val="21"/>
        </w:rPr>
        <w:t>3</w:t>
      </w:r>
      <w:r w:rsidRPr="003F7E92">
        <w:rPr>
          <w:rFonts w:eastAsia="宋体"/>
          <w:szCs w:val="21"/>
        </w:rPr>
        <w:t>.</w:t>
      </w:r>
      <w:r w:rsidRPr="003F7E92">
        <w:rPr>
          <w:rFonts w:eastAsia="宋体" w:hint="eastAsia"/>
          <w:szCs w:val="21"/>
        </w:rPr>
        <w:t>3</w:t>
      </w:r>
      <w:r w:rsidRPr="003F7E92">
        <w:rPr>
          <w:rFonts w:eastAsia="宋体"/>
          <w:szCs w:val="21"/>
        </w:rPr>
        <w:t>.</w:t>
      </w:r>
      <w:r w:rsidRPr="003F7E92">
        <w:rPr>
          <w:rFonts w:eastAsia="宋体" w:hint="eastAsia"/>
          <w:szCs w:val="21"/>
        </w:rPr>
        <w:t>2</w:t>
      </w:r>
      <w:r w:rsidRPr="003F7E92">
        <w:rPr>
          <w:rFonts w:eastAsia="宋体"/>
          <w:szCs w:val="21"/>
        </w:rPr>
        <w:t>-2</w:t>
      </w:r>
      <w:r w:rsidRPr="003F7E92">
        <w:rPr>
          <w:rFonts w:eastAsia="宋体"/>
          <w:szCs w:val="21"/>
        </w:rPr>
        <w:t>的规定；如不符合，则需按本标准</w:t>
      </w:r>
      <w:r w:rsidRPr="003F7E92">
        <w:rPr>
          <w:rFonts w:eastAsia="宋体" w:hint="eastAsia"/>
          <w:szCs w:val="21"/>
        </w:rPr>
        <w:t>8</w:t>
      </w:r>
      <w:r w:rsidRPr="003F7E92">
        <w:rPr>
          <w:rFonts w:eastAsia="宋体"/>
          <w:szCs w:val="21"/>
        </w:rPr>
        <w:t>.3</w:t>
      </w:r>
      <w:r w:rsidRPr="003F7E92">
        <w:rPr>
          <w:rFonts w:eastAsia="宋体"/>
          <w:szCs w:val="21"/>
        </w:rPr>
        <w:t>节进行节能审查。</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w:t>
      </w:r>
      <w:r w:rsidRPr="003F7E92">
        <w:rPr>
          <w:rFonts w:eastAsia="宋体" w:hint="eastAsia"/>
          <w:b/>
          <w:szCs w:val="21"/>
        </w:rPr>
        <w:t>9</w:t>
      </w:r>
      <w:r w:rsidRPr="003F7E92">
        <w:rPr>
          <w:rFonts w:eastAsia="宋体"/>
          <w:b/>
          <w:szCs w:val="21"/>
        </w:rPr>
        <w:t xml:space="preserve">　</w:t>
      </w:r>
      <w:r w:rsidRPr="003F7E92">
        <w:rPr>
          <w:rFonts w:eastAsia="宋体"/>
          <w:szCs w:val="21"/>
        </w:rPr>
        <w:t>检查外窗</w:t>
      </w:r>
      <w:r w:rsidRPr="003F7E92">
        <w:rPr>
          <w:rFonts w:eastAsia="宋体" w:hint="eastAsia"/>
          <w:szCs w:val="21"/>
        </w:rPr>
        <w:t>有效通风换气面积</w:t>
      </w:r>
      <w:r w:rsidRPr="003F7E92">
        <w:rPr>
          <w:rFonts w:eastAsia="宋体"/>
          <w:szCs w:val="21"/>
        </w:rPr>
        <w:t>是否符合本标准第</w:t>
      </w:r>
      <w:r w:rsidRPr="003F7E92">
        <w:rPr>
          <w:rFonts w:eastAsia="宋体" w:hint="eastAsia"/>
          <w:szCs w:val="21"/>
        </w:rPr>
        <w:t>3.2.7</w:t>
      </w:r>
      <w:r w:rsidRPr="003F7E92">
        <w:rPr>
          <w:rFonts w:eastAsia="宋体"/>
          <w:szCs w:val="21"/>
        </w:rPr>
        <w:t>条的规定，如不符合，则判定审查不通过。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w:t>
      </w:r>
      <w:r w:rsidRPr="003F7E92">
        <w:rPr>
          <w:rFonts w:eastAsia="宋体" w:hint="eastAsia"/>
          <w:b/>
          <w:szCs w:val="21"/>
        </w:rPr>
        <w:t>10</w:t>
      </w:r>
      <w:r w:rsidRPr="003F7E92">
        <w:rPr>
          <w:rFonts w:eastAsia="宋体"/>
          <w:b/>
          <w:szCs w:val="21"/>
        </w:rPr>
        <w:t xml:space="preserve">　</w:t>
      </w:r>
      <w:r w:rsidRPr="003F7E92">
        <w:rPr>
          <w:rFonts w:eastAsia="宋体"/>
          <w:szCs w:val="21"/>
        </w:rPr>
        <w:t>根据建筑图纸上外窗所处的位置及本标准</w:t>
      </w:r>
      <w:r w:rsidRPr="003F7E92">
        <w:rPr>
          <w:rFonts w:eastAsia="宋体" w:hint="eastAsia"/>
          <w:szCs w:val="21"/>
        </w:rPr>
        <w:t>3.3.5</w:t>
      </w:r>
      <w:r w:rsidRPr="003F7E92">
        <w:rPr>
          <w:rFonts w:eastAsia="宋体"/>
          <w:szCs w:val="21"/>
        </w:rPr>
        <w:t>、</w:t>
      </w:r>
      <w:r w:rsidRPr="003F7E92">
        <w:rPr>
          <w:rFonts w:eastAsia="宋体" w:hint="eastAsia"/>
          <w:szCs w:val="21"/>
        </w:rPr>
        <w:t>3.3.6</w:t>
      </w:r>
      <w:r w:rsidRPr="003F7E92">
        <w:rPr>
          <w:rFonts w:eastAsia="宋体"/>
          <w:szCs w:val="21"/>
        </w:rPr>
        <w:t>条要求，核查所选用外门窗的气密性能指标，如不符合，则判定审查不通过。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.2.1</w:t>
      </w:r>
      <w:r w:rsidRPr="003F7E92">
        <w:rPr>
          <w:rFonts w:eastAsia="宋体" w:hint="eastAsia"/>
          <w:b/>
          <w:szCs w:val="21"/>
        </w:rPr>
        <w:t>1</w:t>
      </w:r>
      <w:r w:rsidRPr="003F7E92">
        <w:rPr>
          <w:rFonts w:eastAsia="宋体"/>
          <w:b/>
          <w:szCs w:val="21"/>
        </w:rPr>
        <w:t xml:space="preserve">　</w:t>
      </w:r>
      <w:r w:rsidRPr="003F7E92">
        <w:rPr>
          <w:rFonts w:eastAsia="宋体"/>
          <w:spacing w:val="-4"/>
          <w:szCs w:val="21"/>
        </w:rPr>
        <w:t>如以上审查项目全部合格，则围护结构节能设计审查通过，可按照本标准</w:t>
      </w:r>
      <w:r w:rsidRPr="003F7E92">
        <w:rPr>
          <w:rFonts w:eastAsia="宋体" w:hint="eastAsia"/>
          <w:spacing w:val="-4"/>
          <w:szCs w:val="21"/>
        </w:rPr>
        <w:t>8</w:t>
      </w:r>
      <w:r w:rsidRPr="003F7E92">
        <w:rPr>
          <w:rFonts w:eastAsia="宋体"/>
          <w:spacing w:val="-4"/>
          <w:szCs w:val="21"/>
        </w:rPr>
        <w:t>.4</w:t>
      </w:r>
      <w:r w:rsidRPr="003F7E92">
        <w:rPr>
          <w:rFonts w:eastAsia="宋体"/>
          <w:spacing w:val="-4"/>
          <w:szCs w:val="21"/>
        </w:rPr>
        <w:t>节进行建筑设备节能设计审查。对于非强制性审查内容，不符合项应在审查报告中说明，并提出相应的建议。</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.2.1</w:t>
      </w:r>
      <w:r w:rsidRPr="003F7E92">
        <w:rPr>
          <w:rFonts w:eastAsia="宋体" w:hint="eastAsia"/>
          <w:b/>
          <w:szCs w:val="21"/>
        </w:rPr>
        <w:t>2</w:t>
      </w:r>
      <w:r w:rsidRPr="003F7E92">
        <w:rPr>
          <w:rFonts w:eastAsia="宋体"/>
          <w:szCs w:val="21"/>
        </w:rPr>
        <w:t xml:space="preserve">　如以上</w:t>
      </w:r>
      <w:r w:rsidRPr="003F7E92">
        <w:rPr>
          <w:rFonts w:eastAsia="宋体" w:hint="eastAsia"/>
          <w:szCs w:val="21"/>
        </w:rPr>
        <w:t>8</w:t>
      </w:r>
      <w:r w:rsidRPr="003F7E92">
        <w:rPr>
          <w:rFonts w:eastAsia="宋体"/>
          <w:szCs w:val="21"/>
        </w:rPr>
        <w:t>.2.6</w:t>
      </w:r>
      <w:r w:rsidRPr="003F7E92">
        <w:rPr>
          <w:rFonts w:eastAsia="宋体"/>
          <w:szCs w:val="21"/>
        </w:rPr>
        <w:t>、</w:t>
      </w:r>
      <w:r w:rsidRPr="003F7E92">
        <w:rPr>
          <w:rFonts w:eastAsia="宋体" w:hint="eastAsia"/>
          <w:szCs w:val="21"/>
        </w:rPr>
        <w:t>8</w:t>
      </w:r>
      <w:r w:rsidRPr="003F7E92">
        <w:rPr>
          <w:rFonts w:eastAsia="宋体"/>
          <w:szCs w:val="21"/>
        </w:rPr>
        <w:t>.2.8</w:t>
      </w:r>
      <w:r w:rsidRPr="003F7E92">
        <w:rPr>
          <w:rFonts w:eastAsia="宋体"/>
          <w:szCs w:val="21"/>
        </w:rPr>
        <w:t>、</w:t>
      </w:r>
      <w:r w:rsidRPr="003F7E92">
        <w:rPr>
          <w:rFonts w:eastAsia="宋体" w:hint="eastAsia"/>
          <w:szCs w:val="21"/>
        </w:rPr>
        <w:t>8</w:t>
      </w:r>
      <w:r w:rsidRPr="003F7E92">
        <w:rPr>
          <w:rFonts w:eastAsia="宋体"/>
          <w:szCs w:val="21"/>
        </w:rPr>
        <w:t>.2.9</w:t>
      </w:r>
      <w:r w:rsidRPr="003F7E92">
        <w:rPr>
          <w:rFonts w:eastAsia="宋体"/>
          <w:szCs w:val="21"/>
        </w:rPr>
        <w:t>项审查有不合格项目，则应按照本标准</w:t>
      </w:r>
      <w:r w:rsidRPr="003F7E92">
        <w:rPr>
          <w:rFonts w:eastAsia="宋体" w:hint="eastAsia"/>
          <w:szCs w:val="21"/>
        </w:rPr>
        <w:t>8</w:t>
      </w:r>
      <w:r w:rsidRPr="003F7E92">
        <w:rPr>
          <w:rFonts w:eastAsia="宋体"/>
          <w:szCs w:val="21"/>
        </w:rPr>
        <w:t>.3</w:t>
      </w:r>
      <w:r w:rsidRPr="003F7E92">
        <w:rPr>
          <w:rFonts w:eastAsia="宋体"/>
          <w:szCs w:val="21"/>
        </w:rPr>
        <w:t>节的权衡判断法进行节能设计审查。</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Cs/>
          <w:szCs w:val="21"/>
        </w:rPr>
      </w:pPr>
      <w:bookmarkStart w:id="42" w:name="_Toc532309455"/>
      <w:r w:rsidRPr="003F7E92">
        <w:rPr>
          <w:rFonts w:hint="eastAsia"/>
          <w:b/>
          <w:bCs/>
          <w:szCs w:val="21"/>
        </w:rPr>
        <w:t>8</w:t>
      </w:r>
      <w:r w:rsidRPr="003F7E92">
        <w:rPr>
          <w:b/>
          <w:bCs/>
          <w:szCs w:val="21"/>
        </w:rPr>
        <w:t>.3</w:t>
      </w:r>
      <w:r w:rsidRPr="003F7E92">
        <w:rPr>
          <w:bCs/>
          <w:szCs w:val="21"/>
        </w:rPr>
        <w:t xml:space="preserve">　按照权衡判断法进行建筑围护结构节能设计审查</w:t>
      </w:r>
      <w:bookmarkEnd w:id="42"/>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.3.1</w:t>
      </w:r>
      <w:r w:rsidRPr="003F7E92">
        <w:rPr>
          <w:rFonts w:eastAsia="宋体"/>
          <w:szCs w:val="21"/>
        </w:rPr>
        <w:t xml:space="preserve">　按照本标准</w:t>
      </w:r>
      <w:r w:rsidRPr="003F7E92">
        <w:rPr>
          <w:rFonts w:eastAsia="宋体" w:hint="eastAsia"/>
          <w:szCs w:val="21"/>
        </w:rPr>
        <w:t>3</w:t>
      </w:r>
      <w:r w:rsidRPr="003F7E92">
        <w:rPr>
          <w:rFonts w:eastAsia="宋体"/>
          <w:szCs w:val="21"/>
        </w:rPr>
        <w:t>.</w:t>
      </w:r>
      <w:r w:rsidRPr="003F7E92">
        <w:rPr>
          <w:rFonts w:eastAsia="宋体" w:hint="eastAsia"/>
          <w:szCs w:val="21"/>
        </w:rPr>
        <w:t>1</w:t>
      </w:r>
      <w:r w:rsidRPr="003F7E92">
        <w:rPr>
          <w:rFonts w:eastAsia="宋体"/>
          <w:szCs w:val="21"/>
        </w:rPr>
        <w:t>.</w:t>
      </w:r>
      <w:r w:rsidRPr="003F7E92">
        <w:rPr>
          <w:rFonts w:eastAsia="宋体" w:hint="eastAsia"/>
          <w:szCs w:val="21"/>
        </w:rPr>
        <w:t>2</w:t>
      </w:r>
      <w:r w:rsidRPr="003F7E92">
        <w:rPr>
          <w:rFonts w:eastAsia="宋体"/>
          <w:szCs w:val="21"/>
        </w:rPr>
        <w:t>条判断所设计的公共建筑所属气候分区。使用本标准权衡判断法进行设计的施工图，则按权衡法判断进行节能设计审查。</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.3.2</w:t>
      </w:r>
      <w:r w:rsidRPr="003F7E92">
        <w:rPr>
          <w:rFonts w:eastAsia="宋体"/>
          <w:szCs w:val="21"/>
        </w:rPr>
        <w:t xml:space="preserve">　先按照本标准</w:t>
      </w:r>
      <w:r w:rsidRPr="003F7E92">
        <w:rPr>
          <w:rFonts w:eastAsia="宋体" w:hint="eastAsia"/>
          <w:szCs w:val="21"/>
        </w:rPr>
        <w:t>8</w:t>
      </w:r>
      <w:r w:rsidRPr="003F7E92">
        <w:rPr>
          <w:rFonts w:eastAsia="宋体"/>
          <w:szCs w:val="21"/>
        </w:rPr>
        <w:t>.2.2</w:t>
      </w:r>
      <w:r w:rsidRPr="003F7E92">
        <w:rPr>
          <w:rFonts w:eastAsia="宋体"/>
          <w:szCs w:val="21"/>
        </w:rPr>
        <w:t>～</w:t>
      </w:r>
      <w:r w:rsidRPr="003F7E92">
        <w:rPr>
          <w:rFonts w:eastAsia="宋体" w:hint="eastAsia"/>
          <w:szCs w:val="21"/>
        </w:rPr>
        <w:t>8</w:t>
      </w:r>
      <w:r w:rsidRPr="003F7E92">
        <w:rPr>
          <w:rFonts w:eastAsia="宋体"/>
          <w:szCs w:val="21"/>
        </w:rPr>
        <w:t>.2.5</w:t>
      </w:r>
      <w:r w:rsidRPr="003F7E92">
        <w:rPr>
          <w:rFonts w:eastAsia="宋体"/>
          <w:szCs w:val="21"/>
        </w:rPr>
        <w:t>条、</w:t>
      </w:r>
      <w:r w:rsidRPr="003F7E92">
        <w:rPr>
          <w:rFonts w:eastAsia="宋体" w:hint="eastAsia"/>
          <w:szCs w:val="21"/>
        </w:rPr>
        <w:t>8</w:t>
      </w:r>
      <w:r w:rsidRPr="003F7E92">
        <w:rPr>
          <w:rFonts w:eastAsia="宋体"/>
          <w:szCs w:val="21"/>
        </w:rPr>
        <w:t>.2.7</w:t>
      </w:r>
      <w:r w:rsidRPr="003F7E92">
        <w:rPr>
          <w:rFonts w:eastAsia="宋体"/>
          <w:szCs w:val="21"/>
        </w:rPr>
        <w:t>条、</w:t>
      </w:r>
      <w:r w:rsidRPr="003F7E92">
        <w:rPr>
          <w:rFonts w:eastAsia="宋体" w:hint="eastAsia"/>
          <w:szCs w:val="21"/>
        </w:rPr>
        <w:t>8</w:t>
      </w:r>
      <w:r w:rsidRPr="003F7E92">
        <w:rPr>
          <w:rFonts w:eastAsia="宋体"/>
          <w:szCs w:val="21"/>
        </w:rPr>
        <w:t>.2.10</w:t>
      </w:r>
      <w:r w:rsidRPr="003F7E92">
        <w:rPr>
          <w:rFonts w:eastAsia="宋体"/>
          <w:szCs w:val="21"/>
        </w:rPr>
        <w:t>条、</w:t>
      </w:r>
      <w:r w:rsidRPr="003F7E92">
        <w:rPr>
          <w:rFonts w:eastAsia="宋体" w:hint="eastAsia"/>
          <w:szCs w:val="21"/>
        </w:rPr>
        <w:t>8</w:t>
      </w:r>
      <w:r w:rsidRPr="003F7E92">
        <w:rPr>
          <w:rFonts w:eastAsia="宋体"/>
          <w:szCs w:val="21"/>
        </w:rPr>
        <w:t>.2.11</w:t>
      </w:r>
      <w:r w:rsidRPr="003F7E92">
        <w:rPr>
          <w:rFonts w:eastAsia="宋体"/>
          <w:szCs w:val="21"/>
        </w:rPr>
        <w:t>条进行审查。</w:t>
      </w:r>
      <w:r w:rsidRPr="003F7E92">
        <w:rPr>
          <w:rFonts w:eastAsia="宋体"/>
          <w:szCs w:val="21"/>
        </w:rPr>
        <w:t xml:space="preserve"> </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.3.3</w:t>
      </w:r>
      <w:r w:rsidRPr="003F7E92">
        <w:rPr>
          <w:rFonts w:eastAsia="宋体"/>
          <w:b/>
          <w:szCs w:val="21"/>
        </w:rPr>
        <w:t xml:space="preserve">　</w:t>
      </w:r>
      <w:r w:rsidRPr="003F7E92">
        <w:rPr>
          <w:rFonts w:eastAsia="宋体"/>
          <w:szCs w:val="21"/>
        </w:rPr>
        <w:t>如</w:t>
      </w:r>
      <w:r w:rsidRPr="003F7E92">
        <w:rPr>
          <w:rFonts w:eastAsia="宋体" w:hint="eastAsia"/>
          <w:szCs w:val="21"/>
        </w:rPr>
        <w:t>甲类公共建筑屋顶透光部分</w:t>
      </w:r>
      <w:r w:rsidRPr="003F7E92">
        <w:rPr>
          <w:rFonts w:eastAsia="宋体"/>
          <w:szCs w:val="21"/>
        </w:rPr>
        <w:t>的面积</w:t>
      </w:r>
      <w:r w:rsidRPr="003F7E92">
        <w:rPr>
          <w:rFonts w:eastAsia="宋体" w:hint="eastAsia"/>
          <w:szCs w:val="21"/>
        </w:rPr>
        <w:t>超过屋顶总面积的</w:t>
      </w:r>
      <w:r w:rsidRPr="003F7E92">
        <w:rPr>
          <w:rFonts w:eastAsia="宋体" w:hint="eastAsia"/>
          <w:szCs w:val="21"/>
        </w:rPr>
        <w:t>20%</w:t>
      </w:r>
      <w:r w:rsidRPr="003F7E92">
        <w:rPr>
          <w:rFonts w:eastAsia="宋体"/>
          <w:szCs w:val="21"/>
        </w:rPr>
        <w:t>，则</w:t>
      </w:r>
      <w:r w:rsidRPr="003F7E92">
        <w:rPr>
          <w:rFonts w:eastAsia="宋体" w:hint="eastAsia"/>
          <w:szCs w:val="21"/>
        </w:rPr>
        <w:t>应</w:t>
      </w:r>
      <w:r w:rsidRPr="003F7E92">
        <w:rPr>
          <w:rFonts w:eastAsia="宋体"/>
          <w:szCs w:val="21"/>
        </w:rPr>
        <w:t>进行权衡判断。</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.3.4</w:t>
      </w:r>
      <w:r w:rsidRPr="003F7E92">
        <w:rPr>
          <w:rFonts w:eastAsia="宋体"/>
          <w:b/>
          <w:szCs w:val="21"/>
        </w:rPr>
        <w:t xml:space="preserve">　</w:t>
      </w:r>
      <w:r w:rsidRPr="003F7E92">
        <w:rPr>
          <w:rFonts w:eastAsia="宋体"/>
          <w:szCs w:val="21"/>
        </w:rPr>
        <w:t>如外墙、外窗的相关参数不符合本标准</w:t>
      </w:r>
      <w:r w:rsidRPr="003F7E92">
        <w:rPr>
          <w:rFonts w:eastAsia="宋体" w:hint="eastAsia"/>
          <w:szCs w:val="21"/>
        </w:rPr>
        <w:t>3.3.1</w:t>
      </w:r>
      <w:r w:rsidRPr="003F7E92">
        <w:rPr>
          <w:rFonts w:eastAsia="宋体"/>
          <w:szCs w:val="21"/>
        </w:rPr>
        <w:t>条规定，则进行权衡判断。</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.3.5</w:t>
      </w:r>
      <w:r w:rsidRPr="003F7E92">
        <w:rPr>
          <w:rFonts w:eastAsia="宋体"/>
          <w:b/>
          <w:szCs w:val="21"/>
        </w:rPr>
        <w:t xml:space="preserve">　</w:t>
      </w:r>
      <w:r w:rsidRPr="003F7E92">
        <w:rPr>
          <w:rFonts w:eastAsia="宋体"/>
          <w:szCs w:val="21"/>
        </w:rPr>
        <w:t>按照本标准</w:t>
      </w:r>
      <w:r w:rsidRPr="003F7E92">
        <w:rPr>
          <w:rFonts w:eastAsia="宋体" w:hint="eastAsia"/>
          <w:szCs w:val="21"/>
        </w:rPr>
        <w:t>3.4</w:t>
      </w:r>
      <w:r w:rsidRPr="003F7E92">
        <w:rPr>
          <w:rFonts w:eastAsia="宋体"/>
          <w:szCs w:val="21"/>
        </w:rPr>
        <w:t>节</w:t>
      </w:r>
      <w:r w:rsidRPr="003F7E92">
        <w:rPr>
          <w:rFonts w:eastAsia="宋体"/>
          <w:szCs w:val="21"/>
        </w:rPr>
        <w:t>“</w:t>
      </w:r>
      <w:r w:rsidRPr="003F7E92">
        <w:rPr>
          <w:rFonts w:eastAsia="宋体"/>
          <w:szCs w:val="21"/>
        </w:rPr>
        <w:t>围护结构热工性能的权衡判断</w:t>
      </w:r>
      <w:r w:rsidRPr="003F7E92">
        <w:rPr>
          <w:rFonts w:eastAsia="宋体"/>
          <w:szCs w:val="21"/>
        </w:rPr>
        <w:t>”</w:t>
      </w:r>
      <w:r w:rsidRPr="003F7E92">
        <w:rPr>
          <w:rFonts w:eastAsia="宋体"/>
          <w:szCs w:val="21"/>
        </w:rPr>
        <w:t>的有关规定确定参照建筑。</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.3.6</w:t>
      </w:r>
      <w:r w:rsidRPr="003F7E92">
        <w:rPr>
          <w:rFonts w:eastAsia="宋体"/>
          <w:b/>
          <w:szCs w:val="21"/>
        </w:rPr>
        <w:t xml:space="preserve">　</w:t>
      </w:r>
      <w:r w:rsidRPr="003F7E92">
        <w:rPr>
          <w:rFonts w:eastAsia="宋体"/>
          <w:szCs w:val="21"/>
        </w:rPr>
        <w:t>确定审查用软件。审查软件（包括版本号）应与节能设计所用软件相同。</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.3.7</w:t>
      </w:r>
      <w:r w:rsidRPr="003F7E92">
        <w:rPr>
          <w:rFonts w:eastAsia="宋体"/>
          <w:b/>
          <w:szCs w:val="21"/>
        </w:rPr>
        <w:t xml:space="preserve">　</w:t>
      </w:r>
      <w:r w:rsidRPr="003F7E92">
        <w:rPr>
          <w:rFonts w:eastAsia="宋体"/>
          <w:szCs w:val="21"/>
        </w:rPr>
        <w:t>将所设计建筑和参照建筑输入审查用软件，审查所设计建筑的全年采暖空调能耗是否超过参照建筑。如超过，则节能审查不通过。若所设计建筑处于夏热冬暖地区，审查所设计建筑全年空调能耗是否超过参照建筑，如超过，则节能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.3.8</w:t>
      </w:r>
      <w:r w:rsidRPr="003F7E92">
        <w:rPr>
          <w:rFonts w:eastAsia="宋体"/>
          <w:b/>
          <w:szCs w:val="21"/>
        </w:rPr>
        <w:t xml:space="preserve">　</w:t>
      </w:r>
      <w:r w:rsidRPr="003F7E92">
        <w:rPr>
          <w:rFonts w:eastAsia="宋体"/>
          <w:szCs w:val="21"/>
        </w:rPr>
        <w:t>如以上审查项目全部合格，则围护结构节能设计审查通过，可按照本标准</w:t>
      </w:r>
      <w:r w:rsidRPr="003F7E92">
        <w:rPr>
          <w:rFonts w:eastAsia="宋体" w:hint="eastAsia"/>
          <w:szCs w:val="21"/>
        </w:rPr>
        <w:t>8</w:t>
      </w:r>
      <w:r w:rsidRPr="003F7E92">
        <w:rPr>
          <w:rFonts w:eastAsia="宋体"/>
          <w:szCs w:val="21"/>
        </w:rPr>
        <w:t>.4</w:t>
      </w:r>
      <w:r w:rsidRPr="003F7E92">
        <w:rPr>
          <w:rFonts w:eastAsia="宋体"/>
          <w:szCs w:val="21"/>
        </w:rPr>
        <w:t>节进行建筑设备节能设计审查。对于非强制性审查内容，不符合项应在审查报告中说明，并提出相应的建议。如果某个朝向的墙体或外窗的相应参数不符合第</w:t>
      </w:r>
      <w:r w:rsidRPr="003F7E92">
        <w:rPr>
          <w:rFonts w:eastAsia="宋体" w:hint="eastAsia"/>
          <w:szCs w:val="21"/>
        </w:rPr>
        <w:t>3</w:t>
      </w:r>
      <w:r w:rsidRPr="003F7E92">
        <w:rPr>
          <w:rFonts w:eastAsia="宋体"/>
          <w:szCs w:val="21"/>
        </w:rPr>
        <w:t>章强制性条文，应在报告中予以说明。</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Cs/>
          <w:szCs w:val="21"/>
        </w:rPr>
      </w:pPr>
      <w:bookmarkStart w:id="43" w:name="_Toc532309456"/>
      <w:r w:rsidRPr="003F7E92">
        <w:rPr>
          <w:rFonts w:hint="eastAsia"/>
          <w:b/>
          <w:bCs/>
          <w:szCs w:val="21"/>
        </w:rPr>
        <w:t>8</w:t>
      </w:r>
      <w:r w:rsidRPr="003F7E92">
        <w:rPr>
          <w:b/>
          <w:bCs/>
          <w:szCs w:val="21"/>
        </w:rPr>
        <w:t>.4</w:t>
      </w:r>
      <w:r w:rsidRPr="003F7E92">
        <w:rPr>
          <w:bCs/>
          <w:szCs w:val="21"/>
        </w:rPr>
        <w:t xml:space="preserve">　采暖、通风和空气调节节能设计审查</w:t>
      </w:r>
      <w:bookmarkEnd w:id="43"/>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.4.1</w:t>
      </w:r>
      <w:r w:rsidRPr="003F7E92">
        <w:rPr>
          <w:rFonts w:eastAsia="宋体"/>
          <w:b/>
          <w:szCs w:val="21"/>
        </w:rPr>
        <w:t xml:space="preserve">　</w:t>
      </w:r>
      <w:r w:rsidRPr="003F7E92">
        <w:rPr>
          <w:rFonts w:eastAsia="宋体"/>
          <w:szCs w:val="21"/>
        </w:rPr>
        <w:t>根据本标准</w:t>
      </w:r>
      <w:r w:rsidRPr="003F7E92">
        <w:rPr>
          <w:rFonts w:eastAsia="宋体" w:hint="eastAsia"/>
          <w:szCs w:val="21"/>
        </w:rPr>
        <w:t>4</w:t>
      </w:r>
      <w:r w:rsidRPr="003F7E92">
        <w:rPr>
          <w:rFonts w:eastAsia="宋体"/>
          <w:szCs w:val="21"/>
        </w:rPr>
        <w:t>.1.1</w:t>
      </w:r>
      <w:r w:rsidRPr="003F7E92">
        <w:rPr>
          <w:rFonts w:eastAsia="宋体"/>
          <w:szCs w:val="21"/>
        </w:rPr>
        <w:t>条规定，对建筑热负荷和逐时冷负荷进行复核，并对末端设备、管道直径、热源设备容量的确定进行复核，如不符合，则判定审查不通过。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.4.2</w:t>
      </w:r>
      <w:r w:rsidRPr="003F7E92">
        <w:rPr>
          <w:rFonts w:eastAsia="宋体"/>
          <w:b/>
          <w:szCs w:val="21"/>
        </w:rPr>
        <w:t xml:space="preserve">　</w:t>
      </w:r>
      <w:r w:rsidRPr="003F7E92">
        <w:rPr>
          <w:rFonts w:eastAsia="宋体"/>
          <w:szCs w:val="21"/>
        </w:rPr>
        <w:t>检查</w:t>
      </w:r>
      <w:r w:rsidR="00FF52C0" w:rsidRPr="003F7E92">
        <w:rPr>
          <w:rFonts w:eastAsia="宋体" w:hint="eastAsia"/>
          <w:szCs w:val="21"/>
        </w:rPr>
        <w:t>供</w:t>
      </w:r>
      <w:r w:rsidR="00FF52C0" w:rsidRPr="003F7E92">
        <w:rPr>
          <w:rFonts w:eastAsia="宋体"/>
          <w:szCs w:val="21"/>
        </w:rPr>
        <w:t>暖</w:t>
      </w:r>
      <w:r w:rsidRPr="003F7E92">
        <w:rPr>
          <w:rFonts w:eastAsia="宋体"/>
          <w:szCs w:val="21"/>
        </w:rPr>
        <w:t>和空调的热源是否满足本标准</w:t>
      </w:r>
      <w:r w:rsidRPr="003F7E92">
        <w:rPr>
          <w:rFonts w:eastAsia="宋体" w:hint="eastAsia"/>
          <w:szCs w:val="21"/>
        </w:rPr>
        <w:t>4</w:t>
      </w:r>
      <w:r w:rsidRPr="003F7E92">
        <w:rPr>
          <w:rFonts w:eastAsia="宋体"/>
          <w:szCs w:val="21"/>
        </w:rPr>
        <w:t>.</w:t>
      </w:r>
      <w:r w:rsidRPr="003F7E92">
        <w:rPr>
          <w:rFonts w:eastAsia="宋体" w:hint="eastAsia"/>
          <w:szCs w:val="21"/>
        </w:rPr>
        <w:t>2.4</w:t>
      </w:r>
      <w:r w:rsidRPr="003F7E92">
        <w:rPr>
          <w:rFonts w:eastAsia="宋体"/>
          <w:szCs w:val="21"/>
        </w:rPr>
        <w:t>条的规定，如不符合，则判定审查不通过。如果采用电机驱动压缩机的蒸气压缩循环冷水（热泵）机组，检查机组的性能系数（</w:t>
      </w:r>
      <w:r w:rsidRPr="003F7E92">
        <w:rPr>
          <w:rFonts w:eastAsia="宋体"/>
          <w:i/>
          <w:szCs w:val="21"/>
        </w:rPr>
        <w:t>COP</w:t>
      </w:r>
      <w:r w:rsidRPr="003F7E92">
        <w:rPr>
          <w:rFonts w:eastAsia="宋体"/>
          <w:szCs w:val="21"/>
        </w:rPr>
        <w:t>）是否满足本标准</w:t>
      </w:r>
      <w:r w:rsidRPr="003F7E92">
        <w:rPr>
          <w:rFonts w:eastAsia="宋体" w:hint="eastAsia"/>
          <w:szCs w:val="21"/>
        </w:rPr>
        <w:t>4.2.11</w:t>
      </w:r>
      <w:r w:rsidRPr="003F7E92">
        <w:rPr>
          <w:rFonts w:eastAsia="宋体"/>
          <w:szCs w:val="21"/>
        </w:rPr>
        <w:t>条规定，如不符合，则判定审查不通过。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.4.3</w:t>
      </w:r>
      <w:r w:rsidRPr="003F7E92">
        <w:rPr>
          <w:rFonts w:eastAsia="宋体"/>
          <w:b/>
          <w:szCs w:val="21"/>
        </w:rPr>
        <w:t xml:space="preserve">　</w:t>
      </w:r>
      <w:r w:rsidRPr="003F7E92">
        <w:rPr>
          <w:rFonts w:eastAsia="宋体"/>
          <w:szCs w:val="21"/>
        </w:rPr>
        <w:t>如果采用电机驱动压缩机的</w:t>
      </w:r>
      <w:r w:rsidR="00FF52C0" w:rsidRPr="003F7E92">
        <w:rPr>
          <w:rFonts w:eastAsia="宋体" w:hint="eastAsia"/>
          <w:szCs w:val="21"/>
        </w:rPr>
        <w:t>不接风管的</w:t>
      </w:r>
      <w:r w:rsidRPr="003F7E92">
        <w:rPr>
          <w:rFonts w:eastAsia="宋体"/>
          <w:szCs w:val="21"/>
        </w:rPr>
        <w:t>单元式空气调节机、</w:t>
      </w:r>
      <w:r w:rsidR="00FF52C0" w:rsidRPr="003F7E92">
        <w:rPr>
          <w:rFonts w:eastAsia="宋体" w:hint="eastAsia"/>
          <w:szCs w:val="21"/>
        </w:rPr>
        <w:t>房间空气调节器</w:t>
      </w:r>
      <w:r w:rsidRPr="003F7E92">
        <w:rPr>
          <w:rFonts w:eastAsia="宋体"/>
          <w:szCs w:val="21"/>
        </w:rPr>
        <w:t>时，检查其能效</w:t>
      </w:r>
      <w:r w:rsidR="00FF52C0" w:rsidRPr="003F7E92">
        <w:rPr>
          <w:rFonts w:eastAsia="宋体" w:hint="eastAsia"/>
          <w:szCs w:val="21"/>
        </w:rPr>
        <w:t>指标</w:t>
      </w:r>
      <w:r w:rsidRPr="003F7E92">
        <w:rPr>
          <w:rFonts w:eastAsia="宋体"/>
          <w:szCs w:val="21"/>
        </w:rPr>
        <w:t>是否满足本标准</w:t>
      </w:r>
      <w:r w:rsidRPr="003F7E92">
        <w:rPr>
          <w:rFonts w:eastAsia="宋体" w:hint="eastAsia"/>
          <w:szCs w:val="21"/>
        </w:rPr>
        <w:t>4.2.15</w:t>
      </w:r>
      <w:r w:rsidRPr="003F7E92">
        <w:rPr>
          <w:rFonts w:eastAsia="宋体"/>
          <w:szCs w:val="21"/>
        </w:rPr>
        <w:t>条</w:t>
      </w:r>
      <w:r w:rsidR="00FF52C0" w:rsidRPr="003F7E92">
        <w:rPr>
          <w:rFonts w:eastAsia="宋体" w:hint="eastAsia"/>
          <w:szCs w:val="21"/>
        </w:rPr>
        <w:t>、</w:t>
      </w:r>
      <w:r w:rsidR="00FF52C0" w:rsidRPr="003F7E92">
        <w:rPr>
          <w:rFonts w:eastAsia="宋体" w:hint="eastAsia"/>
          <w:szCs w:val="21"/>
        </w:rPr>
        <w:t>4.2.16</w:t>
      </w:r>
      <w:r w:rsidR="00FF52C0" w:rsidRPr="003F7E92">
        <w:rPr>
          <w:rFonts w:eastAsia="宋体" w:hint="eastAsia"/>
          <w:szCs w:val="21"/>
        </w:rPr>
        <w:t>的</w:t>
      </w:r>
      <w:r w:rsidRPr="003F7E92">
        <w:rPr>
          <w:rFonts w:eastAsia="宋体"/>
          <w:szCs w:val="21"/>
        </w:rPr>
        <w:t>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.4.4</w:t>
      </w:r>
      <w:r w:rsidRPr="003F7E92">
        <w:rPr>
          <w:rFonts w:eastAsia="宋体"/>
          <w:b/>
          <w:szCs w:val="21"/>
        </w:rPr>
        <w:t xml:space="preserve">　</w:t>
      </w:r>
      <w:r w:rsidRPr="003F7E92">
        <w:rPr>
          <w:rFonts w:eastAsia="宋体"/>
          <w:szCs w:val="21"/>
        </w:rPr>
        <w:t>如果采用直燃型溴化锂吸收式冷（温）水机组时，检查其性能参数是否满足本标准</w:t>
      </w:r>
      <w:r w:rsidRPr="003F7E92">
        <w:rPr>
          <w:rFonts w:eastAsia="宋体" w:hint="eastAsia"/>
          <w:szCs w:val="21"/>
        </w:rPr>
        <w:t>4.2.20</w:t>
      </w:r>
      <w:r w:rsidRPr="003F7E92">
        <w:rPr>
          <w:rFonts w:eastAsia="宋体"/>
          <w:szCs w:val="21"/>
        </w:rPr>
        <w:t>条规定，如不符合，则判定审查不通过。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.4.5</w:t>
      </w:r>
      <w:r w:rsidRPr="003F7E92">
        <w:rPr>
          <w:rFonts w:eastAsia="宋体"/>
          <w:b/>
          <w:szCs w:val="21"/>
        </w:rPr>
        <w:t xml:space="preserve">　</w:t>
      </w:r>
      <w:r w:rsidRPr="003F7E92">
        <w:rPr>
          <w:rFonts w:eastAsia="宋体"/>
          <w:szCs w:val="21"/>
        </w:rPr>
        <w:t>对于空调系统采用的各项节能措施进行审查，判定是否符合本标准相应的条款的规定，不符合的应在审查报告中说明。主要检查项目包括：</w:t>
      </w:r>
    </w:p>
    <w:p w:rsidR="00D85320" w:rsidRPr="003F7E92" w:rsidRDefault="009E38FD">
      <w:pPr>
        <w:ind w:firstLineChars="200" w:firstLine="422"/>
      </w:pPr>
      <w:r w:rsidRPr="003F7E92">
        <w:rPr>
          <w:b/>
        </w:rPr>
        <w:t>1</w:t>
      </w:r>
      <w:r w:rsidRPr="003F7E92">
        <w:t xml:space="preserve">　检查空调系统分区是否符合本标准</w:t>
      </w:r>
      <w:r w:rsidRPr="003F7E92">
        <w:rPr>
          <w:rFonts w:hint="eastAsia"/>
        </w:rPr>
        <w:t>4</w:t>
      </w:r>
      <w:r w:rsidRPr="003F7E92">
        <w:t>.3.1</w:t>
      </w:r>
      <w:r w:rsidRPr="003F7E92">
        <w:t>条的规定；</w:t>
      </w:r>
    </w:p>
    <w:p w:rsidR="00D85320" w:rsidRPr="003F7E92" w:rsidRDefault="009E38FD">
      <w:pPr>
        <w:ind w:firstLineChars="200" w:firstLine="422"/>
        <w:rPr>
          <w:spacing w:val="-4"/>
        </w:rPr>
      </w:pPr>
      <w:r w:rsidRPr="003F7E92">
        <w:rPr>
          <w:b/>
        </w:rPr>
        <w:t>2</w:t>
      </w:r>
      <w:r w:rsidRPr="003F7E92">
        <w:t xml:space="preserve">　</w:t>
      </w:r>
      <w:r w:rsidRPr="003F7E92">
        <w:rPr>
          <w:spacing w:val="-4"/>
        </w:rPr>
        <w:t>检查新风系统设计是否符合本标准</w:t>
      </w:r>
      <w:r w:rsidRPr="003F7E92">
        <w:rPr>
          <w:rFonts w:hint="eastAsia"/>
          <w:spacing w:val="-4"/>
        </w:rPr>
        <w:t>4</w:t>
      </w:r>
      <w:r w:rsidRPr="003F7E92">
        <w:rPr>
          <w:spacing w:val="-4"/>
        </w:rPr>
        <w:t>.3.7</w:t>
      </w:r>
      <w:r w:rsidRPr="003F7E92">
        <w:rPr>
          <w:spacing w:val="-4"/>
        </w:rPr>
        <w:t>～</w:t>
      </w:r>
      <w:r w:rsidRPr="003F7E92">
        <w:rPr>
          <w:rFonts w:hint="eastAsia"/>
          <w:spacing w:val="-4"/>
        </w:rPr>
        <w:t>4</w:t>
      </w:r>
      <w:r w:rsidRPr="003F7E92">
        <w:rPr>
          <w:spacing w:val="-4"/>
        </w:rPr>
        <w:t>.3.10</w:t>
      </w:r>
      <w:r w:rsidRPr="003F7E92">
        <w:rPr>
          <w:spacing w:val="-4"/>
        </w:rPr>
        <w:t>条的规定；</w:t>
      </w:r>
    </w:p>
    <w:p w:rsidR="00D85320" w:rsidRPr="003F7E92" w:rsidRDefault="009E38FD">
      <w:pPr>
        <w:ind w:firstLineChars="200" w:firstLine="422"/>
      </w:pPr>
      <w:r w:rsidRPr="003F7E92">
        <w:rPr>
          <w:b/>
        </w:rPr>
        <w:t>3</w:t>
      </w:r>
      <w:r w:rsidRPr="003F7E92">
        <w:t xml:space="preserve">　检查输配系统设计是否符合本标准</w:t>
      </w:r>
      <w:r w:rsidRPr="003F7E92">
        <w:rPr>
          <w:rFonts w:hint="eastAsia"/>
        </w:rPr>
        <w:t>4.3.15</w:t>
      </w:r>
      <w:r w:rsidRPr="003F7E92">
        <w:t>～</w:t>
      </w:r>
      <w:r w:rsidRPr="003F7E92">
        <w:rPr>
          <w:rFonts w:hint="eastAsia"/>
        </w:rPr>
        <w:t>4</w:t>
      </w:r>
      <w:r w:rsidRPr="003F7E92">
        <w:t>.3.</w:t>
      </w:r>
      <w:r w:rsidRPr="003F7E92">
        <w:rPr>
          <w:rFonts w:hint="eastAsia"/>
        </w:rPr>
        <w:t>17</w:t>
      </w:r>
      <w:r w:rsidRPr="003F7E92">
        <w:t>条的规定；</w:t>
      </w:r>
    </w:p>
    <w:p w:rsidR="00D85320" w:rsidRPr="003F7E92" w:rsidRDefault="009E38FD">
      <w:pPr>
        <w:ind w:firstLineChars="200" w:firstLine="422"/>
      </w:pPr>
      <w:r w:rsidRPr="003F7E92">
        <w:rPr>
          <w:b/>
        </w:rPr>
        <w:t>4</w:t>
      </w:r>
      <w:r w:rsidRPr="003F7E92">
        <w:t xml:space="preserve">　检查冷热源设计是否符合本标准</w:t>
      </w:r>
      <w:r w:rsidRPr="003F7E92">
        <w:rPr>
          <w:rFonts w:hint="eastAsia"/>
        </w:rPr>
        <w:t>4.2.1</w:t>
      </w:r>
      <w:r w:rsidRPr="003F7E92">
        <w:t>、</w:t>
      </w:r>
      <w:r w:rsidRPr="003F7E92">
        <w:rPr>
          <w:rFonts w:hint="eastAsia"/>
        </w:rPr>
        <w:t>4.2.12</w:t>
      </w:r>
      <w:r w:rsidRPr="003F7E92">
        <w:t>、</w:t>
      </w:r>
      <w:r w:rsidRPr="003F7E92">
        <w:rPr>
          <w:rFonts w:hint="eastAsia"/>
        </w:rPr>
        <w:t>4.2.14</w:t>
      </w:r>
      <w:r w:rsidRPr="003F7E92">
        <w:t>、</w:t>
      </w:r>
      <w:r w:rsidR="00FF52C0" w:rsidRPr="003F7E92">
        <w:rPr>
          <w:rFonts w:hint="eastAsia"/>
        </w:rPr>
        <w:t>4.2.15</w:t>
      </w:r>
      <w:r w:rsidR="00FF52C0" w:rsidRPr="003F7E92">
        <w:rPr>
          <w:rFonts w:hint="eastAsia"/>
        </w:rPr>
        <w:t>、</w:t>
      </w:r>
      <w:r w:rsidRPr="003F7E92">
        <w:rPr>
          <w:rFonts w:hint="eastAsia"/>
        </w:rPr>
        <w:t>4.2.16</w:t>
      </w:r>
      <w:r w:rsidRPr="003F7E92">
        <w:t>条的规定；</w:t>
      </w:r>
    </w:p>
    <w:p w:rsidR="00D85320" w:rsidRPr="003F7E92" w:rsidRDefault="009E38FD">
      <w:pPr>
        <w:ind w:firstLineChars="200" w:firstLine="422"/>
      </w:pPr>
      <w:r w:rsidRPr="003F7E92">
        <w:rPr>
          <w:b/>
        </w:rPr>
        <w:t>5</w:t>
      </w:r>
      <w:r w:rsidRPr="003F7E92">
        <w:t xml:space="preserve">　检查监测与控制设计是否符合本标准</w:t>
      </w:r>
      <w:r w:rsidRPr="003F7E92">
        <w:rPr>
          <w:rFonts w:hint="eastAsia"/>
        </w:rPr>
        <w:t>4.5.3</w:t>
      </w:r>
      <w:r w:rsidRPr="003F7E92">
        <w:t>、</w:t>
      </w:r>
      <w:r w:rsidRPr="003F7E92">
        <w:rPr>
          <w:rFonts w:hint="eastAsia"/>
        </w:rPr>
        <w:t>4.5.5</w:t>
      </w:r>
      <w:r w:rsidRPr="003F7E92">
        <w:rPr>
          <w:rFonts w:hint="eastAsia"/>
        </w:rPr>
        <w:t>、</w:t>
      </w:r>
      <w:r w:rsidRPr="003F7E92">
        <w:rPr>
          <w:rFonts w:hint="eastAsia"/>
        </w:rPr>
        <w:t>4.5.8</w:t>
      </w:r>
      <w:r w:rsidRPr="003F7E92">
        <w:t>～</w:t>
      </w:r>
      <w:r w:rsidRPr="003F7E92">
        <w:rPr>
          <w:rFonts w:hint="eastAsia"/>
        </w:rPr>
        <w:t>4.5.13</w:t>
      </w:r>
      <w:r w:rsidRPr="003F7E92">
        <w:t>条的规定。</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.4.6</w:t>
      </w:r>
      <w:r w:rsidRPr="003F7E92">
        <w:rPr>
          <w:rFonts w:eastAsia="宋体"/>
          <w:b/>
          <w:szCs w:val="21"/>
        </w:rPr>
        <w:t xml:space="preserve">　</w:t>
      </w:r>
      <w:r w:rsidRPr="003F7E92">
        <w:rPr>
          <w:rFonts w:eastAsia="宋体"/>
          <w:szCs w:val="21"/>
        </w:rPr>
        <w:t>如以上审查项目全部合格，则建筑设备设计节能审查通过。对于非强制性审查内容，不符合的应在审查报告中说明，并提出相应的建议。</w:t>
      </w:r>
    </w:p>
    <w:p w:rsidR="00D85320" w:rsidRPr="003F7E92" w:rsidRDefault="00D85320">
      <w:pPr>
        <w:pStyle w:val="afff0"/>
        <w:ind w:firstLine="420"/>
        <w:rPr>
          <w:rFonts w:ascii="Times New Roman"/>
        </w:rPr>
      </w:pPr>
    </w:p>
    <w:p w:rsidR="00D85320" w:rsidRPr="003F7E92" w:rsidRDefault="009E38FD">
      <w:pPr>
        <w:pStyle w:val="af0"/>
        <w:widowControl w:val="0"/>
        <w:numPr>
          <w:ilvl w:val="0"/>
          <w:numId w:val="0"/>
        </w:numPr>
        <w:adjustRightInd w:val="0"/>
        <w:snapToGrid w:val="0"/>
        <w:jc w:val="center"/>
        <w:rPr>
          <w:bCs/>
          <w:szCs w:val="21"/>
        </w:rPr>
      </w:pPr>
      <w:bookmarkStart w:id="44" w:name="_Toc532309457"/>
      <w:r w:rsidRPr="003F7E92">
        <w:rPr>
          <w:rFonts w:hint="eastAsia"/>
          <w:b/>
          <w:bCs/>
          <w:szCs w:val="21"/>
        </w:rPr>
        <w:t>8</w:t>
      </w:r>
      <w:r w:rsidRPr="003F7E92">
        <w:rPr>
          <w:b/>
          <w:bCs/>
          <w:szCs w:val="21"/>
        </w:rPr>
        <w:t>.5</w:t>
      </w:r>
      <w:r w:rsidRPr="003F7E92">
        <w:rPr>
          <w:bCs/>
          <w:szCs w:val="21"/>
        </w:rPr>
        <w:t xml:space="preserve">　建筑照明与配电节能设计审查</w:t>
      </w:r>
      <w:bookmarkEnd w:id="44"/>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.5.1</w:t>
      </w:r>
      <w:r w:rsidRPr="003F7E92">
        <w:rPr>
          <w:rFonts w:eastAsia="宋体"/>
          <w:szCs w:val="21"/>
        </w:rPr>
        <w:t xml:space="preserve">　根据建筑所属类型，检查其照明功率密度是否符合本标准</w:t>
      </w:r>
      <w:r w:rsidRPr="003F7E92">
        <w:rPr>
          <w:rFonts w:eastAsia="宋体"/>
          <w:szCs w:val="21"/>
        </w:rPr>
        <w:t>6.3.2</w:t>
      </w:r>
      <w:r w:rsidRPr="003F7E92">
        <w:rPr>
          <w:rFonts w:eastAsia="宋体"/>
          <w:szCs w:val="21"/>
        </w:rPr>
        <w:t>条的规定，如不符合，则判定审查不通过。</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.5.2</w:t>
      </w:r>
      <w:r w:rsidRPr="003F7E92">
        <w:rPr>
          <w:rFonts w:eastAsia="宋体"/>
          <w:szCs w:val="21"/>
        </w:rPr>
        <w:t xml:space="preserve">　根据本标准</w:t>
      </w:r>
      <w:r w:rsidRPr="003F7E92">
        <w:rPr>
          <w:rFonts w:eastAsia="宋体"/>
          <w:szCs w:val="21"/>
        </w:rPr>
        <w:t>6.3.4</w:t>
      </w:r>
      <w:r w:rsidRPr="003F7E92">
        <w:rPr>
          <w:rFonts w:eastAsia="宋体"/>
          <w:szCs w:val="21"/>
        </w:rPr>
        <w:t>～</w:t>
      </w:r>
      <w:r w:rsidRPr="003F7E92">
        <w:rPr>
          <w:rFonts w:eastAsia="宋体"/>
          <w:szCs w:val="21"/>
        </w:rPr>
        <w:t>6.3.</w:t>
      </w:r>
      <w:r w:rsidRPr="003F7E92">
        <w:rPr>
          <w:rFonts w:eastAsia="宋体" w:hint="eastAsia"/>
          <w:szCs w:val="21"/>
        </w:rPr>
        <w:t>7</w:t>
      </w:r>
      <w:r w:rsidRPr="003F7E92">
        <w:rPr>
          <w:rFonts w:eastAsia="宋体"/>
          <w:szCs w:val="21"/>
        </w:rPr>
        <w:t>节的规定，对照明设计选用的照明灯具、照明光源、镇流器进行审查，判定是否符合本标准相应条款的规定，如不符合应在审查报告中说明。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.5.3</w:t>
      </w:r>
      <w:r w:rsidRPr="003F7E92">
        <w:rPr>
          <w:rFonts w:eastAsia="宋体"/>
          <w:b/>
          <w:szCs w:val="21"/>
        </w:rPr>
        <w:t xml:space="preserve">　</w:t>
      </w:r>
      <w:r w:rsidRPr="003F7E92">
        <w:rPr>
          <w:rFonts w:eastAsia="宋体"/>
          <w:szCs w:val="21"/>
        </w:rPr>
        <w:t>根据本标准</w:t>
      </w:r>
      <w:r w:rsidRPr="003F7E92">
        <w:rPr>
          <w:rFonts w:eastAsia="宋体"/>
          <w:szCs w:val="21"/>
        </w:rPr>
        <w:t>6.3.</w:t>
      </w:r>
      <w:r w:rsidRPr="003F7E92">
        <w:rPr>
          <w:rFonts w:eastAsia="宋体" w:hint="eastAsia"/>
          <w:szCs w:val="21"/>
        </w:rPr>
        <w:t>11</w:t>
      </w:r>
      <w:r w:rsidRPr="003F7E92">
        <w:rPr>
          <w:rFonts w:eastAsia="宋体"/>
          <w:szCs w:val="21"/>
        </w:rPr>
        <w:t>节的规定，对照明控制系统采用的各项节能措施进行审查，判定是否符合本标准相应条款的规定，如不符合应在审查报告中说明。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.5.4</w:t>
      </w:r>
      <w:r w:rsidRPr="003F7E92">
        <w:rPr>
          <w:rFonts w:eastAsia="宋体"/>
          <w:b/>
          <w:szCs w:val="21"/>
        </w:rPr>
        <w:t xml:space="preserve">　</w:t>
      </w:r>
      <w:r w:rsidRPr="003F7E92">
        <w:rPr>
          <w:rFonts w:eastAsia="宋体"/>
          <w:szCs w:val="21"/>
        </w:rPr>
        <w:t>检查计算书是否与平面设计和节能备案表一致，如不符合应在审查报告中说明。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.5.5</w:t>
      </w:r>
      <w:r w:rsidRPr="003F7E92">
        <w:rPr>
          <w:rFonts w:eastAsia="宋体"/>
          <w:b/>
          <w:szCs w:val="21"/>
        </w:rPr>
        <w:t xml:space="preserve">　</w:t>
      </w:r>
      <w:r w:rsidRPr="003F7E92">
        <w:rPr>
          <w:rFonts w:eastAsia="宋体"/>
          <w:szCs w:val="21"/>
        </w:rPr>
        <w:t>材料表中是否对照明节能产品的节能参数（如：光源功率、显色性、光通量等）有明确要求，满足产品采购需要，如不符合应在审查报告中说明。</w:t>
      </w:r>
    </w:p>
    <w:p w:rsidR="00D85320" w:rsidRPr="003F7E92" w:rsidRDefault="009E38FD">
      <w:pPr>
        <w:pStyle w:val="af0"/>
        <w:widowControl w:val="0"/>
        <w:numPr>
          <w:ilvl w:val="0"/>
          <w:numId w:val="0"/>
        </w:numPr>
        <w:adjustRightInd w:val="0"/>
        <w:snapToGrid w:val="0"/>
        <w:jc w:val="center"/>
        <w:rPr>
          <w:bCs/>
          <w:szCs w:val="21"/>
        </w:rPr>
      </w:pPr>
      <w:r w:rsidRPr="003F7E92">
        <w:rPr>
          <w:rFonts w:eastAsia="宋体"/>
        </w:rPr>
        <w:br w:type="page"/>
      </w:r>
      <w:bookmarkStart w:id="45" w:name="_Toc532309458"/>
      <w:r w:rsidRPr="003F7E92">
        <w:rPr>
          <w:rFonts w:hint="eastAsia"/>
          <w:b/>
          <w:bCs/>
          <w:szCs w:val="21"/>
        </w:rPr>
        <w:t>8</w:t>
      </w:r>
      <w:r w:rsidRPr="003F7E92">
        <w:rPr>
          <w:b/>
          <w:bCs/>
          <w:szCs w:val="21"/>
        </w:rPr>
        <w:t>.</w:t>
      </w:r>
      <w:r w:rsidRPr="003F7E92">
        <w:rPr>
          <w:rFonts w:hint="eastAsia"/>
          <w:b/>
          <w:bCs/>
          <w:szCs w:val="21"/>
        </w:rPr>
        <w:t>6</w:t>
      </w:r>
      <w:r w:rsidRPr="003F7E92">
        <w:rPr>
          <w:bCs/>
          <w:szCs w:val="21"/>
        </w:rPr>
        <w:t xml:space="preserve">　</w:t>
      </w:r>
      <w:r w:rsidRPr="003F7E92">
        <w:rPr>
          <w:rFonts w:hint="eastAsia"/>
          <w:bCs/>
          <w:szCs w:val="21"/>
        </w:rPr>
        <w:t>给排水</w:t>
      </w:r>
      <w:r w:rsidRPr="003F7E92">
        <w:rPr>
          <w:bCs/>
          <w:szCs w:val="21"/>
        </w:rPr>
        <w:t>节能设计审查</w:t>
      </w:r>
      <w:bookmarkEnd w:id="45"/>
    </w:p>
    <w:p w:rsidR="00D85320" w:rsidRPr="003F7E92" w:rsidRDefault="009E38FD">
      <w:pPr>
        <w:pStyle w:val="af1"/>
        <w:widowControl w:val="0"/>
        <w:numPr>
          <w:ilvl w:val="0"/>
          <w:numId w:val="0"/>
        </w:numPr>
        <w:adjustRightInd w:val="0"/>
        <w:snapToGrid w:val="0"/>
        <w:rPr>
          <w:rFonts w:eastAsia="宋体"/>
          <w:b/>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6</w:t>
      </w:r>
      <w:r w:rsidRPr="003F7E92">
        <w:rPr>
          <w:rFonts w:eastAsia="宋体"/>
          <w:b/>
          <w:szCs w:val="21"/>
        </w:rPr>
        <w:t>.1</w:t>
      </w:r>
      <w:r w:rsidRPr="003F7E92">
        <w:rPr>
          <w:rFonts w:eastAsia="宋体"/>
          <w:b/>
          <w:szCs w:val="21"/>
        </w:rPr>
        <w:t xml:space="preserve">　</w:t>
      </w:r>
      <w:r w:rsidRPr="003F7E92">
        <w:rPr>
          <w:rFonts w:eastAsia="宋体"/>
          <w:szCs w:val="21"/>
        </w:rPr>
        <w:t>根据本标准</w:t>
      </w:r>
      <w:r w:rsidRPr="003F7E92">
        <w:rPr>
          <w:rFonts w:eastAsia="宋体" w:hint="eastAsia"/>
          <w:szCs w:val="21"/>
        </w:rPr>
        <w:t>5.1.2</w:t>
      </w:r>
      <w:r w:rsidRPr="003F7E92">
        <w:rPr>
          <w:rFonts w:eastAsia="宋体"/>
          <w:szCs w:val="21"/>
        </w:rPr>
        <w:t>条判断给水系统所设计的水表是否满足分项计量的具体要求，如不符合应在审查报告中说明。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6</w:t>
      </w:r>
      <w:r w:rsidRPr="003F7E92">
        <w:rPr>
          <w:rFonts w:eastAsia="宋体"/>
          <w:b/>
          <w:szCs w:val="21"/>
        </w:rPr>
        <w:t>.</w:t>
      </w:r>
      <w:r w:rsidRPr="003F7E92">
        <w:rPr>
          <w:rFonts w:eastAsia="宋体" w:hint="eastAsia"/>
          <w:b/>
          <w:szCs w:val="21"/>
        </w:rPr>
        <w:t>2</w:t>
      </w:r>
      <w:r w:rsidRPr="003F7E92">
        <w:rPr>
          <w:rFonts w:eastAsia="宋体"/>
          <w:b/>
          <w:szCs w:val="21"/>
        </w:rPr>
        <w:t xml:space="preserve">　</w:t>
      </w:r>
      <w:r w:rsidRPr="003F7E92">
        <w:rPr>
          <w:rFonts w:eastAsia="宋体"/>
          <w:szCs w:val="21"/>
        </w:rPr>
        <w:t>根据本标准</w:t>
      </w:r>
      <w:r w:rsidRPr="003F7E92">
        <w:rPr>
          <w:rFonts w:eastAsia="宋体" w:hint="eastAsia"/>
          <w:szCs w:val="21"/>
        </w:rPr>
        <w:t>5.1.5</w:t>
      </w:r>
      <w:r w:rsidRPr="003F7E92">
        <w:rPr>
          <w:rFonts w:eastAsia="宋体" w:hint="eastAsia"/>
          <w:szCs w:val="21"/>
        </w:rPr>
        <w:t>条</w:t>
      </w:r>
      <w:r w:rsidRPr="003F7E92">
        <w:rPr>
          <w:rFonts w:eastAsia="宋体"/>
          <w:szCs w:val="21"/>
        </w:rPr>
        <w:t>的规定，对</w:t>
      </w:r>
      <w:r w:rsidRPr="003F7E92">
        <w:rPr>
          <w:rFonts w:eastAsia="宋体" w:hint="eastAsia"/>
          <w:szCs w:val="21"/>
        </w:rPr>
        <w:t>给排水</w:t>
      </w:r>
      <w:r w:rsidRPr="003F7E92">
        <w:rPr>
          <w:rFonts w:eastAsia="宋体"/>
          <w:szCs w:val="21"/>
        </w:rPr>
        <w:t>系统采用的各项</w:t>
      </w:r>
      <w:r w:rsidRPr="003F7E92">
        <w:rPr>
          <w:rFonts w:eastAsia="宋体" w:hint="eastAsia"/>
          <w:szCs w:val="21"/>
        </w:rPr>
        <w:t>卫生洁具</w:t>
      </w:r>
      <w:r w:rsidRPr="003F7E92">
        <w:rPr>
          <w:rFonts w:eastAsia="宋体"/>
          <w:szCs w:val="21"/>
        </w:rPr>
        <w:t>进行审查，判定是否符合本标准相应条款的规定，如不符合应在审查报告中说明。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6</w:t>
      </w:r>
      <w:r w:rsidRPr="003F7E92">
        <w:rPr>
          <w:rFonts w:eastAsia="宋体"/>
          <w:b/>
          <w:szCs w:val="21"/>
        </w:rPr>
        <w:t>.</w:t>
      </w:r>
      <w:r w:rsidRPr="003F7E92">
        <w:rPr>
          <w:rFonts w:hint="eastAsia"/>
          <w:b/>
          <w:szCs w:val="21"/>
        </w:rPr>
        <w:t>3</w:t>
      </w:r>
      <w:r w:rsidRPr="003F7E92">
        <w:rPr>
          <w:rFonts w:eastAsia="宋体"/>
          <w:b/>
          <w:szCs w:val="21"/>
        </w:rPr>
        <w:t xml:space="preserve">　</w:t>
      </w:r>
      <w:r w:rsidRPr="003F7E92">
        <w:rPr>
          <w:rFonts w:eastAsia="宋体"/>
          <w:szCs w:val="21"/>
        </w:rPr>
        <w:t>根据本标准</w:t>
      </w:r>
      <w:r w:rsidRPr="003F7E92">
        <w:rPr>
          <w:rFonts w:eastAsia="宋体" w:hint="eastAsia"/>
          <w:szCs w:val="21"/>
        </w:rPr>
        <w:t>5.2.3</w:t>
      </w:r>
      <w:r w:rsidRPr="003F7E92">
        <w:rPr>
          <w:rFonts w:eastAsia="宋体" w:hint="eastAsia"/>
          <w:szCs w:val="21"/>
        </w:rPr>
        <w:t>条</w:t>
      </w:r>
      <w:r w:rsidRPr="003F7E92">
        <w:rPr>
          <w:rFonts w:eastAsia="宋体"/>
          <w:szCs w:val="21"/>
        </w:rPr>
        <w:t>的规定，对</w:t>
      </w:r>
      <w:r w:rsidRPr="003F7E92">
        <w:rPr>
          <w:rFonts w:eastAsia="宋体" w:hint="eastAsia"/>
          <w:szCs w:val="21"/>
        </w:rPr>
        <w:t>给水系统变频调速泵组供水方式及竖向分区</w:t>
      </w:r>
      <w:r w:rsidRPr="003F7E92">
        <w:rPr>
          <w:rFonts w:eastAsia="宋体"/>
          <w:szCs w:val="21"/>
        </w:rPr>
        <w:t>进行审查，判定</w:t>
      </w:r>
      <w:r w:rsidRPr="003F7E92">
        <w:rPr>
          <w:rFonts w:eastAsia="宋体"/>
        </w:rPr>
        <w:t>分区压力</w:t>
      </w:r>
      <w:r w:rsidRPr="003F7E92">
        <w:rPr>
          <w:rFonts w:eastAsia="宋体"/>
          <w:szCs w:val="21"/>
        </w:rPr>
        <w:t>是否符合本标准相应条款的规定，如不符合应在审查报告中说明。</w:t>
      </w:r>
    </w:p>
    <w:p w:rsidR="00D85320" w:rsidRPr="003F7E92" w:rsidRDefault="009E38FD">
      <w:pPr>
        <w:pStyle w:val="afff0"/>
        <w:ind w:firstLineChars="0" w:firstLine="0"/>
        <w:rPr>
          <w:rFonts w:ascii="Times New Roman"/>
        </w:rPr>
      </w:pPr>
      <w:r w:rsidRPr="003F7E92">
        <w:rPr>
          <w:rFonts w:ascii="Times New Roman"/>
          <w:b/>
          <w:szCs w:val="21"/>
        </w:rPr>
        <w:t>8.6.</w:t>
      </w:r>
      <w:r w:rsidRPr="003F7E92">
        <w:rPr>
          <w:rFonts w:ascii="Times New Roman" w:hint="eastAsia"/>
          <w:b/>
          <w:szCs w:val="21"/>
        </w:rPr>
        <w:t>4</w:t>
      </w:r>
      <w:r w:rsidRPr="003F7E92">
        <w:rPr>
          <w:rFonts w:ascii="Times New Roman"/>
          <w:b/>
          <w:szCs w:val="21"/>
        </w:rPr>
        <w:t xml:space="preserve">　</w:t>
      </w:r>
      <w:r w:rsidRPr="003F7E92">
        <w:rPr>
          <w:rFonts w:ascii="Times New Roman"/>
          <w:szCs w:val="21"/>
        </w:rPr>
        <w:t>给水系统采用变频调速泵组时，检查其性能参数是否满足本标准</w:t>
      </w:r>
      <w:r w:rsidRPr="003F7E92">
        <w:rPr>
          <w:rFonts w:ascii="Times New Roman"/>
          <w:szCs w:val="21"/>
        </w:rPr>
        <w:t>5.2.4</w:t>
      </w:r>
      <w:r w:rsidRPr="003F7E92">
        <w:rPr>
          <w:rFonts w:ascii="Times New Roman"/>
          <w:szCs w:val="21"/>
        </w:rPr>
        <w:t>条规定，如不符合应在审查报告中说明。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b/>
          <w:szCs w:val="21"/>
        </w:rPr>
        <w:t>8.6.</w:t>
      </w:r>
      <w:r w:rsidRPr="003F7E92">
        <w:rPr>
          <w:rFonts w:hint="eastAsia"/>
          <w:b/>
          <w:szCs w:val="21"/>
        </w:rPr>
        <w:t>5</w:t>
      </w:r>
      <w:r w:rsidRPr="003F7E92">
        <w:rPr>
          <w:rFonts w:eastAsia="宋体"/>
          <w:b/>
          <w:szCs w:val="21"/>
        </w:rPr>
        <w:t xml:space="preserve">　</w:t>
      </w:r>
      <w:r w:rsidRPr="003F7E92">
        <w:rPr>
          <w:rFonts w:eastAsia="宋体"/>
          <w:szCs w:val="21"/>
        </w:rPr>
        <w:t>对</w:t>
      </w:r>
      <w:r w:rsidRPr="003F7E92">
        <w:rPr>
          <w:rFonts w:eastAsia="宋体" w:hint="eastAsia"/>
          <w:szCs w:val="21"/>
        </w:rPr>
        <w:t>给水泵设计选型</w:t>
      </w:r>
      <w:r w:rsidRPr="003F7E92">
        <w:rPr>
          <w:rFonts w:eastAsia="宋体"/>
          <w:szCs w:val="21"/>
        </w:rPr>
        <w:t>进行复核，检查其性能参数是否满足本标准</w:t>
      </w:r>
      <w:r w:rsidRPr="003F7E92">
        <w:rPr>
          <w:rFonts w:eastAsia="宋体" w:hint="eastAsia"/>
          <w:szCs w:val="21"/>
        </w:rPr>
        <w:t>5.1.4</w:t>
      </w:r>
      <w:r w:rsidRPr="003F7E92">
        <w:rPr>
          <w:rFonts w:eastAsia="宋体"/>
          <w:szCs w:val="21"/>
        </w:rPr>
        <w:t>条规定，如不符合应在审查报告中说明。</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6</w:t>
      </w:r>
      <w:r w:rsidRPr="003F7E92">
        <w:rPr>
          <w:rFonts w:eastAsia="宋体"/>
          <w:b/>
          <w:szCs w:val="21"/>
        </w:rPr>
        <w:t>.</w:t>
      </w:r>
      <w:r w:rsidRPr="003F7E92">
        <w:rPr>
          <w:rFonts w:hint="eastAsia"/>
          <w:b/>
          <w:szCs w:val="21"/>
        </w:rPr>
        <w:t>6</w:t>
      </w:r>
      <w:r w:rsidRPr="003F7E92">
        <w:rPr>
          <w:rFonts w:eastAsia="宋体"/>
          <w:b/>
          <w:szCs w:val="21"/>
        </w:rPr>
        <w:t xml:space="preserve">　</w:t>
      </w:r>
      <w:r w:rsidRPr="003F7E92">
        <w:rPr>
          <w:rFonts w:eastAsia="宋体"/>
          <w:szCs w:val="21"/>
        </w:rPr>
        <w:t>如果采用</w:t>
      </w:r>
      <w:r w:rsidRPr="003F7E92">
        <w:rPr>
          <w:rFonts w:eastAsia="宋体" w:hint="eastAsia"/>
          <w:szCs w:val="21"/>
        </w:rPr>
        <w:t>集中生活热水供应系统</w:t>
      </w:r>
      <w:r w:rsidRPr="003F7E92">
        <w:rPr>
          <w:rFonts w:eastAsia="宋体"/>
          <w:szCs w:val="21"/>
        </w:rPr>
        <w:t>时，根据本标准</w:t>
      </w:r>
      <w:r w:rsidRPr="003F7E92">
        <w:rPr>
          <w:rFonts w:eastAsia="宋体" w:hint="eastAsia"/>
          <w:szCs w:val="21"/>
        </w:rPr>
        <w:t>5.3</w:t>
      </w:r>
      <w:r w:rsidRPr="003F7E92">
        <w:rPr>
          <w:rFonts w:eastAsia="宋体"/>
          <w:szCs w:val="21"/>
        </w:rPr>
        <w:t>节的规定，对</w:t>
      </w:r>
      <w:r w:rsidRPr="003F7E92">
        <w:rPr>
          <w:rFonts w:eastAsia="宋体" w:hint="eastAsia"/>
          <w:szCs w:val="21"/>
        </w:rPr>
        <w:t>热源</w:t>
      </w:r>
      <w:r w:rsidRPr="003F7E92">
        <w:rPr>
          <w:rFonts w:eastAsia="宋体"/>
          <w:szCs w:val="21"/>
        </w:rPr>
        <w:t>的各项</w:t>
      </w:r>
      <w:r w:rsidRPr="003F7E92">
        <w:rPr>
          <w:rFonts w:eastAsia="宋体" w:hint="eastAsia"/>
          <w:szCs w:val="21"/>
        </w:rPr>
        <w:t>性能参数具</w:t>
      </w:r>
      <w:r w:rsidRPr="003F7E92">
        <w:rPr>
          <w:rFonts w:eastAsia="宋体"/>
          <w:szCs w:val="21"/>
        </w:rPr>
        <w:t>进行审查，判定是否符合本标准相应条款的规定，如不符合应在审查报告中说明。主要检查项目包括：</w:t>
      </w:r>
    </w:p>
    <w:p w:rsidR="00D85320" w:rsidRPr="003F7E92" w:rsidRDefault="009E38FD">
      <w:pPr>
        <w:ind w:firstLineChars="200" w:firstLine="422"/>
      </w:pPr>
      <w:r w:rsidRPr="003F7E92">
        <w:rPr>
          <w:b/>
        </w:rPr>
        <w:t>1</w:t>
      </w:r>
      <w:r w:rsidRPr="003F7E92">
        <w:t xml:space="preserve">　检查</w:t>
      </w:r>
      <w:r w:rsidRPr="003F7E92">
        <w:rPr>
          <w:rFonts w:hint="eastAsia"/>
        </w:rPr>
        <w:t>热源为锅炉时，</w:t>
      </w:r>
      <w:r w:rsidRPr="003F7E92">
        <w:t>是否符合本标准</w:t>
      </w:r>
      <w:r w:rsidRPr="003F7E92">
        <w:rPr>
          <w:rFonts w:hint="eastAsia"/>
        </w:rPr>
        <w:t>4</w:t>
      </w:r>
      <w:r w:rsidRPr="003F7E92">
        <w:t>.</w:t>
      </w:r>
      <w:r w:rsidRPr="003F7E92">
        <w:rPr>
          <w:rFonts w:hint="eastAsia"/>
        </w:rPr>
        <w:t>2.5</w:t>
      </w:r>
      <w:r w:rsidRPr="003F7E92">
        <w:t>条的规定；</w:t>
      </w:r>
    </w:p>
    <w:p w:rsidR="00D85320" w:rsidRPr="003F7E92" w:rsidRDefault="009E38FD">
      <w:pPr>
        <w:ind w:firstLineChars="200" w:firstLine="422"/>
        <w:rPr>
          <w:spacing w:val="-4"/>
        </w:rPr>
      </w:pPr>
      <w:r w:rsidRPr="003F7E92">
        <w:rPr>
          <w:b/>
        </w:rPr>
        <w:t>2</w:t>
      </w:r>
      <w:r w:rsidRPr="003F7E92">
        <w:t xml:space="preserve">　</w:t>
      </w:r>
      <w:r w:rsidRPr="003F7E92">
        <w:rPr>
          <w:spacing w:val="-4"/>
        </w:rPr>
        <w:t>检查</w:t>
      </w:r>
      <w:r w:rsidRPr="003F7E92">
        <w:rPr>
          <w:rFonts w:hint="eastAsia"/>
        </w:rPr>
        <w:t>热源为空气源热泵时，</w:t>
      </w:r>
      <w:r w:rsidRPr="003F7E92">
        <w:rPr>
          <w:spacing w:val="-4"/>
        </w:rPr>
        <w:t>是否符合本标准</w:t>
      </w:r>
      <w:r w:rsidRPr="003F7E92">
        <w:rPr>
          <w:rFonts w:hint="eastAsia"/>
          <w:spacing w:val="-4"/>
        </w:rPr>
        <w:t>5.3.3</w:t>
      </w:r>
      <w:r w:rsidRPr="003F7E92">
        <w:rPr>
          <w:spacing w:val="-4"/>
        </w:rPr>
        <w:t>条的规定；</w:t>
      </w:r>
    </w:p>
    <w:p w:rsidR="00D85320" w:rsidRPr="003F7E92" w:rsidRDefault="009E38FD">
      <w:pPr>
        <w:ind w:firstLineChars="200" w:firstLine="422"/>
      </w:pPr>
      <w:r w:rsidRPr="003F7E92">
        <w:rPr>
          <w:b/>
        </w:rPr>
        <w:t>3</w:t>
      </w:r>
      <w:r w:rsidRPr="003F7E92">
        <w:t xml:space="preserve">　检查</w:t>
      </w:r>
      <w:r w:rsidRPr="003F7E92">
        <w:rPr>
          <w:rFonts w:hint="eastAsia"/>
        </w:rPr>
        <w:t>热源为太阳能光热系统时，</w:t>
      </w:r>
      <w:r w:rsidRPr="003F7E92">
        <w:t>是否符合本标准</w:t>
      </w:r>
      <w:r w:rsidRPr="003F7E92">
        <w:rPr>
          <w:rFonts w:hint="eastAsia"/>
        </w:rPr>
        <w:t>7.2.2</w:t>
      </w:r>
      <w:r w:rsidRPr="003F7E92">
        <w:t>～</w:t>
      </w:r>
      <w:r w:rsidRPr="003F7E92">
        <w:rPr>
          <w:rFonts w:hint="eastAsia"/>
        </w:rPr>
        <w:t>7.2.7</w:t>
      </w:r>
      <w:r w:rsidRPr="003F7E92">
        <w:t>条的规定</w:t>
      </w:r>
      <w:r w:rsidRPr="003F7E92">
        <w:rPr>
          <w:rFonts w:hint="eastAsia"/>
        </w:rPr>
        <w:t>。</w:t>
      </w:r>
    </w:p>
    <w:p w:rsidR="00D85320" w:rsidRPr="003F7E92" w:rsidRDefault="009E38FD">
      <w:pPr>
        <w:ind w:firstLineChars="200" w:firstLine="420"/>
      </w:pPr>
      <w:r w:rsidRPr="003F7E92">
        <w:rPr>
          <w:rFonts w:hint="eastAsia"/>
        </w:rPr>
        <w:t>4</w:t>
      </w:r>
      <w:r w:rsidRPr="003F7E92">
        <w:t xml:space="preserve">　检查是否</w:t>
      </w:r>
      <w:r w:rsidRPr="003F7E92">
        <w:rPr>
          <w:rFonts w:hint="eastAsia"/>
        </w:rPr>
        <w:t>设置热水循环管道，</w:t>
      </w:r>
      <w:r w:rsidRPr="003F7E92">
        <w:t>是否符合本标准</w:t>
      </w:r>
      <w:r w:rsidRPr="003F7E92">
        <w:rPr>
          <w:rFonts w:hint="eastAsia"/>
        </w:rPr>
        <w:t>5.2.7</w:t>
      </w:r>
      <w:r w:rsidRPr="003F7E92">
        <w:t>条的规定</w:t>
      </w:r>
      <w:r w:rsidRPr="003F7E92">
        <w:rPr>
          <w:rFonts w:hint="eastAsia"/>
        </w:rPr>
        <w:t>。</w:t>
      </w:r>
    </w:p>
    <w:p w:rsidR="00D85320" w:rsidRPr="003F7E92" w:rsidRDefault="00D85320">
      <w:pPr>
        <w:ind w:firstLineChars="200" w:firstLine="420"/>
      </w:pPr>
    </w:p>
    <w:p w:rsidR="00D85320" w:rsidRPr="003F7E92" w:rsidRDefault="009E38FD">
      <w:pPr>
        <w:pStyle w:val="af0"/>
        <w:widowControl w:val="0"/>
        <w:numPr>
          <w:ilvl w:val="0"/>
          <w:numId w:val="0"/>
        </w:numPr>
        <w:adjustRightInd w:val="0"/>
        <w:snapToGrid w:val="0"/>
        <w:jc w:val="center"/>
        <w:rPr>
          <w:bCs/>
          <w:szCs w:val="21"/>
        </w:rPr>
      </w:pPr>
      <w:bookmarkStart w:id="46" w:name="_Toc532309459"/>
      <w:r w:rsidRPr="003F7E92">
        <w:rPr>
          <w:rFonts w:hint="eastAsia"/>
          <w:b/>
          <w:bCs/>
          <w:szCs w:val="21"/>
        </w:rPr>
        <w:t>8</w:t>
      </w:r>
      <w:r w:rsidRPr="003F7E92">
        <w:rPr>
          <w:b/>
          <w:bCs/>
          <w:szCs w:val="21"/>
        </w:rPr>
        <w:t>.</w:t>
      </w:r>
      <w:r w:rsidRPr="003F7E92">
        <w:rPr>
          <w:rFonts w:hint="eastAsia"/>
          <w:b/>
          <w:bCs/>
          <w:szCs w:val="21"/>
        </w:rPr>
        <w:t>7</w:t>
      </w:r>
      <w:r w:rsidRPr="003F7E92">
        <w:rPr>
          <w:bCs/>
          <w:szCs w:val="21"/>
        </w:rPr>
        <w:t xml:space="preserve">　建筑节能设计审查资料</w:t>
      </w:r>
      <w:bookmarkEnd w:id="46"/>
    </w:p>
    <w:p w:rsidR="00D85320" w:rsidRPr="003F7E92" w:rsidRDefault="00D85320">
      <w:pPr>
        <w:pStyle w:val="afff0"/>
        <w:ind w:firstLine="420"/>
        <w:rPr>
          <w:rFonts w:ascii="Times New Roman"/>
        </w:rPr>
      </w:pP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7</w:t>
      </w:r>
      <w:r w:rsidRPr="003F7E92">
        <w:rPr>
          <w:rFonts w:eastAsia="宋体"/>
          <w:b/>
          <w:szCs w:val="21"/>
        </w:rPr>
        <w:t>.1</w:t>
      </w:r>
      <w:r w:rsidRPr="003F7E92">
        <w:rPr>
          <w:rFonts w:eastAsia="宋体"/>
          <w:b/>
          <w:szCs w:val="21"/>
        </w:rPr>
        <w:t xml:space="preserve">　</w:t>
      </w:r>
      <w:r w:rsidRPr="003F7E92">
        <w:rPr>
          <w:rFonts w:eastAsia="宋体"/>
          <w:szCs w:val="21"/>
        </w:rPr>
        <w:t>建设单位应向施工图审查机构提供建筑节能计算书，应包括以下内容：</w:t>
      </w:r>
    </w:p>
    <w:p w:rsidR="00D85320" w:rsidRPr="003F7E92" w:rsidRDefault="009E38FD">
      <w:pPr>
        <w:ind w:firstLineChars="200" w:firstLine="422"/>
      </w:pPr>
      <w:r w:rsidRPr="003F7E92">
        <w:rPr>
          <w:b/>
        </w:rPr>
        <w:t>1</w:t>
      </w:r>
      <w:r w:rsidRPr="003F7E92">
        <w:rPr>
          <w:b/>
        </w:rPr>
        <w:t xml:space="preserve">　</w:t>
      </w:r>
      <w:r w:rsidRPr="003F7E92">
        <w:t>建筑的平面、立面、剖面简图；</w:t>
      </w:r>
    </w:p>
    <w:p w:rsidR="00D85320" w:rsidRPr="003F7E92" w:rsidRDefault="009E38FD">
      <w:pPr>
        <w:ind w:firstLineChars="200" w:firstLine="422"/>
      </w:pPr>
      <w:r w:rsidRPr="003F7E92">
        <w:rPr>
          <w:b/>
        </w:rPr>
        <w:t>2</w:t>
      </w:r>
      <w:r w:rsidRPr="003F7E92">
        <w:rPr>
          <w:b/>
        </w:rPr>
        <w:t xml:space="preserve">　</w:t>
      </w:r>
      <w:r w:rsidRPr="003F7E92">
        <w:t>墙、窗、屋顶等按朝向、围护结构类型统计的面积、性能指标清单表；</w:t>
      </w:r>
    </w:p>
    <w:p w:rsidR="00D85320" w:rsidRPr="003F7E92" w:rsidRDefault="009E38FD">
      <w:pPr>
        <w:ind w:firstLineChars="200" w:firstLine="422"/>
      </w:pPr>
      <w:r w:rsidRPr="003F7E92">
        <w:rPr>
          <w:b/>
        </w:rPr>
        <w:t>3</w:t>
      </w:r>
      <w:r w:rsidRPr="003F7E92">
        <w:rPr>
          <w:b/>
        </w:rPr>
        <w:t xml:space="preserve">　</w:t>
      </w:r>
      <w:r w:rsidRPr="003F7E92">
        <w:t>各朝向窗墙面积比的计算；</w:t>
      </w:r>
    </w:p>
    <w:p w:rsidR="00D85320" w:rsidRPr="003F7E92" w:rsidRDefault="009E38FD">
      <w:pPr>
        <w:ind w:firstLineChars="200" w:firstLine="422"/>
      </w:pPr>
      <w:r w:rsidRPr="003F7E92">
        <w:rPr>
          <w:b/>
        </w:rPr>
        <w:t>4</w:t>
      </w:r>
      <w:r w:rsidRPr="003F7E92">
        <w:rPr>
          <w:b/>
        </w:rPr>
        <w:t xml:space="preserve">　</w:t>
      </w:r>
      <w:r w:rsidRPr="003F7E92">
        <w:t>玻璃</w:t>
      </w:r>
      <w:r w:rsidRPr="003F7E92">
        <w:rPr>
          <w:rFonts w:hint="eastAsia"/>
        </w:rPr>
        <w:t>太阳得热系数</w:t>
      </w:r>
      <w:r w:rsidRPr="003F7E92">
        <w:t>、外遮阳系数</w:t>
      </w:r>
      <w:r w:rsidRPr="003F7E92">
        <w:rPr>
          <w:i/>
        </w:rPr>
        <w:t>SD</w:t>
      </w:r>
      <w:r w:rsidRPr="003F7E92">
        <w:t>、</w:t>
      </w:r>
      <w:r w:rsidRPr="003F7E92">
        <w:rPr>
          <w:rFonts w:hint="eastAsia"/>
        </w:rPr>
        <w:t>太阳得热</w:t>
      </w:r>
      <w:r w:rsidRPr="003F7E92">
        <w:t>系数</w:t>
      </w:r>
      <w:r w:rsidRPr="003F7E92">
        <w:rPr>
          <w:i/>
        </w:rPr>
        <w:t>S</w:t>
      </w:r>
      <w:r w:rsidRPr="003F7E92">
        <w:rPr>
          <w:rFonts w:hint="eastAsia"/>
          <w:i/>
        </w:rPr>
        <w:t>HGC</w:t>
      </w:r>
      <w:r w:rsidRPr="003F7E92">
        <w:t>的计算；</w:t>
      </w:r>
    </w:p>
    <w:p w:rsidR="00D85320" w:rsidRPr="003F7E92" w:rsidRDefault="009E38FD">
      <w:pPr>
        <w:ind w:firstLineChars="200" w:firstLine="422"/>
      </w:pPr>
      <w:r w:rsidRPr="003F7E92">
        <w:rPr>
          <w:b/>
        </w:rPr>
        <w:t>5</w:t>
      </w:r>
      <w:r w:rsidRPr="003F7E92">
        <w:rPr>
          <w:b/>
        </w:rPr>
        <w:t xml:space="preserve">　</w:t>
      </w:r>
      <w:r w:rsidRPr="003F7E92">
        <w:t>外窗</w:t>
      </w:r>
      <w:r w:rsidRPr="003F7E92">
        <w:rPr>
          <w:rFonts w:hint="eastAsia"/>
        </w:rPr>
        <w:t>及透光幕墙</w:t>
      </w:r>
      <w:r w:rsidRPr="003F7E92">
        <w:t>可开启面积统计表；</w:t>
      </w:r>
    </w:p>
    <w:p w:rsidR="00D85320" w:rsidRPr="003F7E92" w:rsidRDefault="009E38FD">
      <w:pPr>
        <w:ind w:firstLineChars="200" w:firstLine="422"/>
      </w:pPr>
      <w:r w:rsidRPr="003F7E92">
        <w:rPr>
          <w:b/>
        </w:rPr>
        <w:t>6</w:t>
      </w:r>
      <w:r w:rsidRPr="003F7E92">
        <w:rPr>
          <w:b/>
        </w:rPr>
        <w:t xml:space="preserve">　</w:t>
      </w:r>
      <w:r w:rsidRPr="003F7E92">
        <w:t>外墙的平均传热系数</w:t>
      </w:r>
      <w:r w:rsidRPr="003F7E92">
        <w:rPr>
          <w:i/>
        </w:rPr>
        <w:t>K</w:t>
      </w:r>
      <w:r w:rsidRPr="003F7E92">
        <w:rPr>
          <w:vertAlign w:val="subscript"/>
        </w:rPr>
        <w:t>m</w:t>
      </w:r>
      <w:r w:rsidRPr="003F7E92">
        <w:t>及平均热惰性指标</w:t>
      </w:r>
      <w:r w:rsidRPr="003F7E92">
        <w:rPr>
          <w:i/>
        </w:rPr>
        <w:t>D</w:t>
      </w:r>
      <w:r w:rsidRPr="003F7E92">
        <w:rPr>
          <w:vertAlign w:val="subscript"/>
        </w:rPr>
        <w:t>m</w:t>
      </w:r>
      <w:r w:rsidRPr="003F7E92">
        <w:t>的计算；</w:t>
      </w:r>
    </w:p>
    <w:p w:rsidR="00D85320" w:rsidRPr="003F7E92" w:rsidRDefault="009E38FD">
      <w:pPr>
        <w:ind w:firstLineChars="200" w:firstLine="422"/>
      </w:pPr>
      <w:r w:rsidRPr="003F7E92">
        <w:rPr>
          <w:b/>
        </w:rPr>
        <w:t>7</w:t>
      </w:r>
      <w:r w:rsidRPr="003F7E92">
        <w:rPr>
          <w:b/>
        </w:rPr>
        <w:t xml:space="preserve">　</w:t>
      </w:r>
      <w:r w:rsidRPr="003F7E92">
        <w:t>屋顶传热系数</w:t>
      </w:r>
      <w:r w:rsidRPr="003F7E92">
        <w:rPr>
          <w:i/>
        </w:rPr>
        <w:t>K</w:t>
      </w:r>
      <w:r w:rsidRPr="003F7E92">
        <w:t>及热惰性指标</w:t>
      </w:r>
      <w:r w:rsidRPr="003F7E92">
        <w:rPr>
          <w:i/>
        </w:rPr>
        <w:t>D</w:t>
      </w:r>
      <w:r w:rsidRPr="003F7E92">
        <w:t>的计算；</w:t>
      </w:r>
    </w:p>
    <w:p w:rsidR="00D85320" w:rsidRPr="003F7E92" w:rsidRDefault="009E38FD">
      <w:pPr>
        <w:ind w:firstLineChars="200" w:firstLine="422"/>
      </w:pPr>
      <w:r w:rsidRPr="003F7E92">
        <w:rPr>
          <w:b/>
        </w:rPr>
        <w:t>8</w:t>
      </w:r>
      <w:r w:rsidRPr="003F7E92">
        <w:rPr>
          <w:b/>
        </w:rPr>
        <w:t xml:space="preserve">　</w:t>
      </w:r>
      <w:r w:rsidRPr="003F7E92">
        <w:rPr>
          <w:rFonts w:hint="eastAsia"/>
        </w:rPr>
        <w:t>甲类公共建筑</w:t>
      </w:r>
      <w:r w:rsidRPr="003F7E92">
        <w:t>空调热负荷和逐项逐时冷负荷的计算；</w:t>
      </w:r>
    </w:p>
    <w:p w:rsidR="00D85320" w:rsidRPr="003F7E92" w:rsidRDefault="009E38FD">
      <w:pPr>
        <w:ind w:firstLineChars="200" w:firstLine="422"/>
      </w:pPr>
      <w:r w:rsidRPr="003F7E92">
        <w:rPr>
          <w:b/>
        </w:rPr>
        <w:t>9</w:t>
      </w:r>
      <w:r w:rsidRPr="003F7E92">
        <w:rPr>
          <w:b/>
        </w:rPr>
        <w:t xml:space="preserve">　</w:t>
      </w:r>
      <w:r w:rsidRPr="003F7E92">
        <w:rPr>
          <w:rFonts w:hint="eastAsia"/>
        </w:rPr>
        <w:t>空调冷（热）水系统耗电输冷（热）比</w:t>
      </w:r>
      <w:r w:rsidRPr="003F7E92">
        <w:rPr>
          <w:rFonts w:hint="eastAsia"/>
        </w:rPr>
        <w:t>EC(H)R-a</w:t>
      </w:r>
      <w:r w:rsidRPr="003F7E92">
        <w:rPr>
          <w:rFonts w:hint="eastAsia"/>
        </w:rPr>
        <w:t>的计算</w:t>
      </w:r>
      <w:r w:rsidRPr="003F7E92">
        <w:t>；</w:t>
      </w:r>
    </w:p>
    <w:p w:rsidR="00D85320" w:rsidRPr="003F7E92" w:rsidRDefault="009E38FD">
      <w:pPr>
        <w:ind w:firstLineChars="200" w:firstLine="422"/>
      </w:pPr>
      <w:r w:rsidRPr="003F7E92">
        <w:rPr>
          <w:b/>
        </w:rPr>
        <w:t>10</w:t>
      </w:r>
      <w:r w:rsidRPr="003F7E92">
        <w:rPr>
          <w:b/>
        </w:rPr>
        <w:t xml:space="preserve">　</w:t>
      </w:r>
      <w:r w:rsidRPr="003F7E92">
        <w:t>风</w:t>
      </w:r>
      <w:r w:rsidRPr="003F7E92">
        <w:rPr>
          <w:rFonts w:hint="eastAsia"/>
        </w:rPr>
        <w:t>道系统</w:t>
      </w:r>
      <w:r w:rsidRPr="003F7E92">
        <w:t>单位风量耗功率（</w:t>
      </w:r>
      <w:r w:rsidRPr="003F7E92">
        <w:rPr>
          <w:i/>
        </w:rPr>
        <w:t>W</w:t>
      </w:r>
      <w:r w:rsidRPr="003F7E92">
        <w:rPr>
          <w:vertAlign w:val="subscript"/>
        </w:rPr>
        <w:t>s</w:t>
      </w:r>
      <w:r w:rsidRPr="003F7E92">
        <w:t>）计算；</w:t>
      </w:r>
    </w:p>
    <w:p w:rsidR="00D85320" w:rsidRPr="003F7E92" w:rsidRDefault="009E38FD">
      <w:pPr>
        <w:ind w:firstLineChars="200" w:firstLine="422"/>
      </w:pPr>
      <w:r w:rsidRPr="003F7E92">
        <w:rPr>
          <w:b/>
        </w:rPr>
        <w:t>11</w:t>
      </w:r>
      <w:r w:rsidRPr="003F7E92">
        <w:rPr>
          <w:b/>
        </w:rPr>
        <w:t xml:space="preserve">　</w:t>
      </w:r>
      <w:r w:rsidRPr="003F7E92">
        <w:t>照明照度及功率密度的计算</w:t>
      </w:r>
      <w:r w:rsidRPr="003F7E92">
        <w:rPr>
          <w:rFonts w:hint="eastAsia"/>
        </w:rPr>
        <w:t>。</w:t>
      </w:r>
    </w:p>
    <w:p w:rsidR="00D85320" w:rsidRPr="003F7E92" w:rsidRDefault="009E38FD">
      <w:pPr>
        <w:pStyle w:val="af1"/>
        <w:widowControl w:val="0"/>
        <w:numPr>
          <w:ilvl w:val="0"/>
          <w:numId w:val="0"/>
        </w:numPr>
        <w:adjustRightInd w:val="0"/>
        <w:snapToGrid w:val="0"/>
        <w:rPr>
          <w:rFonts w:eastAsia="宋体"/>
          <w:szCs w:val="21"/>
        </w:rPr>
      </w:pPr>
      <w:r w:rsidRPr="003F7E92">
        <w:rPr>
          <w:rFonts w:eastAsia="宋体" w:hint="eastAsia"/>
          <w:b/>
          <w:szCs w:val="21"/>
        </w:rPr>
        <w:t>8</w:t>
      </w:r>
      <w:r w:rsidRPr="003F7E92">
        <w:rPr>
          <w:rFonts w:eastAsia="宋体"/>
          <w:b/>
          <w:szCs w:val="21"/>
        </w:rPr>
        <w:t>.</w:t>
      </w:r>
      <w:r w:rsidRPr="003F7E92">
        <w:rPr>
          <w:rFonts w:eastAsia="宋体" w:hint="eastAsia"/>
          <w:b/>
          <w:szCs w:val="21"/>
        </w:rPr>
        <w:t>7</w:t>
      </w:r>
      <w:r w:rsidRPr="003F7E92">
        <w:rPr>
          <w:rFonts w:eastAsia="宋体"/>
          <w:b/>
          <w:szCs w:val="21"/>
        </w:rPr>
        <w:t>.2</w:t>
      </w:r>
      <w:r w:rsidRPr="003F7E92">
        <w:rPr>
          <w:rFonts w:eastAsia="宋体"/>
          <w:b/>
          <w:szCs w:val="21"/>
        </w:rPr>
        <w:t xml:space="preserve">　</w:t>
      </w:r>
      <w:r w:rsidRPr="003F7E92">
        <w:rPr>
          <w:rFonts w:eastAsia="宋体"/>
          <w:szCs w:val="21"/>
        </w:rPr>
        <w:t>建设单位应向施工图审查机构提供以下表格（表</w:t>
      </w:r>
      <w:r w:rsidRPr="003F7E92">
        <w:rPr>
          <w:rFonts w:eastAsia="宋体" w:hint="eastAsia"/>
          <w:szCs w:val="21"/>
        </w:rPr>
        <w:t>8</w:t>
      </w:r>
      <w:r w:rsidRPr="003F7E92">
        <w:rPr>
          <w:rFonts w:eastAsia="宋体"/>
          <w:szCs w:val="21"/>
        </w:rPr>
        <w:t>.</w:t>
      </w:r>
      <w:r w:rsidRPr="003F7E92">
        <w:rPr>
          <w:rFonts w:eastAsia="宋体" w:hint="eastAsia"/>
          <w:szCs w:val="21"/>
        </w:rPr>
        <w:t>7</w:t>
      </w:r>
      <w:r w:rsidRPr="003F7E92">
        <w:rPr>
          <w:rFonts w:eastAsia="宋体"/>
          <w:szCs w:val="21"/>
        </w:rPr>
        <w:t>.2-1</w:t>
      </w:r>
      <w:r w:rsidRPr="003F7E92">
        <w:rPr>
          <w:rFonts w:eastAsia="宋体"/>
          <w:szCs w:val="21"/>
        </w:rPr>
        <w:t>～表</w:t>
      </w:r>
      <w:r w:rsidRPr="003F7E92">
        <w:rPr>
          <w:rFonts w:eastAsia="宋体" w:hint="eastAsia"/>
          <w:szCs w:val="21"/>
        </w:rPr>
        <w:t>8</w:t>
      </w:r>
      <w:r w:rsidRPr="003F7E92">
        <w:rPr>
          <w:rFonts w:eastAsia="宋体"/>
          <w:szCs w:val="21"/>
        </w:rPr>
        <w:t>.</w:t>
      </w:r>
      <w:r w:rsidRPr="003F7E92">
        <w:rPr>
          <w:rFonts w:eastAsia="宋体" w:hint="eastAsia"/>
          <w:szCs w:val="21"/>
        </w:rPr>
        <w:t>7</w:t>
      </w:r>
      <w:r w:rsidRPr="003F7E92">
        <w:rPr>
          <w:rFonts w:eastAsia="宋体"/>
          <w:szCs w:val="21"/>
        </w:rPr>
        <w:t>.2-</w:t>
      </w:r>
      <w:r w:rsidRPr="003F7E92">
        <w:rPr>
          <w:rFonts w:eastAsia="宋体" w:hint="eastAsia"/>
          <w:szCs w:val="21"/>
        </w:rPr>
        <w:t>5</w:t>
      </w:r>
      <w:r w:rsidRPr="003F7E92">
        <w:rPr>
          <w:rFonts w:eastAsia="宋体"/>
          <w:szCs w:val="21"/>
        </w:rPr>
        <w:t>）。</w:t>
      </w:r>
    </w:p>
    <w:p w:rsidR="00D85320" w:rsidRPr="003F7E92" w:rsidRDefault="00D85320">
      <w:pPr>
        <w:pStyle w:val="afff0"/>
        <w:ind w:firstLine="420"/>
      </w:pPr>
    </w:p>
    <w:p w:rsidR="00D85320" w:rsidRPr="003F7E92" w:rsidRDefault="00D85320">
      <w:pPr>
        <w:pStyle w:val="afff0"/>
        <w:ind w:firstLine="420"/>
      </w:pPr>
    </w:p>
    <w:p w:rsidR="00D85320" w:rsidRPr="003F7E92" w:rsidRDefault="00D85320">
      <w:pPr>
        <w:pStyle w:val="afff0"/>
        <w:ind w:firstLine="420"/>
      </w:pPr>
    </w:p>
    <w:p w:rsidR="00D85320" w:rsidRPr="003F7E92" w:rsidRDefault="009E38FD">
      <w:pPr>
        <w:pStyle w:val="afff0"/>
        <w:ind w:firstLine="420"/>
      </w:pPr>
      <w:r w:rsidRPr="003F7E92">
        <w:br w:type="page"/>
      </w:r>
    </w:p>
    <w:p w:rsidR="00D85320" w:rsidRPr="003F7E92" w:rsidRDefault="009E38FD">
      <w:pPr>
        <w:jc w:val="center"/>
        <w:rPr>
          <w:rFonts w:ascii="黑体" w:eastAsia="黑体"/>
          <w:b/>
          <w:sz w:val="18"/>
          <w:szCs w:val="18"/>
        </w:rPr>
      </w:pPr>
      <w:r w:rsidRPr="003F7E92">
        <w:rPr>
          <w:rFonts w:ascii="黑体" w:eastAsia="黑体" w:hint="eastAsia"/>
          <w:b/>
          <w:sz w:val="18"/>
          <w:szCs w:val="18"/>
        </w:rPr>
        <w:t>表8.7.2-1</w:t>
      </w:r>
      <w:r w:rsidRPr="003F7E92">
        <w:rPr>
          <w:rFonts w:ascii="黑体" w:eastAsia="黑体"/>
          <w:b/>
          <w:sz w:val="18"/>
          <w:szCs w:val="18"/>
        </w:rPr>
        <w:t xml:space="preserve">　</w:t>
      </w:r>
      <w:r w:rsidRPr="003F7E92">
        <w:rPr>
          <w:rFonts w:ascii="黑体" w:eastAsia="黑体" w:hint="eastAsia"/>
          <w:b/>
          <w:sz w:val="18"/>
          <w:szCs w:val="18"/>
        </w:rPr>
        <w:t>广西公共建筑围护结构节能设计、审查表（建筑）（甲类）</w:t>
      </w:r>
    </w:p>
    <w:p w:rsidR="00D85320" w:rsidRPr="003F7E92" w:rsidRDefault="00D85320">
      <w:pPr>
        <w:adjustRightInd w:val="0"/>
        <w:snapToGrid w:val="0"/>
        <w:rPr>
          <w:szCs w:val="21"/>
          <w:u w:val="single"/>
        </w:rPr>
      </w:pPr>
    </w:p>
    <w:tbl>
      <w:tblPr>
        <w:tblW w:w="6759" w:type="dxa"/>
        <w:jc w:val="center"/>
        <w:tblLayout w:type="fixed"/>
        <w:tblLook w:val="04A0"/>
      </w:tblPr>
      <w:tblGrid>
        <w:gridCol w:w="1188"/>
        <w:gridCol w:w="763"/>
        <w:gridCol w:w="2268"/>
        <w:gridCol w:w="2540"/>
      </w:tblGrid>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tcPr>
          <w:p w:rsidR="00D85320" w:rsidRPr="003F7E92" w:rsidRDefault="00D85320">
            <w:pPr>
              <w:adjustRightInd w:val="0"/>
              <w:snapToGrid w:val="0"/>
              <w:spacing w:line="240" w:lineRule="auto"/>
              <w:rPr>
                <w:sz w:val="15"/>
                <w:szCs w:val="15"/>
                <w:u w:val="single"/>
              </w:rPr>
            </w:pPr>
          </w:p>
        </w:tc>
      </w:tr>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trPr>
          <w:trHeight w:val="340"/>
          <w:jc w:val="center"/>
        </w:trPr>
        <w:tc>
          <w:tcPr>
            <w:tcW w:w="1951" w:type="dxa"/>
            <w:gridSpan w:val="2"/>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bl>
    <w:p w:rsidR="00D85320" w:rsidRPr="003F7E92" w:rsidRDefault="0093581D">
      <w:pPr>
        <w:adjustRightInd w:val="0"/>
        <w:snapToGrid w:val="0"/>
        <w:rPr>
          <w:szCs w:val="21"/>
          <w:u w:val="single"/>
        </w:rPr>
      </w:pPr>
      <w:r w:rsidRPr="003F7E92">
        <w:rPr>
          <w:rFonts w:hint="eastAsia"/>
          <w:szCs w:val="21"/>
          <w:u w:val="single"/>
        </w:rPr>
        <w:t xml:space="preserve"> </w:t>
      </w:r>
    </w:p>
    <w:tbl>
      <w:tblPr>
        <w:tblW w:w="6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2"/>
        <w:gridCol w:w="708"/>
        <w:gridCol w:w="999"/>
        <w:gridCol w:w="567"/>
        <w:gridCol w:w="137"/>
        <w:gridCol w:w="992"/>
        <w:gridCol w:w="572"/>
        <w:gridCol w:w="137"/>
        <w:gridCol w:w="855"/>
        <w:gridCol w:w="137"/>
        <w:gridCol w:w="851"/>
      </w:tblGrid>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工程地址</w:t>
            </w:r>
          </w:p>
        </w:tc>
        <w:tc>
          <w:tcPr>
            <w:tcW w:w="5955" w:type="dxa"/>
            <w:gridSpan w:val="10"/>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设计日期</w:t>
            </w:r>
          </w:p>
        </w:tc>
        <w:tc>
          <w:tcPr>
            <w:tcW w:w="2411" w:type="dxa"/>
            <w:gridSpan w:val="4"/>
            <w:vAlign w:val="center"/>
          </w:tcPr>
          <w:p w:rsidR="00D85320" w:rsidRPr="003F7E92" w:rsidRDefault="00D85320">
            <w:pPr>
              <w:adjustRightInd w:val="0"/>
              <w:snapToGrid w:val="0"/>
              <w:spacing w:line="240" w:lineRule="auto"/>
              <w:jc w:val="left"/>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气候区域</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采用软件</w:t>
            </w:r>
          </w:p>
        </w:tc>
        <w:tc>
          <w:tcPr>
            <w:tcW w:w="2411" w:type="dxa"/>
            <w:gridSpan w:val="4"/>
            <w:vAlign w:val="center"/>
          </w:tcPr>
          <w:p w:rsidR="00D85320" w:rsidRPr="003F7E92" w:rsidRDefault="00D85320">
            <w:pPr>
              <w:adjustRightInd w:val="0"/>
              <w:snapToGrid w:val="0"/>
              <w:spacing w:line="240" w:lineRule="auto"/>
              <w:jc w:val="left"/>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软件版本</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建筑面积</w:t>
            </w:r>
          </w:p>
        </w:tc>
        <w:tc>
          <w:tcPr>
            <w:tcW w:w="2411" w:type="dxa"/>
            <w:gridSpan w:val="4"/>
            <w:vAlign w:val="center"/>
          </w:tcPr>
          <w:p w:rsidR="00D85320" w:rsidRPr="003F7E92" w:rsidRDefault="00D85320">
            <w:pPr>
              <w:adjustRightInd w:val="0"/>
              <w:snapToGrid w:val="0"/>
              <w:spacing w:line="240" w:lineRule="auto"/>
              <w:ind w:right="420"/>
              <w:jc w:val="center"/>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建筑外表面积</w:t>
            </w:r>
          </w:p>
        </w:tc>
        <w:tc>
          <w:tcPr>
            <w:tcW w:w="1843" w:type="dxa"/>
            <w:gridSpan w:val="3"/>
            <w:vAlign w:val="center"/>
          </w:tcPr>
          <w:p w:rsidR="00D85320" w:rsidRPr="003F7E92" w:rsidRDefault="00D85320">
            <w:pPr>
              <w:widowControl/>
              <w:adjustRightInd w:val="0"/>
              <w:snapToGrid w:val="0"/>
              <w:spacing w:line="240" w:lineRule="auto"/>
              <w:jc w:val="center"/>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建筑体积</w:t>
            </w:r>
          </w:p>
        </w:tc>
        <w:tc>
          <w:tcPr>
            <w:tcW w:w="2411" w:type="dxa"/>
            <w:gridSpan w:val="4"/>
            <w:vAlign w:val="center"/>
          </w:tcPr>
          <w:p w:rsidR="00D85320" w:rsidRPr="003F7E92" w:rsidRDefault="00D85320">
            <w:pPr>
              <w:adjustRightInd w:val="0"/>
              <w:snapToGrid w:val="0"/>
              <w:spacing w:line="240" w:lineRule="auto"/>
              <w:ind w:right="420"/>
              <w:jc w:val="center"/>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建筑体形系数</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3333" w:type="dxa"/>
            <w:gridSpan w:val="5"/>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设计建筑窗墙比</w:t>
            </w:r>
          </w:p>
        </w:tc>
        <w:tc>
          <w:tcPr>
            <w:tcW w:w="1701" w:type="dxa"/>
            <w:gridSpan w:val="3"/>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屋顶透明部分与屋顶总面积之比</w:t>
            </w:r>
            <w:r w:rsidRPr="003F7E92">
              <w:rPr>
                <w:i/>
                <w:sz w:val="15"/>
                <w:szCs w:val="15"/>
              </w:rPr>
              <w:t>M</w:t>
            </w:r>
          </w:p>
        </w:tc>
        <w:tc>
          <w:tcPr>
            <w:tcW w:w="1843" w:type="dxa"/>
            <w:gridSpan w:val="3"/>
            <w:vMerge w:val="restart"/>
            <w:vAlign w:val="center"/>
          </w:tcPr>
          <w:p w:rsidR="00D85320" w:rsidRPr="003F7E92" w:rsidRDefault="009E38FD">
            <w:pPr>
              <w:widowControl/>
              <w:adjustRightInd w:val="0"/>
              <w:snapToGrid w:val="0"/>
              <w:spacing w:line="240" w:lineRule="auto"/>
              <w:jc w:val="center"/>
              <w:rPr>
                <w:sz w:val="15"/>
                <w:szCs w:val="15"/>
              </w:rPr>
            </w:pPr>
            <w:r w:rsidRPr="003F7E92">
              <w:rPr>
                <w:i/>
                <w:sz w:val="15"/>
                <w:szCs w:val="15"/>
              </w:rPr>
              <w:t>M</w:t>
            </w:r>
            <w:r w:rsidRPr="003F7E92">
              <w:rPr>
                <w:rFonts w:hint="eastAsia"/>
                <w:sz w:val="15"/>
                <w:szCs w:val="15"/>
              </w:rPr>
              <w:t>的限值</w:t>
            </w: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1</w:t>
            </w:r>
          </w:p>
        </w:tc>
        <w:tc>
          <w:tcPr>
            <w:tcW w:w="70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2</w:t>
            </w: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3</w:t>
            </w:r>
          </w:p>
        </w:tc>
        <w:tc>
          <w:tcPr>
            <w:tcW w:w="704"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4</w:t>
            </w:r>
          </w:p>
        </w:tc>
        <w:tc>
          <w:tcPr>
            <w:tcW w:w="1701" w:type="dxa"/>
            <w:gridSpan w:val="3"/>
            <w:vMerge/>
            <w:vAlign w:val="center"/>
          </w:tcPr>
          <w:p w:rsidR="00D85320" w:rsidRPr="003F7E92" w:rsidRDefault="00D85320">
            <w:pPr>
              <w:adjustRightInd w:val="0"/>
              <w:snapToGrid w:val="0"/>
              <w:spacing w:line="240" w:lineRule="auto"/>
              <w:jc w:val="center"/>
              <w:rPr>
                <w:sz w:val="15"/>
                <w:szCs w:val="15"/>
              </w:rPr>
            </w:pPr>
          </w:p>
        </w:tc>
        <w:tc>
          <w:tcPr>
            <w:tcW w:w="1843" w:type="dxa"/>
            <w:gridSpan w:val="3"/>
            <w:vMerge/>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D85320">
            <w:pPr>
              <w:adjustRightInd w:val="0"/>
              <w:snapToGrid w:val="0"/>
              <w:spacing w:line="240" w:lineRule="auto"/>
              <w:jc w:val="center"/>
              <w:rPr>
                <w:sz w:val="15"/>
                <w:szCs w:val="15"/>
              </w:rPr>
            </w:pPr>
          </w:p>
        </w:tc>
        <w:tc>
          <w:tcPr>
            <w:tcW w:w="708" w:type="dxa"/>
            <w:vAlign w:val="center"/>
          </w:tcPr>
          <w:p w:rsidR="00D85320" w:rsidRPr="003F7E92" w:rsidRDefault="00D85320">
            <w:pPr>
              <w:adjustRightInd w:val="0"/>
              <w:snapToGrid w:val="0"/>
              <w:spacing w:line="240" w:lineRule="auto"/>
              <w:jc w:val="center"/>
              <w:rPr>
                <w:sz w:val="15"/>
                <w:szCs w:val="15"/>
              </w:rPr>
            </w:pP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1701" w:type="dxa"/>
            <w:gridSpan w:val="3"/>
            <w:vAlign w:val="center"/>
          </w:tcPr>
          <w:p w:rsidR="00D85320" w:rsidRPr="003F7E92" w:rsidRDefault="00D85320">
            <w:pPr>
              <w:adjustRightInd w:val="0"/>
              <w:snapToGrid w:val="0"/>
              <w:spacing w:line="240" w:lineRule="auto"/>
              <w:jc w:val="center"/>
              <w:rPr>
                <w:sz w:val="15"/>
                <w:szCs w:val="15"/>
              </w:rPr>
            </w:pPr>
          </w:p>
        </w:tc>
        <w:tc>
          <w:tcPr>
            <w:tcW w:w="1843" w:type="dxa"/>
            <w:gridSpan w:val="3"/>
            <w:vAlign w:val="center"/>
          </w:tcPr>
          <w:p w:rsidR="00D85320" w:rsidRPr="003F7E92" w:rsidRDefault="009E38FD">
            <w:pPr>
              <w:widowControl/>
              <w:adjustRightInd w:val="0"/>
              <w:snapToGrid w:val="0"/>
              <w:spacing w:line="240" w:lineRule="auto"/>
              <w:jc w:val="center"/>
              <w:rPr>
                <w:sz w:val="15"/>
                <w:szCs w:val="15"/>
              </w:rPr>
            </w:pPr>
            <w:r w:rsidRPr="003F7E92">
              <w:rPr>
                <w:rFonts w:hint="eastAsia"/>
                <w:sz w:val="15"/>
                <w:szCs w:val="15"/>
              </w:rPr>
              <w:t>≤</w:t>
            </w:r>
            <w:r w:rsidRPr="003F7E92">
              <w:rPr>
                <w:rFonts w:hint="eastAsia"/>
                <w:sz w:val="15"/>
                <w:szCs w:val="15"/>
              </w:rPr>
              <w:t>20%</w:t>
            </w:r>
          </w:p>
        </w:tc>
      </w:tr>
      <w:tr w:rsidR="00D85320" w:rsidRPr="003F7E92">
        <w:trPr>
          <w:jc w:val="center"/>
        </w:trPr>
        <w:tc>
          <w:tcPr>
            <w:tcW w:w="1630"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围护结构项目</w:t>
            </w:r>
          </w:p>
        </w:tc>
        <w:tc>
          <w:tcPr>
            <w:tcW w:w="1703"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w:t>
            </w: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标准限值</w:t>
            </w:r>
          </w:p>
        </w:tc>
        <w:tc>
          <w:tcPr>
            <w:tcW w:w="992"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是否符合标准规定限值</w:t>
            </w:r>
          </w:p>
        </w:tc>
        <w:tc>
          <w:tcPr>
            <w:tcW w:w="851" w:type="dxa"/>
            <w:vMerge w:val="restart"/>
            <w:shd w:val="clear" w:color="auto" w:fill="auto"/>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节能判断（审查人填写）</w:t>
            </w:r>
          </w:p>
        </w:tc>
      </w:tr>
      <w:tr w:rsidR="00D85320" w:rsidRPr="003F7E92">
        <w:trPr>
          <w:jc w:val="center"/>
        </w:trPr>
        <w:tc>
          <w:tcPr>
            <w:tcW w:w="1630" w:type="dxa"/>
            <w:gridSpan w:val="2"/>
            <w:vMerge/>
            <w:vAlign w:val="center"/>
          </w:tcPr>
          <w:p w:rsidR="00D85320" w:rsidRPr="003F7E92" w:rsidRDefault="00D85320">
            <w:pPr>
              <w:adjustRightInd w:val="0"/>
              <w:snapToGrid w:val="0"/>
              <w:spacing w:line="240" w:lineRule="auto"/>
              <w:jc w:val="center"/>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传热系数</w:t>
            </w:r>
            <w:r w:rsidRPr="003F7E92">
              <w:rPr>
                <w:i/>
                <w:sz w:val="15"/>
                <w:szCs w:val="15"/>
              </w:rPr>
              <w:t>K</w:t>
            </w:r>
            <w:r w:rsidRPr="003F7E92">
              <w:rPr>
                <w:sz w:val="15"/>
                <w:szCs w:val="15"/>
              </w:rPr>
              <w:t>W/</w:t>
            </w:r>
            <w:r w:rsidRPr="003F7E92">
              <w:rPr>
                <w:rFonts w:hint="eastAsia"/>
                <w:sz w:val="15"/>
                <w:szCs w:val="15"/>
              </w:rPr>
              <w:t>（·</w:t>
            </w:r>
            <w:r w:rsidRPr="003F7E92">
              <w:rPr>
                <w:sz w:val="15"/>
                <w:szCs w:val="15"/>
              </w:rPr>
              <w:t>K</w:t>
            </w:r>
            <w:r w:rsidRPr="003F7E92">
              <w:rPr>
                <w:rFonts w:hint="eastAsia"/>
                <w:sz w:val="15"/>
                <w:szCs w:val="15"/>
              </w:rPr>
              <w:t>）</w:t>
            </w:r>
          </w:p>
        </w:tc>
        <w:tc>
          <w:tcPr>
            <w:tcW w:w="704"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太阳得热系数</w:t>
            </w:r>
            <w:r w:rsidRPr="003F7E92">
              <w:rPr>
                <w:i/>
                <w:sz w:val="15"/>
                <w:szCs w:val="15"/>
              </w:rPr>
              <w:t>SHGC</w:t>
            </w:r>
          </w:p>
        </w:tc>
        <w:tc>
          <w:tcPr>
            <w:tcW w:w="99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传热系数</w:t>
            </w:r>
            <w:r w:rsidRPr="003F7E92">
              <w:rPr>
                <w:i/>
                <w:sz w:val="15"/>
                <w:szCs w:val="15"/>
              </w:rPr>
              <w:t>K</w:t>
            </w:r>
          </w:p>
          <w:p w:rsidR="00D85320" w:rsidRPr="003F7E92" w:rsidRDefault="009E38FD">
            <w:pPr>
              <w:adjustRightInd w:val="0"/>
              <w:snapToGrid w:val="0"/>
              <w:spacing w:line="240" w:lineRule="auto"/>
              <w:jc w:val="center"/>
              <w:rPr>
                <w:sz w:val="15"/>
                <w:szCs w:val="15"/>
              </w:rPr>
            </w:pPr>
            <w:r w:rsidRPr="003F7E92">
              <w:rPr>
                <w:sz w:val="15"/>
                <w:szCs w:val="15"/>
              </w:rPr>
              <w:t>W/</w:t>
            </w:r>
            <w:r w:rsidRPr="003F7E92">
              <w:rPr>
                <w:rFonts w:hint="eastAsia"/>
                <w:sz w:val="15"/>
                <w:szCs w:val="15"/>
              </w:rPr>
              <w:t>（·</w:t>
            </w:r>
            <w:r w:rsidRPr="003F7E92">
              <w:rPr>
                <w:sz w:val="15"/>
                <w:szCs w:val="15"/>
              </w:rPr>
              <w:t>K</w:t>
            </w:r>
            <w:r w:rsidRPr="003F7E92">
              <w:rPr>
                <w:rFonts w:hint="eastAsia"/>
                <w:sz w:val="15"/>
                <w:szCs w:val="15"/>
              </w:rPr>
              <w:t>）</w:t>
            </w:r>
          </w:p>
        </w:tc>
        <w:tc>
          <w:tcPr>
            <w:tcW w:w="709"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太阳得热系数</w:t>
            </w:r>
            <w:r w:rsidRPr="003F7E92">
              <w:rPr>
                <w:i/>
                <w:sz w:val="15"/>
                <w:szCs w:val="15"/>
              </w:rPr>
              <w:t>SHGC</w:t>
            </w:r>
          </w:p>
        </w:tc>
        <w:tc>
          <w:tcPr>
            <w:tcW w:w="992" w:type="dxa"/>
            <w:gridSpan w:val="2"/>
            <w:vMerge/>
            <w:vAlign w:val="center"/>
          </w:tcPr>
          <w:p w:rsidR="00D85320" w:rsidRPr="003F7E92" w:rsidRDefault="00D85320">
            <w:pPr>
              <w:adjustRightInd w:val="0"/>
              <w:snapToGrid w:val="0"/>
              <w:spacing w:line="240" w:lineRule="auto"/>
              <w:jc w:val="center"/>
              <w:rPr>
                <w:sz w:val="15"/>
                <w:szCs w:val="15"/>
              </w:rPr>
            </w:pPr>
          </w:p>
        </w:tc>
        <w:tc>
          <w:tcPr>
            <w:tcW w:w="851" w:type="dxa"/>
            <w:vMerge/>
            <w:shd w:val="clear" w:color="auto" w:fill="auto"/>
          </w:tcPr>
          <w:p w:rsidR="00D85320" w:rsidRPr="003F7E92" w:rsidRDefault="00D85320">
            <w:pPr>
              <w:adjustRightInd w:val="0"/>
              <w:snapToGrid w:val="0"/>
              <w:spacing w:line="240" w:lineRule="auto"/>
              <w:jc w:val="center"/>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屋顶透明部分</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adjustRightInd w:val="0"/>
              <w:snapToGrid w:val="0"/>
              <w:spacing w:line="240" w:lineRule="auto"/>
              <w:jc w:val="center"/>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1</w:t>
            </w:r>
            <w:r w:rsidRPr="003F7E92">
              <w:rPr>
                <w:rFonts w:hint="eastAsia"/>
                <w:sz w:val="15"/>
                <w:szCs w:val="15"/>
              </w:rPr>
              <w:t>外窗（包括透光幕墙）</w:t>
            </w:r>
          </w:p>
        </w:tc>
        <w:tc>
          <w:tcPr>
            <w:tcW w:w="999" w:type="dxa"/>
            <w:vAlign w:val="center"/>
          </w:tcPr>
          <w:p w:rsidR="00D85320" w:rsidRPr="003F7E92" w:rsidRDefault="00D85320">
            <w:pPr>
              <w:adjustRightInd w:val="0"/>
              <w:snapToGrid w:val="0"/>
              <w:jc w:val="center"/>
              <w:rPr>
                <w:sz w:val="15"/>
                <w:szCs w:val="15"/>
              </w:rPr>
            </w:pPr>
          </w:p>
        </w:tc>
        <w:tc>
          <w:tcPr>
            <w:tcW w:w="704" w:type="dxa"/>
            <w:gridSpan w:val="2"/>
            <w:vAlign w:val="center"/>
          </w:tcPr>
          <w:p w:rsidR="00D85320" w:rsidRPr="003F7E92" w:rsidRDefault="00D85320">
            <w:pPr>
              <w:adjustRightInd w:val="0"/>
              <w:snapToGrid w:val="0"/>
              <w:jc w:val="center"/>
              <w:rPr>
                <w:sz w:val="15"/>
                <w:szCs w:val="15"/>
              </w:rPr>
            </w:pPr>
          </w:p>
        </w:tc>
        <w:tc>
          <w:tcPr>
            <w:tcW w:w="992" w:type="dxa"/>
            <w:vAlign w:val="center"/>
          </w:tcPr>
          <w:p w:rsidR="00D85320" w:rsidRPr="003F7E92" w:rsidRDefault="00D85320">
            <w:pPr>
              <w:adjustRightInd w:val="0"/>
              <w:snapToGrid w:val="0"/>
              <w:jc w:val="center"/>
              <w:rPr>
                <w:sz w:val="15"/>
                <w:szCs w:val="15"/>
              </w:rPr>
            </w:pPr>
          </w:p>
        </w:tc>
        <w:tc>
          <w:tcPr>
            <w:tcW w:w="709" w:type="dxa"/>
            <w:gridSpan w:val="2"/>
            <w:vAlign w:val="center"/>
          </w:tcPr>
          <w:p w:rsidR="00D85320" w:rsidRPr="003F7E92" w:rsidRDefault="00D85320">
            <w:pPr>
              <w:adjustRightInd w:val="0"/>
              <w:snapToGrid w:val="0"/>
              <w:jc w:val="center"/>
              <w:rPr>
                <w:sz w:val="15"/>
                <w:szCs w:val="15"/>
              </w:rPr>
            </w:pPr>
          </w:p>
        </w:tc>
        <w:tc>
          <w:tcPr>
            <w:tcW w:w="992" w:type="dxa"/>
            <w:gridSpan w:val="2"/>
            <w:vAlign w:val="center"/>
          </w:tcPr>
          <w:p w:rsidR="00D85320" w:rsidRPr="003F7E92" w:rsidRDefault="00D85320">
            <w:pPr>
              <w:adjustRightInd w:val="0"/>
              <w:snapToGrid w:val="0"/>
              <w:jc w:val="center"/>
              <w:rPr>
                <w:sz w:val="15"/>
                <w:szCs w:val="15"/>
              </w:rPr>
            </w:pPr>
          </w:p>
        </w:tc>
        <w:tc>
          <w:tcPr>
            <w:tcW w:w="851" w:type="dxa"/>
            <w:shd w:val="clear" w:color="auto" w:fill="auto"/>
          </w:tcPr>
          <w:p w:rsidR="00D85320" w:rsidRPr="003F7E92" w:rsidRDefault="00D85320">
            <w:pPr>
              <w:widowControl/>
              <w:adjustRightInd w:val="0"/>
              <w:snapToGrid w:val="0"/>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2</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3</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4</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屋面</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外墙（包括非透光幕墙）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底面接触室外空气的架空或外挑楼板</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单一立面外窗（包括透光幕墙）的有效通风换气面积</w:t>
            </w:r>
          </w:p>
        </w:tc>
        <w:tc>
          <w:tcPr>
            <w:tcW w:w="1703" w:type="dxa"/>
            <w:gridSpan w:val="3"/>
            <w:tcBorders>
              <w:right w:val="single" w:sz="2" w:space="0" w:color="auto"/>
            </w:tcBorders>
            <w:vAlign w:val="center"/>
          </w:tcPr>
          <w:p w:rsidR="00D85320" w:rsidRPr="003F7E92" w:rsidRDefault="00D85320">
            <w:pPr>
              <w:adjustRightInd w:val="0"/>
              <w:snapToGrid w:val="0"/>
              <w:spacing w:line="240" w:lineRule="auto"/>
              <w:jc w:val="center"/>
              <w:rPr>
                <w:sz w:val="15"/>
                <w:szCs w:val="15"/>
              </w:rPr>
            </w:pPr>
          </w:p>
        </w:tc>
        <w:tc>
          <w:tcPr>
            <w:tcW w:w="1701" w:type="dxa"/>
            <w:gridSpan w:val="3"/>
            <w:tcBorders>
              <w:left w:val="single" w:sz="2" w:space="0" w:color="auto"/>
            </w:tcBorders>
            <w:vAlign w:val="center"/>
          </w:tcPr>
          <w:p w:rsidR="00D85320" w:rsidRPr="003F7E92" w:rsidRDefault="009E38FD">
            <w:pPr>
              <w:adjustRightInd w:val="0"/>
              <w:snapToGrid w:val="0"/>
              <w:spacing w:line="240" w:lineRule="auto"/>
              <w:jc w:val="center"/>
              <w:rPr>
                <w:sz w:val="15"/>
                <w:szCs w:val="15"/>
              </w:rPr>
            </w:pPr>
            <w:r w:rsidRPr="003F7E92">
              <w:rPr>
                <w:sz w:val="15"/>
                <w:szCs w:val="15"/>
              </w:rPr>
              <w:t>不</w:t>
            </w:r>
            <w:r w:rsidRPr="003F7E92">
              <w:rPr>
                <w:rFonts w:hint="eastAsia"/>
                <w:sz w:val="15"/>
                <w:szCs w:val="15"/>
              </w:rPr>
              <w:t>应</w:t>
            </w:r>
            <w:r w:rsidRPr="003F7E92">
              <w:rPr>
                <w:sz w:val="15"/>
                <w:szCs w:val="15"/>
              </w:rPr>
              <w:t>小于所在房间外墙面积的</w:t>
            </w:r>
            <w:r w:rsidRPr="003F7E92">
              <w:rPr>
                <w:sz w:val="15"/>
                <w:szCs w:val="15"/>
              </w:rPr>
              <w:t>10%</w:t>
            </w: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规定性指标判断结论</w:t>
            </w:r>
          </w:p>
        </w:tc>
        <w:tc>
          <w:tcPr>
            <w:tcW w:w="4396" w:type="dxa"/>
            <w:gridSpan w:val="8"/>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设计建筑的规定性指标符合□</w:t>
            </w:r>
            <w:r w:rsidRPr="003F7E92">
              <w:rPr>
                <w:rFonts w:hint="eastAsia"/>
                <w:b/>
                <w:sz w:val="15"/>
                <w:szCs w:val="15"/>
              </w:rPr>
              <w:t>/</w:t>
            </w:r>
            <w:r w:rsidRPr="003F7E92">
              <w:rPr>
                <w:rFonts w:hint="eastAsia"/>
                <w:b/>
                <w:sz w:val="15"/>
                <w:szCs w:val="15"/>
              </w:rPr>
              <w:t>不符合□标准限值</w:t>
            </w:r>
          </w:p>
        </w:tc>
        <w:tc>
          <w:tcPr>
            <w:tcW w:w="851" w:type="dxa"/>
            <w:vMerge w:val="restart"/>
            <w:shd w:val="clear" w:color="auto" w:fill="auto"/>
          </w:tcPr>
          <w:p w:rsidR="00D85320" w:rsidRPr="003F7E92" w:rsidRDefault="009E38FD">
            <w:pPr>
              <w:widowControl/>
              <w:adjustRightInd w:val="0"/>
              <w:snapToGrid w:val="0"/>
              <w:spacing w:line="240" w:lineRule="auto"/>
              <w:jc w:val="left"/>
              <w:rPr>
                <w:sz w:val="15"/>
                <w:szCs w:val="15"/>
              </w:rPr>
            </w:pPr>
            <w:r w:rsidRPr="003F7E92">
              <w:rPr>
                <w:rFonts w:hint="eastAsia"/>
                <w:sz w:val="15"/>
                <w:szCs w:val="15"/>
              </w:rPr>
              <w:t>节能判断（审查人填写）</w:t>
            </w:r>
          </w:p>
        </w:tc>
      </w:tr>
      <w:tr w:rsidR="00D85320" w:rsidRPr="003F7E92">
        <w:trPr>
          <w:jc w:val="center"/>
        </w:trPr>
        <w:tc>
          <w:tcPr>
            <w:tcW w:w="1630"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权衡判断基本要求判定</w:t>
            </w:r>
          </w:p>
        </w:tc>
        <w:tc>
          <w:tcPr>
            <w:tcW w:w="2695" w:type="dxa"/>
            <w:gridSpan w:val="4"/>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围护结构传热系数基础要求</w:t>
            </w:r>
            <w:r w:rsidRPr="003F7E92">
              <w:rPr>
                <w:sz w:val="15"/>
                <w:szCs w:val="15"/>
              </w:rPr>
              <w:t>K</w:t>
            </w:r>
          </w:p>
          <w:p w:rsidR="00D85320" w:rsidRPr="003F7E92" w:rsidRDefault="009E38FD">
            <w:pPr>
              <w:adjustRightInd w:val="0"/>
              <w:snapToGrid w:val="0"/>
              <w:spacing w:line="240" w:lineRule="auto"/>
              <w:jc w:val="center"/>
              <w:rPr>
                <w:sz w:val="15"/>
                <w:szCs w:val="15"/>
              </w:rPr>
            </w:pPr>
            <w:r w:rsidRPr="003F7E92">
              <w:rPr>
                <w:sz w:val="15"/>
                <w:szCs w:val="15"/>
              </w:rPr>
              <w:t>[W/</w:t>
            </w:r>
            <w:r w:rsidRPr="003F7E92">
              <w:rPr>
                <w:rFonts w:hint="eastAsia"/>
                <w:sz w:val="15"/>
                <w:szCs w:val="15"/>
              </w:rPr>
              <w:t>（</w:t>
            </w:r>
            <w:r w:rsidRPr="003F7E92">
              <w:rPr>
                <w:sz w:val="15"/>
                <w:szCs w:val="15"/>
              </w:rPr>
              <w:t>m</w:t>
            </w:r>
            <w:r w:rsidRPr="003F7E92">
              <w:rPr>
                <w:sz w:val="15"/>
                <w:szCs w:val="15"/>
                <w:vertAlign w:val="superscript"/>
              </w:rPr>
              <w:t>2</w:t>
            </w:r>
            <w:r w:rsidRPr="003F7E92">
              <w:rPr>
                <w:rFonts w:hint="eastAsia"/>
                <w:sz w:val="15"/>
                <w:szCs w:val="15"/>
              </w:rPr>
              <w:t>·</w:t>
            </w:r>
            <w:r w:rsidRPr="003F7E92">
              <w:rPr>
                <w:sz w:val="15"/>
                <w:szCs w:val="15"/>
              </w:rPr>
              <w:t>K</w:t>
            </w:r>
            <w:r w:rsidRPr="003F7E92">
              <w:rPr>
                <w:rFonts w:hint="eastAsia"/>
                <w:sz w:val="15"/>
                <w:szCs w:val="15"/>
              </w:rPr>
              <w:t>）</w:t>
            </w:r>
            <w:r w:rsidRPr="003F7E92">
              <w:rPr>
                <w:sz w:val="15"/>
                <w:szCs w:val="15"/>
              </w:rPr>
              <w:t>]</w:t>
            </w:r>
          </w:p>
        </w:tc>
        <w:tc>
          <w:tcPr>
            <w:tcW w:w="1701" w:type="dxa"/>
            <w:gridSpan w:val="4"/>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设计建筑是否满足</w:t>
            </w:r>
          </w:p>
          <w:p w:rsidR="00D85320" w:rsidRPr="003F7E92" w:rsidRDefault="009E38FD">
            <w:pPr>
              <w:adjustRightInd w:val="0"/>
              <w:snapToGrid w:val="0"/>
              <w:spacing w:line="240" w:lineRule="auto"/>
              <w:jc w:val="center"/>
              <w:rPr>
                <w:sz w:val="15"/>
                <w:szCs w:val="15"/>
              </w:rPr>
            </w:pPr>
            <w:r w:rsidRPr="003F7E92">
              <w:rPr>
                <w:rFonts w:hint="eastAsia"/>
                <w:sz w:val="15"/>
                <w:szCs w:val="15"/>
              </w:rPr>
              <w:t>基本要求</w:t>
            </w:r>
          </w:p>
        </w:tc>
        <w:tc>
          <w:tcPr>
            <w:tcW w:w="851" w:type="dxa"/>
            <w:vMerge/>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Merge/>
            <w:vAlign w:val="center"/>
          </w:tcPr>
          <w:p w:rsidR="00D85320" w:rsidRPr="003F7E92" w:rsidRDefault="00D85320">
            <w:pPr>
              <w:spacing w:line="240" w:lineRule="auto"/>
              <w:jc w:val="left"/>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屋面</w:t>
            </w:r>
          </w:p>
        </w:tc>
        <w:tc>
          <w:tcPr>
            <w:tcW w:w="1696" w:type="dxa"/>
            <w:gridSpan w:val="3"/>
            <w:vAlign w:val="center"/>
          </w:tcPr>
          <w:p w:rsidR="00D85320" w:rsidRPr="003F7E92" w:rsidRDefault="00D85320">
            <w:pPr>
              <w:adjustRightInd w:val="0"/>
              <w:snapToGrid w:val="0"/>
              <w:spacing w:line="240" w:lineRule="auto"/>
              <w:jc w:val="center"/>
              <w:rPr>
                <w:sz w:val="15"/>
                <w:szCs w:val="15"/>
              </w:rPr>
            </w:pPr>
          </w:p>
        </w:tc>
        <w:tc>
          <w:tcPr>
            <w:tcW w:w="1701" w:type="dxa"/>
            <w:gridSpan w:val="4"/>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Merge/>
            <w:vAlign w:val="center"/>
          </w:tcPr>
          <w:p w:rsidR="00D85320" w:rsidRPr="003F7E92" w:rsidRDefault="00D85320">
            <w:pPr>
              <w:spacing w:line="240" w:lineRule="auto"/>
              <w:jc w:val="left"/>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外墙（包括非透光幕墙）</w:t>
            </w:r>
          </w:p>
        </w:tc>
        <w:tc>
          <w:tcPr>
            <w:tcW w:w="1696" w:type="dxa"/>
            <w:gridSpan w:val="3"/>
            <w:vAlign w:val="center"/>
          </w:tcPr>
          <w:p w:rsidR="00D85320" w:rsidRPr="003F7E92" w:rsidRDefault="00D85320">
            <w:pPr>
              <w:adjustRightInd w:val="0"/>
              <w:snapToGrid w:val="0"/>
              <w:spacing w:line="240" w:lineRule="auto"/>
              <w:jc w:val="center"/>
              <w:rPr>
                <w:sz w:val="15"/>
                <w:szCs w:val="15"/>
              </w:rPr>
            </w:pPr>
          </w:p>
        </w:tc>
        <w:tc>
          <w:tcPr>
            <w:tcW w:w="1701" w:type="dxa"/>
            <w:gridSpan w:val="4"/>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Merge/>
            <w:vAlign w:val="center"/>
          </w:tcPr>
          <w:p w:rsidR="00D85320" w:rsidRPr="003F7E92" w:rsidRDefault="00D85320">
            <w:pPr>
              <w:spacing w:line="240" w:lineRule="auto"/>
              <w:jc w:val="left"/>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外窗（包括透光幕墙）</w:t>
            </w:r>
          </w:p>
        </w:tc>
        <w:tc>
          <w:tcPr>
            <w:tcW w:w="1696" w:type="dxa"/>
            <w:gridSpan w:val="3"/>
            <w:vAlign w:val="center"/>
          </w:tcPr>
          <w:p w:rsidR="00D85320" w:rsidRPr="003F7E92" w:rsidRDefault="00D85320">
            <w:pPr>
              <w:adjustRightInd w:val="0"/>
              <w:snapToGrid w:val="0"/>
              <w:spacing w:line="240" w:lineRule="auto"/>
              <w:jc w:val="center"/>
              <w:rPr>
                <w:sz w:val="15"/>
                <w:szCs w:val="15"/>
              </w:rPr>
            </w:pPr>
          </w:p>
        </w:tc>
        <w:tc>
          <w:tcPr>
            <w:tcW w:w="1701" w:type="dxa"/>
            <w:gridSpan w:val="4"/>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Merge/>
            <w:vAlign w:val="center"/>
          </w:tcPr>
          <w:p w:rsidR="00D85320" w:rsidRPr="003F7E92" w:rsidRDefault="00D85320">
            <w:pPr>
              <w:spacing w:line="240" w:lineRule="auto"/>
              <w:jc w:val="left"/>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太阳得热系数</w:t>
            </w:r>
            <w:r w:rsidRPr="003F7E92">
              <w:rPr>
                <w:i/>
                <w:sz w:val="15"/>
                <w:szCs w:val="15"/>
              </w:rPr>
              <w:t>SHGC</w:t>
            </w:r>
          </w:p>
        </w:tc>
        <w:tc>
          <w:tcPr>
            <w:tcW w:w="1696" w:type="dxa"/>
            <w:gridSpan w:val="3"/>
            <w:vAlign w:val="center"/>
          </w:tcPr>
          <w:p w:rsidR="00D85320" w:rsidRPr="003F7E92" w:rsidRDefault="00D85320">
            <w:pPr>
              <w:adjustRightInd w:val="0"/>
              <w:snapToGrid w:val="0"/>
              <w:spacing w:line="240" w:lineRule="auto"/>
              <w:jc w:val="center"/>
              <w:rPr>
                <w:sz w:val="15"/>
                <w:szCs w:val="15"/>
              </w:rPr>
            </w:pPr>
          </w:p>
        </w:tc>
        <w:tc>
          <w:tcPr>
            <w:tcW w:w="1701" w:type="dxa"/>
            <w:gridSpan w:val="4"/>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Merge/>
            <w:vAlign w:val="center"/>
          </w:tcPr>
          <w:p w:rsidR="00D85320" w:rsidRPr="003F7E92" w:rsidRDefault="00D85320">
            <w:pPr>
              <w:spacing w:line="240" w:lineRule="auto"/>
              <w:jc w:val="left"/>
              <w:rPr>
                <w:sz w:val="15"/>
                <w:szCs w:val="15"/>
              </w:rPr>
            </w:pPr>
          </w:p>
        </w:tc>
        <w:tc>
          <w:tcPr>
            <w:tcW w:w="999" w:type="dxa"/>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围护结构是否满足基本要求</w:t>
            </w:r>
          </w:p>
        </w:tc>
        <w:tc>
          <w:tcPr>
            <w:tcW w:w="3397" w:type="dxa"/>
            <w:gridSpan w:val="7"/>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是□</w:t>
            </w:r>
            <w:r w:rsidRPr="003F7E92">
              <w:rPr>
                <w:rFonts w:hint="eastAsia"/>
                <w:sz w:val="15"/>
                <w:szCs w:val="15"/>
              </w:rPr>
              <w:t>/</w:t>
            </w:r>
            <w:r w:rsidRPr="003F7E92">
              <w:rPr>
                <w:rFonts w:hint="eastAsia"/>
                <w:sz w:val="15"/>
                <w:szCs w:val="15"/>
              </w:rPr>
              <w:t>否□</w:t>
            </w: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权衡计算结果</w:t>
            </w:r>
          </w:p>
        </w:tc>
        <w:tc>
          <w:tcPr>
            <w:tcW w:w="2695" w:type="dxa"/>
            <w:gridSpan w:val="4"/>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w:t>
            </w:r>
            <w:r w:rsidRPr="003F7E92">
              <w:rPr>
                <w:sz w:val="15"/>
                <w:szCs w:val="15"/>
              </w:rPr>
              <w:t>kwh/m</w:t>
            </w:r>
            <w:r w:rsidRPr="003F7E92">
              <w:rPr>
                <w:sz w:val="15"/>
                <w:szCs w:val="15"/>
                <w:vertAlign w:val="superscript"/>
              </w:rPr>
              <w:t>2</w:t>
            </w:r>
            <w:r w:rsidRPr="003F7E92">
              <w:rPr>
                <w:rFonts w:hint="eastAsia"/>
                <w:sz w:val="15"/>
                <w:szCs w:val="15"/>
              </w:rPr>
              <w:t>）</w:t>
            </w:r>
          </w:p>
        </w:tc>
        <w:tc>
          <w:tcPr>
            <w:tcW w:w="1701" w:type="dxa"/>
            <w:gridSpan w:val="4"/>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参照建筑（</w:t>
            </w:r>
            <w:r w:rsidRPr="003F7E92">
              <w:rPr>
                <w:sz w:val="15"/>
                <w:szCs w:val="15"/>
              </w:rPr>
              <w:t>kwh/m</w:t>
            </w:r>
            <w:r w:rsidRPr="003F7E92">
              <w:rPr>
                <w:sz w:val="15"/>
                <w:szCs w:val="15"/>
                <w:vertAlign w:val="superscript"/>
              </w:rPr>
              <w:t>2</w:t>
            </w:r>
            <w:r w:rsidRPr="003F7E92">
              <w:rPr>
                <w:rFonts w:hint="eastAsia"/>
                <w:sz w:val="15"/>
                <w:szCs w:val="15"/>
              </w:rPr>
              <w:t>）</w:t>
            </w:r>
          </w:p>
        </w:tc>
        <w:tc>
          <w:tcPr>
            <w:tcW w:w="851" w:type="dxa"/>
            <w:shd w:val="clear" w:color="auto" w:fill="auto"/>
          </w:tcPr>
          <w:p w:rsidR="00D85320" w:rsidRPr="003F7E92" w:rsidRDefault="009E38FD">
            <w:pPr>
              <w:widowControl/>
              <w:adjustRightInd w:val="0"/>
              <w:snapToGrid w:val="0"/>
              <w:spacing w:line="240" w:lineRule="auto"/>
              <w:jc w:val="left"/>
              <w:rPr>
                <w:sz w:val="15"/>
                <w:szCs w:val="15"/>
              </w:rPr>
            </w:pPr>
            <w:r w:rsidRPr="003F7E92">
              <w:rPr>
                <w:rFonts w:hint="eastAsia"/>
                <w:sz w:val="15"/>
                <w:szCs w:val="15"/>
              </w:rPr>
              <w:t>节能判断（审查人填写）</w:t>
            </w: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全年空调总耗电量</w:t>
            </w:r>
          </w:p>
        </w:tc>
        <w:tc>
          <w:tcPr>
            <w:tcW w:w="2695" w:type="dxa"/>
            <w:gridSpan w:val="4"/>
            <w:vAlign w:val="center"/>
          </w:tcPr>
          <w:p w:rsidR="00D85320" w:rsidRPr="003F7E92" w:rsidRDefault="00D85320">
            <w:pPr>
              <w:spacing w:line="240" w:lineRule="auto"/>
              <w:jc w:val="center"/>
              <w:rPr>
                <w:rFonts w:ascii="宋体" w:hAnsi="宋体"/>
                <w:sz w:val="15"/>
                <w:szCs w:val="15"/>
              </w:rPr>
            </w:pPr>
          </w:p>
        </w:tc>
        <w:tc>
          <w:tcPr>
            <w:tcW w:w="1701" w:type="dxa"/>
            <w:gridSpan w:val="4"/>
            <w:vAlign w:val="center"/>
          </w:tcPr>
          <w:p w:rsidR="00D85320" w:rsidRPr="003F7E92" w:rsidRDefault="00D85320">
            <w:pPr>
              <w:spacing w:line="240" w:lineRule="auto"/>
              <w:jc w:val="center"/>
              <w:rPr>
                <w:rFonts w:ascii="宋体" w:hAnsi="宋体"/>
                <w:sz w:val="15"/>
                <w:szCs w:val="15"/>
              </w:rPr>
            </w:pPr>
          </w:p>
        </w:tc>
        <w:tc>
          <w:tcPr>
            <w:tcW w:w="851" w:type="dxa"/>
            <w:shd w:val="clear" w:color="auto" w:fill="auto"/>
          </w:tcPr>
          <w:p w:rsidR="00D85320" w:rsidRPr="003F7E92" w:rsidRDefault="00D85320">
            <w:pPr>
              <w:widowControl/>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全年供暖和空调总耗电量</w:t>
            </w:r>
          </w:p>
        </w:tc>
        <w:tc>
          <w:tcPr>
            <w:tcW w:w="2695" w:type="dxa"/>
            <w:gridSpan w:val="4"/>
            <w:vAlign w:val="center"/>
          </w:tcPr>
          <w:p w:rsidR="00D85320" w:rsidRPr="003F7E92" w:rsidRDefault="00D85320">
            <w:pPr>
              <w:spacing w:line="240" w:lineRule="auto"/>
              <w:jc w:val="center"/>
              <w:rPr>
                <w:rFonts w:ascii="宋体" w:hAnsi="宋体"/>
                <w:sz w:val="15"/>
                <w:szCs w:val="15"/>
              </w:rPr>
            </w:pPr>
          </w:p>
        </w:tc>
        <w:tc>
          <w:tcPr>
            <w:tcW w:w="1701" w:type="dxa"/>
            <w:gridSpan w:val="4"/>
            <w:vAlign w:val="center"/>
          </w:tcPr>
          <w:p w:rsidR="00D85320" w:rsidRPr="003F7E92" w:rsidRDefault="00D85320">
            <w:pPr>
              <w:spacing w:line="240" w:lineRule="auto"/>
              <w:jc w:val="center"/>
              <w:rPr>
                <w:rFonts w:ascii="宋体" w:hAnsi="宋体"/>
                <w:sz w:val="15"/>
                <w:szCs w:val="15"/>
              </w:rPr>
            </w:pPr>
          </w:p>
        </w:tc>
        <w:tc>
          <w:tcPr>
            <w:tcW w:w="851" w:type="dxa"/>
            <w:shd w:val="clear" w:color="auto" w:fill="auto"/>
          </w:tcPr>
          <w:p w:rsidR="00D85320" w:rsidRPr="003F7E92" w:rsidRDefault="00D85320">
            <w:pPr>
              <w:widowControl/>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权衡判断结论</w:t>
            </w:r>
          </w:p>
        </w:tc>
        <w:tc>
          <w:tcPr>
            <w:tcW w:w="4396" w:type="dxa"/>
            <w:gridSpan w:val="8"/>
            <w:vAlign w:val="center"/>
          </w:tcPr>
          <w:p w:rsidR="00D85320" w:rsidRPr="003F7E92" w:rsidRDefault="009E38FD">
            <w:pPr>
              <w:spacing w:line="240" w:lineRule="auto"/>
              <w:jc w:val="center"/>
              <w:rPr>
                <w:b/>
                <w:sz w:val="15"/>
                <w:szCs w:val="15"/>
              </w:rPr>
            </w:pPr>
            <w:r w:rsidRPr="003F7E92">
              <w:rPr>
                <w:rFonts w:hint="eastAsia"/>
                <w:b/>
                <w:sz w:val="15"/>
                <w:szCs w:val="15"/>
              </w:rPr>
              <w:t>设计建筑的热工性能合格□</w:t>
            </w:r>
            <w:r w:rsidRPr="003F7E92">
              <w:rPr>
                <w:rFonts w:hint="eastAsia"/>
                <w:b/>
                <w:sz w:val="15"/>
                <w:szCs w:val="15"/>
              </w:rPr>
              <w:t>/</w:t>
            </w:r>
            <w:r w:rsidRPr="003F7E92">
              <w:rPr>
                <w:rFonts w:hint="eastAsia"/>
                <w:b/>
                <w:sz w:val="15"/>
                <w:szCs w:val="15"/>
              </w:rPr>
              <w:t>不合格□</w:t>
            </w:r>
          </w:p>
        </w:tc>
        <w:tc>
          <w:tcPr>
            <w:tcW w:w="851" w:type="dxa"/>
            <w:shd w:val="clear" w:color="auto" w:fill="auto"/>
          </w:tcPr>
          <w:p w:rsidR="00D85320" w:rsidRPr="003F7E92" w:rsidRDefault="00D85320">
            <w:pPr>
              <w:widowControl/>
              <w:spacing w:line="240" w:lineRule="auto"/>
              <w:jc w:val="left"/>
              <w:rPr>
                <w:sz w:val="15"/>
                <w:szCs w:val="15"/>
              </w:rPr>
            </w:pPr>
          </w:p>
        </w:tc>
      </w:tr>
      <w:tr w:rsidR="00D85320" w:rsidRPr="003F7E92">
        <w:trPr>
          <w:trHeight w:val="397"/>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节能设计人</w:t>
            </w:r>
          </w:p>
        </w:tc>
        <w:tc>
          <w:tcPr>
            <w:tcW w:w="1566" w:type="dxa"/>
            <w:gridSpan w:val="2"/>
            <w:vAlign w:val="center"/>
          </w:tcPr>
          <w:p w:rsidR="00D85320" w:rsidRPr="003F7E92" w:rsidRDefault="00D85320">
            <w:pPr>
              <w:adjustRightInd w:val="0"/>
              <w:snapToGrid w:val="0"/>
              <w:spacing w:line="240" w:lineRule="auto"/>
              <w:jc w:val="center"/>
              <w:rPr>
                <w:sz w:val="15"/>
                <w:szCs w:val="15"/>
              </w:rPr>
            </w:pPr>
          </w:p>
        </w:tc>
        <w:tc>
          <w:tcPr>
            <w:tcW w:w="1701" w:type="dxa"/>
            <w:gridSpan w:val="3"/>
            <w:vAlign w:val="center"/>
          </w:tcPr>
          <w:p w:rsidR="00D85320" w:rsidRPr="003F7E92" w:rsidRDefault="009E38FD">
            <w:pPr>
              <w:adjustRightInd w:val="0"/>
              <w:snapToGrid w:val="0"/>
              <w:jc w:val="center"/>
              <w:rPr>
                <w:sz w:val="15"/>
                <w:szCs w:val="15"/>
              </w:rPr>
            </w:pPr>
            <w:r w:rsidRPr="003F7E92">
              <w:rPr>
                <w:rFonts w:hint="eastAsia"/>
                <w:sz w:val="15"/>
                <w:szCs w:val="15"/>
              </w:rPr>
              <w:t>节能设计审核人</w:t>
            </w:r>
          </w:p>
        </w:tc>
        <w:tc>
          <w:tcPr>
            <w:tcW w:w="992" w:type="dxa"/>
            <w:gridSpan w:val="2"/>
            <w:vAlign w:val="center"/>
          </w:tcPr>
          <w:p w:rsidR="00D85320" w:rsidRPr="003F7E92" w:rsidRDefault="00D85320">
            <w:pPr>
              <w:widowControl/>
              <w:adjustRightInd w:val="0"/>
              <w:snapToGrid w:val="0"/>
              <w:spacing w:line="240" w:lineRule="auto"/>
              <w:jc w:val="left"/>
              <w:rPr>
                <w:sz w:val="15"/>
                <w:szCs w:val="15"/>
              </w:rPr>
            </w:pPr>
          </w:p>
        </w:tc>
        <w:tc>
          <w:tcPr>
            <w:tcW w:w="988" w:type="dxa"/>
            <w:gridSpan w:val="2"/>
            <w:vAlign w:val="center"/>
          </w:tcPr>
          <w:p w:rsidR="00D85320" w:rsidRPr="003F7E92" w:rsidRDefault="009E38FD">
            <w:pPr>
              <w:adjustRightInd w:val="0"/>
              <w:snapToGrid w:val="0"/>
              <w:jc w:val="right"/>
              <w:rPr>
                <w:sz w:val="15"/>
                <w:szCs w:val="15"/>
              </w:rPr>
            </w:pPr>
            <w:r w:rsidRPr="003F7E92">
              <w:rPr>
                <w:rFonts w:hint="eastAsia"/>
                <w:sz w:val="15"/>
                <w:szCs w:val="15"/>
              </w:rPr>
              <w:t>年</w:t>
            </w:r>
            <w:r w:rsidRPr="003F7E92">
              <w:rPr>
                <w:rFonts w:hint="eastAsia"/>
                <w:sz w:val="15"/>
                <w:szCs w:val="15"/>
              </w:rPr>
              <w:t xml:space="preserve">  </w:t>
            </w:r>
            <w:r w:rsidRPr="003F7E92">
              <w:rPr>
                <w:rFonts w:hint="eastAsia"/>
                <w:sz w:val="15"/>
                <w:szCs w:val="15"/>
              </w:rPr>
              <w:t>月</w:t>
            </w:r>
            <w:r w:rsidRPr="003F7E92">
              <w:rPr>
                <w:rFonts w:hint="eastAsia"/>
                <w:sz w:val="15"/>
                <w:szCs w:val="15"/>
              </w:rPr>
              <w:t xml:space="preserve">  </w:t>
            </w:r>
            <w:r w:rsidRPr="003F7E92">
              <w:rPr>
                <w:rFonts w:hint="eastAsia"/>
                <w:sz w:val="15"/>
                <w:szCs w:val="15"/>
              </w:rPr>
              <w:t>日</w:t>
            </w: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节能审查结论</w:t>
            </w:r>
          </w:p>
        </w:tc>
        <w:tc>
          <w:tcPr>
            <w:tcW w:w="1566"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符合□</w:t>
            </w:r>
            <w:r w:rsidRPr="003F7E92">
              <w:rPr>
                <w:rFonts w:hint="eastAsia"/>
                <w:sz w:val="15"/>
                <w:szCs w:val="15"/>
              </w:rPr>
              <w:t>/</w:t>
            </w:r>
            <w:r w:rsidRPr="003F7E92">
              <w:rPr>
                <w:rFonts w:hint="eastAsia"/>
                <w:sz w:val="15"/>
                <w:szCs w:val="15"/>
              </w:rPr>
              <w:t>不符合□</w:t>
            </w: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审图单位审查人</w:t>
            </w:r>
          </w:p>
        </w:tc>
        <w:tc>
          <w:tcPr>
            <w:tcW w:w="992" w:type="dxa"/>
            <w:gridSpan w:val="2"/>
            <w:vAlign w:val="center"/>
          </w:tcPr>
          <w:p w:rsidR="00D85320" w:rsidRPr="003F7E92" w:rsidRDefault="00D85320">
            <w:pPr>
              <w:widowControl/>
              <w:adjustRightInd w:val="0"/>
              <w:snapToGrid w:val="0"/>
              <w:spacing w:line="240" w:lineRule="auto"/>
              <w:jc w:val="left"/>
              <w:rPr>
                <w:sz w:val="15"/>
                <w:szCs w:val="15"/>
              </w:rPr>
            </w:pPr>
          </w:p>
        </w:tc>
        <w:tc>
          <w:tcPr>
            <w:tcW w:w="988" w:type="dxa"/>
            <w:gridSpan w:val="2"/>
            <w:vAlign w:val="center"/>
          </w:tcPr>
          <w:p w:rsidR="00D85320" w:rsidRPr="003F7E92" w:rsidRDefault="009E38FD">
            <w:pPr>
              <w:widowControl/>
              <w:adjustRightInd w:val="0"/>
              <w:snapToGrid w:val="0"/>
              <w:spacing w:line="240" w:lineRule="auto"/>
              <w:jc w:val="right"/>
              <w:rPr>
                <w:sz w:val="15"/>
                <w:szCs w:val="15"/>
              </w:rPr>
            </w:pPr>
            <w:r w:rsidRPr="003F7E92">
              <w:rPr>
                <w:rFonts w:hint="eastAsia"/>
                <w:sz w:val="15"/>
                <w:szCs w:val="15"/>
              </w:rPr>
              <w:t>年</w:t>
            </w:r>
            <w:r w:rsidRPr="003F7E92">
              <w:rPr>
                <w:rFonts w:hint="eastAsia"/>
                <w:sz w:val="15"/>
                <w:szCs w:val="15"/>
              </w:rPr>
              <w:t xml:space="preserve">  </w:t>
            </w:r>
            <w:r w:rsidRPr="003F7E92">
              <w:rPr>
                <w:rFonts w:hint="eastAsia"/>
                <w:sz w:val="15"/>
                <w:szCs w:val="15"/>
              </w:rPr>
              <w:t>月</w:t>
            </w:r>
            <w:r w:rsidRPr="003F7E92">
              <w:rPr>
                <w:rFonts w:hint="eastAsia"/>
                <w:sz w:val="15"/>
                <w:szCs w:val="15"/>
              </w:rPr>
              <w:t xml:space="preserve">  </w:t>
            </w:r>
            <w:r w:rsidRPr="003F7E92">
              <w:rPr>
                <w:rFonts w:hint="eastAsia"/>
                <w:sz w:val="15"/>
                <w:szCs w:val="15"/>
              </w:rPr>
              <w:t>日</w:t>
            </w: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建设主管部门备案意见</w:t>
            </w:r>
          </w:p>
        </w:tc>
        <w:tc>
          <w:tcPr>
            <w:tcW w:w="5247" w:type="dxa"/>
            <w:gridSpan w:val="9"/>
            <w:vAlign w:val="center"/>
          </w:tcPr>
          <w:p w:rsidR="00D85320" w:rsidRPr="003F7E92" w:rsidRDefault="00D85320">
            <w:pPr>
              <w:widowControl/>
              <w:adjustRightInd w:val="0"/>
              <w:snapToGrid w:val="0"/>
              <w:spacing w:line="240" w:lineRule="auto"/>
              <w:jc w:val="left"/>
              <w:rPr>
                <w:sz w:val="15"/>
                <w:szCs w:val="15"/>
              </w:rPr>
            </w:pPr>
          </w:p>
          <w:p w:rsidR="00D85320" w:rsidRPr="003F7E92" w:rsidRDefault="00D85320">
            <w:pPr>
              <w:widowControl/>
              <w:adjustRightInd w:val="0"/>
              <w:snapToGrid w:val="0"/>
              <w:spacing w:line="240" w:lineRule="auto"/>
              <w:jc w:val="left"/>
              <w:rPr>
                <w:sz w:val="15"/>
                <w:szCs w:val="15"/>
              </w:rPr>
            </w:pPr>
          </w:p>
          <w:p w:rsidR="00D85320" w:rsidRPr="003F7E92" w:rsidRDefault="00D85320">
            <w:pPr>
              <w:widowControl/>
              <w:adjustRightInd w:val="0"/>
              <w:snapToGrid w:val="0"/>
              <w:spacing w:line="240" w:lineRule="auto"/>
              <w:jc w:val="left"/>
              <w:rPr>
                <w:sz w:val="15"/>
                <w:szCs w:val="15"/>
              </w:rPr>
            </w:pPr>
          </w:p>
        </w:tc>
      </w:tr>
    </w:tbl>
    <w:p w:rsidR="00D85320" w:rsidRPr="003F7E92" w:rsidRDefault="009E38FD">
      <w:pPr>
        <w:jc w:val="center"/>
        <w:rPr>
          <w:rFonts w:ascii="黑体" w:eastAsia="黑体"/>
          <w:b/>
          <w:sz w:val="18"/>
          <w:szCs w:val="18"/>
        </w:rPr>
      </w:pPr>
      <w:r w:rsidRPr="003F7E92">
        <w:rPr>
          <w:rFonts w:ascii="黑体" w:eastAsia="黑体"/>
          <w:bCs/>
          <w:szCs w:val="21"/>
        </w:rPr>
        <w:br w:type="page"/>
      </w:r>
      <w:r w:rsidRPr="003F7E92">
        <w:rPr>
          <w:rFonts w:ascii="黑体" w:eastAsia="黑体" w:hint="eastAsia"/>
          <w:b/>
          <w:sz w:val="18"/>
          <w:szCs w:val="18"/>
        </w:rPr>
        <w:t>表8.7.2-2</w:t>
      </w:r>
      <w:r w:rsidRPr="003F7E92">
        <w:rPr>
          <w:rFonts w:ascii="黑体" w:eastAsia="黑体"/>
          <w:b/>
          <w:sz w:val="18"/>
          <w:szCs w:val="18"/>
        </w:rPr>
        <w:t xml:space="preserve">　</w:t>
      </w:r>
      <w:r w:rsidRPr="003F7E92">
        <w:rPr>
          <w:rFonts w:ascii="黑体" w:eastAsia="黑体" w:hint="eastAsia"/>
          <w:b/>
          <w:sz w:val="18"/>
          <w:szCs w:val="18"/>
        </w:rPr>
        <w:t>广西公共建筑围护结构节能设计、审查表（建筑）（乙类）</w:t>
      </w:r>
    </w:p>
    <w:p w:rsidR="00D85320" w:rsidRPr="003F7E92" w:rsidRDefault="00D85320">
      <w:pPr>
        <w:adjustRightInd w:val="0"/>
        <w:snapToGrid w:val="0"/>
        <w:rPr>
          <w:szCs w:val="21"/>
          <w:u w:val="single"/>
        </w:rPr>
      </w:pPr>
    </w:p>
    <w:tbl>
      <w:tblPr>
        <w:tblW w:w="6759" w:type="dxa"/>
        <w:jc w:val="center"/>
        <w:tblLayout w:type="fixed"/>
        <w:tblLook w:val="04A0"/>
      </w:tblPr>
      <w:tblGrid>
        <w:gridCol w:w="1188"/>
        <w:gridCol w:w="763"/>
        <w:gridCol w:w="2268"/>
        <w:gridCol w:w="2540"/>
      </w:tblGrid>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tcPr>
          <w:p w:rsidR="00D85320" w:rsidRPr="003F7E92" w:rsidRDefault="00D85320">
            <w:pPr>
              <w:adjustRightInd w:val="0"/>
              <w:snapToGrid w:val="0"/>
              <w:spacing w:line="240" w:lineRule="auto"/>
              <w:rPr>
                <w:sz w:val="15"/>
                <w:szCs w:val="15"/>
                <w:u w:val="single"/>
              </w:rPr>
            </w:pPr>
          </w:p>
        </w:tc>
      </w:tr>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trPr>
          <w:trHeight w:val="340"/>
          <w:jc w:val="center"/>
        </w:trPr>
        <w:tc>
          <w:tcPr>
            <w:tcW w:w="1951" w:type="dxa"/>
            <w:gridSpan w:val="2"/>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bl>
    <w:p w:rsidR="00D85320" w:rsidRPr="003F7E92" w:rsidRDefault="00D85320">
      <w:pPr>
        <w:adjustRightInd w:val="0"/>
        <w:snapToGrid w:val="0"/>
        <w:rPr>
          <w:szCs w:val="21"/>
          <w:u w:val="single"/>
        </w:rPr>
      </w:pPr>
    </w:p>
    <w:tbl>
      <w:tblPr>
        <w:tblW w:w="6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2"/>
        <w:gridCol w:w="708"/>
        <w:gridCol w:w="999"/>
        <w:gridCol w:w="567"/>
        <w:gridCol w:w="137"/>
        <w:gridCol w:w="992"/>
        <w:gridCol w:w="572"/>
        <w:gridCol w:w="137"/>
        <w:gridCol w:w="855"/>
        <w:gridCol w:w="137"/>
        <w:gridCol w:w="851"/>
      </w:tblGrid>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工程地址</w:t>
            </w:r>
          </w:p>
        </w:tc>
        <w:tc>
          <w:tcPr>
            <w:tcW w:w="5955" w:type="dxa"/>
            <w:gridSpan w:val="10"/>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设计日期</w:t>
            </w:r>
          </w:p>
        </w:tc>
        <w:tc>
          <w:tcPr>
            <w:tcW w:w="2411" w:type="dxa"/>
            <w:gridSpan w:val="4"/>
            <w:vAlign w:val="center"/>
          </w:tcPr>
          <w:p w:rsidR="00D85320" w:rsidRPr="003F7E92" w:rsidRDefault="00D85320">
            <w:pPr>
              <w:adjustRightInd w:val="0"/>
              <w:snapToGrid w:val="0"/>
              <w:spacing w:line="240" w:lineRule="auto"/>
              <w:jc w:val="left"/>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气候区域</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采用软件</w:t>
            </w:r>
          </w:p>
        </w:tc>
        <w:tc>
          <w:tcPr>
            <w:tcW w:w="2411" w:type="dxa"/>
            <w:gridSpan w:val="4"/>
            <w:vAlign w:val="center"/>
          </w:tcPr>
          <w:p w:rsidR="00D85320" w:rsidRPr="003F7E92" w:rsidRDefault="00D85320">
            <w:pPr>
              <w:adjustRightInd w:val="0"/>
              <w:snapToGrid w:val="0"/>
              <w:spacing w:line="240" w:lineRule="auto"/>
              <w:jc w:val="left"/>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软件版本</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建筑面积</w:t>
            </w:r>
          </w:p>
        </w:tc>
        <w:tc>
          <w:tcPr>
            <w:tcW w:w="2411" w:type="dxa"/>
            <w:gridSpan w:val="4"/>
            <w:vAlign w:val="center"/>
          </w:tcPr>
          <w:p w:rsidR="00D85320" w:rsidRPr="003F7E92" w:rsidRDefault="00D85320">
            <w:pPr>
              <w:adjustRightInd w:val="0"/>
              <w:snapToGrid w:val="0"/>
              <w:spacing w:line="240" w:lineRule="auto"/>
              <w:ind w:right="420"/>
              <w:jc w:val="center"/>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建筑外表面积</w:t>
            </w:r>
          </w:p>
        </w:tc>
        <w:tc>
          <w:tcPr>
            <w:tcW w:w="1843" w:type="dxa"/>
            <w:gridSpan w:val="3"/>
            <w:vAlign w:val="center"/>
          </w:tcPr>
          <w:p w:rsidR="00D85320" w:rsidRPr="003F7E92" w:rsidRDefault="00D85320">
            <w:pPr>
              <w:widowControl/>
              <w:adjustRightInd w:val="0"/>
              <w:snapToGrid w:val="0"/>
              <w:spacing w:line="240" w:lineRule="auto"/>
              <w:jc w:val="center"/>
              <w:rPr>
                <w:sz w:val="15"/>
                <w:szCs w:val="15"/>
              </w:rPr>
            </w:pP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建筑体积</w:t>
            </w:r>
          </w:p>
        </w:tc>
        <w:tc>
          <w:tcPr>
            <w:tcW w:w="2411" w:type="dxa"/>
            <w:gridSpan w:val="4"/>
            <w:vAlign w:val="center"/>
          </w:tcPr>
          <w:p w:rsidR="00D85320" w:rsidRPr="003F7E92" w:rsidRDefault="00D85320">
            <w:pPr>
              <w:adjustRightInd w:val="0"/>
              <w:snapToGrid w:val="0"/>
              <w:spacing w:line="240" w:lineRule="auto"/>
              <w:ind w:right="420"/>
              <w:jc w:val="center"/>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建筑体形系数</w:t>
            </w:r>
          </w:p>
        </w:tc>
        <w:tc>
          <w:tcPr>
            <w:tcW w:w="1843" w:type="dxa"/>
            <w:gridSpan w:val="3"/>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3333" w:type="dxa"/>
            <w:gridSpan w:val="5"/>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设计建筑窗墙比</w:t>
            </w:r>
          </w:p>
        </w:tc>
        <w:tc>
          <w:tcPr>
            <w:tcW w:w="1701" w:type="dxa"/>
            <w:gridSpan w:val="3"/>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屋顶透明部分与屋顶总面积之比</w:t>
            </w:r>
            <w:r w:rsidRPr="003F7E92">
              <w:rPr>
                <w:i/>
                <w:sz w:val="15"/>
                <w:szCs w:val="15"/>
              </w:rPr>
              <w:t>M</w:t>
            </w:r>
          </w:p>
        </w:tc>
        <w:tc>
          <w:tcPr>
            <w:tcW w:w="1843" w:type="dxa"/>
            <w:gridSpan w:val="3"/>
            <w:vMerge w:val="restart"/>
            <w:vAlign w:val="center"/>
          </w:tcPr>
          <w:p w:rsidR="00D85320" w:rsidRPr="003F7E92" w:rsidRDefault="009E38FD">
            <w:pPr>
              <w:widowControl/>
              <w:adjustRightInd w:val="0"/>
              <w:snapToGrid w:val="0"/>
              <w:spacing w:line="240" w:lineRule="auto"/>
              <w:jc w:val="center"/>
              <w:rPr>
                <w:sz w:val="15"/>
                <w:szCs w:val="15"/>
              </w:rPr>
            </w:pPr>
            <w:r w:rsidRPr="003F7E92">
              <w:rPr>
                <w:i/>
                <w:sz w:val="15"/>
                <w:szCs w:val="15"/>
              </w:rPr>
              <w:t>M</w:t>
            </w:r>
            <w:r w:rsidRPr="003F7E92">
              <w:rPr>
                <w:rFonts w:hint="eastAsia"/>
                <w:sz w:val="15"/>
                <w:szCs w:val="15"/>
              </w:rPr>
              <w:t>的限值</w:t>
            </w:r>
          </w:p>
        </w:tc>
      </w:tr>
      <w:tr w:rsidR="00D85320" w:rsidRPr="003F7E92">
        <w:trPr>
          <w:jc w:val="center"/>
        </w:trPr>
        <w:tc>
          <w:tcPr>
            <w:tcW w:w="92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1</w:t>
            </w:r>
          </w:p>
        </w:tc>
        <w:tc>
          <w:tcPr>
            <w:tcW w:w="70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2</w:t>
            </w: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3</w:t>
            </w:r>
          </w:p>
        </w:tc>
        <w:tc>
          <w:tcPr>
            <w:tcW w:w="704"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4</w:t>
            </w:r>
          </w:p>
        </w:tc>
        <w:tc>
          <w:tcPr>
            <w:tcW w:w="1701" w:type="dxa"/>
            <w:gridSpan w:val="3"/>
            <w:vMerge/>
            <w:vAlign w:val="center"/>
          </w:tcPr>
          <w:p w:rsidR="00D85320" w:rsidRPr="003F7E92" w:rsidRDefault="00D85320">
            <w:pPr>
              <w:adjustRightInd w:val="0"/>
              <w:snapToGrid w:val="0"/>
              <w:spacing w:line="240" w:lineRule="auto"/>
              <w:jc w:val="center"/>
              <w:rPr>
                <w:sz w:val="15"/>
                <w:szCs w:val="15"/>
              </w:rPr>
            </w:pPr>
          </w:p>
        </w:tc>
        <w:tc>
          <w:tcPr>
            <w:tcW w:w="1843" w:type="dxa"/>
            <w:gridSpan w:val="3"/>
            <w:vMerge/>
            <w:vAlign w:val="center"/>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922" w:type="dxa"/>
            <w:vAlign w:val="center"/>
          </w:tcPr>
          <w:p w:rsidR="00D85320" w:rsidRPr="003F7E92" w:rsidRDefault="00D85320">
            <w:pPr>
              <w:adjustRightInd w:val="0"/>
              <w:snapToGrid w:val="0"/>
              <w:spacing w:line="240" w:lineRule="auto"/>
              <w:jc w:val="center"/>
              <w:rPr>
                <w:sz w:val="15"/>
                <w:szCs w:val="15"/>
              </w:rPr>
            </w:pPr>
          </w:p>
        </w:tc>
        <w:tc>
          <w:tcPr>
            <w:tcW w:w="708" w:type="dxa"/>
            <w:vAlign w:val="center"/>
          </w:tcPr>
          <w:p w:rsidR="00D85320" w:rsidRPr="003F7E92" w:rsidRDefault="00D85320">
            <w:pPr>
              <w:adjustRightInd w:val="0"/>
              <w:snapToGrid w:val="0"/>
              <w:spacing w:line="240" w:lineRule="auto"/>
              <w:jc w:val="center"/>
              <w:rPr>
                <w:sz w:val="15"/>
                <w:szCs w:val="15"/>
              </w:rPr>
            </w:pP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1701" w:type="dxa"/>
            <w:gridSpan w:val="3"/>
            <w:vAlign w:val="center"/>
          </w:tcPr>
          <w:p w:rsidR="00D85320" w:rsidRPr="003F7E92" w:rsidRDefault="00D85320">
            <w:pPr>
              <w:adjustRightInd w:val="0"/>
              <w:snapToGrid w:val="0"/>
              <w:spacing w:line="240" w:lineRule="auto"/>
              <w:jc w:val="center"/>
              <w:rPr>
                <w:sz w:val="15"/>
                <w:szCs w:val="15"/>
              </w:rPr>
            </w:pPr>
          </w:p>
        </w:tc>
        <w:tc>
          <w:tcPr>
            <w:tcW w:w="1843" w:type="dxa"/>
            <w:gridSpan w:val="3"/>
            <w:vAlign w:val="center"/>
          </w:tcPr>
          <w:p w:rsidR="00D85320" w:rsidRPr="003F7E92" w:rsidRDefault="009E38FD">
            <w:pPr>
              <w:widowControl/>
              <w:adjustRightInd w:val="0"/>
              <w:snapToGrid w:val="0"/>
              <w:spacing w:line="240" w:lineRule="auto"/>
              <w:jc w:val="center"/>
              <w:rPr>
                <w:sz w:val="15"/>
                <w:szCs w:val="15"/>
              </w:rPr>
            </w:pPr>
            <w:r w:rsidRPr="003F7E92">
              <w:rPr>
                <w:rFonts w:hint="eastAsia"/>
                <w:sz w:val="15"/>
                <w:szCs w:val="15"/>
              </w:rPr>
              <w:t>≤</w:t>
            </w:r>
            <w:r w:rsidRPr="003F7E92">
              <w:rPr>
                <w:rFonts w:hint="eastAsia"/>
                <w:sz w:val="15"/>
                <w:szCs w:val="15"/>
              </w:rPr>
              <w:t>20%</w:t>
            </w:r>
          </w:p>
        </w:tc>
      </w:tr>
      <w:tr w:rsidR="00D85320" w:rsidRPr="003F7E92">
        <w:trPr>
          <w:jc w:val="center"/>
        </w:trPr>
        <w:tc>
          <w:tcPr>
            <w:tcW w:w="1630"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围护结构项目</w:t>
            </w:r>
          </w:p>
        </w:tc>
        <w:tc>
          <w:tcPr>
            <w:tcW w:w="1703"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设计建筑</w:t>
            </w: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标准限值</w:t>
            </w:r>
          </w:p>
        </w:tc>
        <w:tc>
          <w:tcPr>
            <w:tcW w:w="992"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是否符合标准规定限值</w:t>
            </w:r>
          </w:p>
        </w:tc>
        <w:tc>
          <w:tcPr>
            <w:tcW w:w="851" w:type="dxa"/>
            <w:vMerge w:val="restart"/>
            <w:shd w:val="clear" w:color="auto" w:fill="auto"/>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节能判断（审查人填写）</w:t>
            </w:r>
          </w:p>
        </w:tc>
      </w:tr>
      <w:tr w:rsidR="00D85320" w:rsidRPr="003F7E92">
        <w:trPr>
          <w:jc w:val="center"/>
        </w:trPr>
        <w:tc>
          <w:tcPr>
            <w:tcW w:w="1630" w:type="dxa"/>
            <w:gridSpan w:val="2"/>
            <w:vMerge/>
            <w:vAlign w:val="center"/>
          </w:tcPr>
          <w:p w:rsidR="00D85320" w:rsidRPr="003F7E92" w:rsidRDefault="00D85320">
            <w:pPr>
              <w:adjustRightInd w:val="0"/>
              <w:snapToGrid w:val="0"/>
              <w:spacing w:line="240" w:lineRule="auto"/>
              <w:jc w:val="center"/>
              <w:rPr>
                <w:sz w:val="15"/>
                <w:szCs w:val="15"/>
              </w:rPr>
            </w:pPr>
          </w:p>
        </w:tc>
        <w:tc>
          <w:tcPr>
            <w:tcW w:w="99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传热系数</w:t>
            </w:r>
            <w:r w:rsidRPr="003F7E92">
              <w:rPr>
                <w:i/>
                <w:sz w:val="15"/>
                <w:szCs w:val="15"/>
              </w:rPr>
              <w:t>K</w:t>
            </w:r>
            <w:r w:rsidRPr="003F7E92">
              <w:rPr>
                <w:sz w:val="15"/>
                <w:szCs w:val="15"/>
              </w:rPr>
              <w:t>W/</w:t>
            </w:r>
            <w:r w:rsidRPr="003F7E92">
              <w:rPr>
                <w:rFonts w:hint="eastAsia"/>
                <w:sz w:val="15"/>
                <w:szCs w:val="15"/>
              </w:rPr>
              <w:t>（·</w:t>
            </w:r>
            <w:r w:rsidRPr="003F7E92">
              <w:rPr>
                <w:sz w:val="15"/>
                <w:szCs w:val="15"/>
              </w:rPr>
              <w:t>K</w:t>
            </w:r>
            <w:r w:rsidRPr="003F7E92">
              <w:rPr>
                <w:rFonts w:hint="eastAsia"/>
                <w:sz w:val="15"/>
                <w:szCs w:val="15"/>
              </w:rPr>
              <w:t>）</w:t>
            </w:r>
          </w:p>
        </w:tc>
        <w:tc>
          <w:tcPr>
            <w:tcW w:w="704"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太阳得热系数</w:t>
            </w:r>
            <w:r w:rsidRPr="003F7E92">
              <w:rPr>
                <w:i/>
                <w:sz w:val="15"/>
                <w:szCs w:val="15"/>
              </w:rPr>
              <w:t>SHGC</w:t>
            </w:r>
          </w:p>
        </w:tc>
        <w:tc>
          <w:tcPr>
            <w:tcW w:w="992"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传热系数</w:t>
            </w:r>
            <w:r w:rsidRPr="003F7E92">
              <w:rPr>
                <w:i/>
                <w:sz w:val="15"/>
                <w:szCs w:val="15"/>
              </w:rPr>
              <w:t>K</w:t>
            </w:r>
          </w:p>
          <w:p w:rsidR="00D85320" w:rsidRPr="003F7E92" w:rsidRDefault="009E38FD">
            <w:pPr>
              <w:adjustRightInd w:val="0"/>
              <w:snapToGrid w:val="0"/>
              <w:spacing w:line="240" w:lineRule="auto"/>
              <w:jc w:val="center"/>
              <w:rPr>
                <w:sz w:val="15"/>
                <w:szCs w:val="15"/>
              </w:rPr>
            </w:pPr>
            <w:r w:rsidRPr="003F7E92">
              <w:rPr>
                <w:sz w:val="15"/>
                <w:szCs w:val="15"/>
              </w:rPr>
              <w:t>W/</w:t>
            </w:r>
            <w:r w:rsidRPr="003F7E92">
              <w:rPr>
                <w:rFonts w:hint="eastAsia"/>
                <w:sz w:val="15"/>
                <w:szCs w:val="15"/>
              </w:rPr>
              <w:t>（·</w:t>
            </w:r>
            <w:r w:rsidRPr="003F7E92">
              <w:rPr>
                <w:sz w:val="15"/>
                <w:szCs w:val="15"/>
              </w:rPr>
              <w:t>K</w:t>
            </w:r>
            <w:r w:rsidRPr="003F7E92">
              <w:rPr>
                <w:rFonts w:hint="eastAsia"/>
                <w:sz w:val="15"/>
                <w:szCs w:val="15"/>
              </w:rPr>
              <w:t>）</w:t>
            </w:r>
          </w:p>
        </w:tc>
        <w:tc>
          <w:tcPr>
            <w:tcW w:w="709"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太阳得热系数</w:t>
            </w:r>
            <w:r w:rsidRPr="003F7E92">
              <w:rPr>
                <w:i/>
                <w:sz w:val="15"/>
                <w:szCs w:val="15"/>
              </w:rPr>
              <w:t>SHGC</w:t>
            </w:r>
          </w:p>
        </w:tc>
        <w:tc>
          <w:tcPr>
            <w:tcW w:w="992" w:type="dxa"/>
            <w:gridSpan w:val="2"/>
            <w:vMerge/>
            <w:vAlign w:val="center"/>
          </w:tcPr>
          <w:p w:rsidR="00D85320" w:rsidRPr="003F7E92" w:rsidRDefault="00D85320">
            <w:pPr>
              <w:adjustRightInd w:val="0"/>
              <w:snapToGrid w:val="0"/>
              <w:spacing w:line="240" w:lineRule="auto"/>
              <w:jc w:val="center"/>
              <w:rPr>
                <w:sz w:val="15"/>
                <w:szCs w:val="15"/>
              </w:rPr>
            </w:pPr>
          </w:p>
        </w:tc>
        <w:tc>
          <w:tcPr>
            <w:tcW w:w="851" w:type="dxa"/>
            <w:vMerge/>
            <w:shd w:val="clear" w:color="auto" w:fill="auto"/>
          </w:tcPr>
          <w:p w:rsidR="00D85320" w:rsidRPr="003F7E92" w:rsidRDefault="00D85320">
            <w:pPr>
              <w:adjustRightInd w:val="0"/>
              <w:snapToGrid w:val="0"/>
              <w:spacing w:line="240" w:lineRule="auto"/>
              <w:jc w:val="center"/>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屋顶透明部分</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adjustRightInd w:val="0"/>
              <w:snapToGrid w:val="0"/>
              <w:spacing w:line="240" w:lineRule="auto"/>
              <w:jc w:val="center"/>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1</w:t>
            </w:r>
            <w:r w:rsidRPr="003F7E92">
              <w:rPr>
                <w:rFonts w:hint="eastAsia"/>
                <w:sz w:val="15"/>
                <w:szCs w:val="15"/>
              </w:rPr>
              <w:t>外窗（包括透光幕墙）</w:t>
            </w:r>
          </w:p>
        </w:tc>
        <w:tc>
          <w:tcPr>
            <w:tcW w:w="999" w:type="dxa"/>
            <w:vAlign w:val="center"/>
          </w:tcPr>
          <w:p w:rsidR="00D85320" w:rsidRPr="003F7E92" w:rsidRDefault="00D85320">
            <w:pPr>
              <w:adjustRightInd w:val="0"/>
              <w:snapToGrid w:val="0"/>
              <w:jc w:val="center"/>
              <w:rPr>
                <w:sz w:val="15"/>
                <w:szCs w:val="15"/>
              </w:rPr>
            </w:pPr>
          </w:p>
        </w:tc>
        <w:tc>
          <w:tcPr>
            <w:tcW w:w="704" w:type="dxa"/>
            <w:gridSpan w:val="2"/>
            <w:vAlign w:val="center"/>
          </w:tcPr>
          <w:p w:rsidR="00D85320" w:rsidRPr="003F7E92" w:rsidRDefault="00D85320">
            <w:pPr>
              <w:adjustRightInd w:val="0"/>
              <w:snapToGrid w:val="0"/>
              <w:jc w:val="center"/>
              <w:rPr>
                <w:sz w:val="15"/>
                <w:szCs w:val="15"/>
              </w:rPr>
            </w:pPr>
          </w:p>
        </w:tc>
        <w:tc>
          <w:tcPr>
            <w:tcW w:w="992" w:type="dxa"/>
            <w:vAlign w:val="center"/>
          </w:tcPr>
          <w:p w:rsidR="00D85320" w:rsidRPr="003F7E92" w:rsidRDefault="00D85320">
            <w:pPr>
              <w:adjustRightInd w:val="0"/>
              <w:snapToGrid w:val="0"/>
              <w:jc w:val="center"/>
              <w:rPr>
                <w:sz w:val="15"/>
                <w:szCs w:val="15"/>
              </w:rPr>
            </w:pPr>
          </w:p>
        </w:tc>
        <w:tc>
          <w:tcPr>
            <w:tcW w:w="709" w:type="dxa"/>
            <w:gridSpan w:val="2"/>
            <w:vAlign w:val="center"/>
          </w:tcPr>
          <w:p w:rsidR="00D85320" w:rsidRPr="003F7E92" w:rsidRDefault="00D85320">
            <w:pPr>
              <w:adjustRightInd w:val="0"/>
              <w:snapToGrid w:val="0"/>
              <w:jc w:val="center"/>
              <w:rPr>
                <w:sz w:val="15"/>
                <w:szCs w:val="15"/>
              </w:rPr>
            </w:pPr>
          </w:p>
        </w:tc>
        <w:tc>
          <w:tcPr>
            <w:tcW w:w="992" w:type="dxa"/>
            <w:gridSpan w:val="2"/>
            <w:vAlign w:val="center"/>
          </w:tcPr>
          <w:p w:rsidR="00D85320" w:rsidRPr="003F7E92" w:rsidRDefault="00D85320">
            <w:pPr>
              <w:adjustRightInd w:val="0"/>
              <w:snapToGrid w:val="0"/>
              <w:jc w:val="center"/>
              <w:rPr>
                <w:sz w:val="15"/>
                <w:szCs w:val="15"/>
              </w:rPr>
            </w:pPr>
          </w:p>
        </w:tc>
        <w:tc>
          <w:tcPr>
            <w:tcW w:w="851" w:type="dxa"/>
            <w:shd w:val="clear" w:color="auto" w:fill="auto"/>
          </w:tcPr>
          <w:p w:rsidR="00D85320" w:rsidRPr="003F7E92" w:rsidRDefault="00D85320">
            <w:pPr>
              <w:widowControl/>
              <w:adjustRightInd w:val="0"/>
              <w:snapToGrid w:val="0"/>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2</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3</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立面</w:t>
            </w:r>
            <w:r w:rsidRPr="003F7E92">
              <w:rPr>
                <w:sz w:val="15"/>
                <w:szCs w:val="15"/>
              </w:rPr>
              <w:t>4</w:t>
            </w:r>
            <w:r w:rsidRPr="003F7E92">
              <w:rPr>
                <w:rFonts w:hint="eastAsia"/>
                <w:sz w:val="15"/>
                <w:szCs w:val="15"/>
              </w:rPr>
              <w:t>外窗（包括透光幕墙）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屋面</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外墙（包括非透光幕墙）</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底面接触室外空气的架空或外挑楼板</w:t>
            </w:r>
          </w:p>
        </w:tc>
        <w:tc>
          <w:tcPr>
            <w:tcW w:w="999" w:type="dxa"/>
            <w:vAlign w:val="center"/>
          </w:tcPr>
          <w:p w:rsidR="00D85320" w:rsidRPr="003F7E92" w:rsidRDefault="00D85320">
            <w:pPr>
              <w:adjustRightInd w:val="0"/>
              <w:snapToGrid w:val="0"/>
              <w:spacing w:line="240" w:lineRule="auto"/>
              <w:jc w:val="center"/>
              <w:rPr>
                <w:sz w:val="15"/>
                <w:szCs w:val="15"/>
              </w:rPr>
            </w:pPr>
          </w:p>
        </w:tc>
        <w:tc>
          <w:tcPr>
            <w:tcW w:w="704" w:type="dxa"/>
            <w:gridSpan w:val="2"/>
            <w:vAlign w:val="center"/>
          </w:tcPr>
          <w:p w:rsidR="00D85320" w:rsidRPr="003F7E92" w:rsidRDefault="00D85320">
            <w:pPr>
              <w:adjustRightInd w:val="0"/>
              <w:snapToGrid w:val="0"/>
              <w:spacing w:line="240" w:lineRule="auto"/>
              <w:jc w:val="center"/>
              <w:rPr>
                <w:sz w:val="15"/>
                <w:szCs w:val="15"/>
              </w:rPr>
            </w:pPr>
          </w:p>
        </w:tc>
        <w:tc>
          <w:tcPr>
            <w:tcW w:w="992" w:type="dxa"/>
            <w:vAlign w:val="center"/>
          </w:tcPr>
          <w:p w:rsidR="00D85320" w:rsidRPr="003F7E92" w:rsidRDefault="00D85320">
            <w:pPr>
              <w:adjustRightInd w:val="0"/>
              <w:snapToGrid w:val="0"/>
              <w:spacing w:line="240" w:lineRule="auto"/>
              <w:jc w:val="center"/>
              <w:rPr>
                <w:sz w:val="15"/>
                <w:szCs w:val="15"/>
              </w:rPr>
            </w:pPr>
          </w:p>
        </w:tc>
        <w:tc>
          <w:tcPr>
            <w:tcW w:w="709" w:type="dxa"/>
            <w:gridSpan w:val="2"/>
            <w:vAlign w:val="center"/>
          </w:tcPr>
          <w:p w:rsidR="00D85320" w:rsidRPr="003F7E92" w:rsidRDefault="00D85320">
            <w:pPr>
              <w:adjustRightInd w:val="0"/>
              <w:snapToGrid w:val="0"/>
              <w:spacing w:line="240" w:lineRule="auto"/>
              <w:jc w:val="center"/>
              <w:rPr>
                <w:sz w:val="15"/>
                <w:szCs w:val="15"/>
              </w:rPr>
            </w:pP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单一立面外窗的有效通风换气面积</w:t>
            </w:r>
          </w:p>
        </w:tc>
        <w:tc>
          <w:tcPr>
            <w:tcW w:w="1703" w:type="dxa"/>
            <w:gridSpan w:val="3"/>
            <w:tcBorders>
              <w:right w:val="single" w:sz="2" w:space="0" w:color="auto"/>
            </w:tcBorders>
            <w:vAlign w:val="center"/>
          </w:tcPr>
          <w:p w:rsidR="00D85320" w:rsidRPr="003F7E92" w:rsidRDefault="00D85320">
            <w:pPr>
              <w:adjustRightInd w:val="0"/>
              <w:snapToGrid w:val="0"/>
              <w:spacing w:line="240" w:lineRule="auto"/>
              <w:jc w:val="center"/>
              <w:rPr>
                <w:sz w:val="15"/>
                <w:szCs w:val="15"/>
              </w:rPr>
            </w:pPr>
          </w:p>
        </w:tc>
        <w:tc>
          <w:tcPr>
            <w:tcW w:w="1701" w:type="dxa"/>
            <w:gridSpan w:val="3"/>
            <w:tcBorders>
              <w:left w:val="single" w:sz="2" w:space="0" w:color="auto"/>
            </w:tcBorders>
            <w:vAlign w:val="center"/>
          </w:tcPr>
          <w:p w:rsidR="00D85320" w:rsidRPr="003F7E92" w:rsidRDefault="009E38FD">
            <w:pPr>
              <w:adjustRightInd w:val="0"/>
              <w:snapToGrid w:val="0"/>
              <w:spacing w:line="240" w:lineRule="auto"/>
              <w:jc w:val="center"/>
              <w:rPr>
                <w:sz w:val="15"/>
                <w:szCs w:val="15"/>
              </w:rPr>
            </w:pPr>
            <w:r w:rsidRPr="003F7E92">
              <w:rPr>
                <w:sz w:val="15"/>
                <w:szCs w:val="15"/>
              </w:rPr>
              <w:t>不</w:t>
            </w:r>
            <w:r w:rsidRPr="003F7E92">
              <w:rPr>
                <w:rFonts w:hint="eastAsia"/>
                <w:sz w:val="15"/>
                <w:szCs w:val="15"/>
              </w:rPr>
              <w:t>应</w:t>
            </w:r>
            <w:r w:rsidRPr="003F7E92">
              <w:rPr>
                <w:sz w:val="15"/>
                <w:szCs w:val="15"/>
              </w:rPr>
              <w:t>小于</w:t>
            </w:r>
            <w:r w:rsidRPr="003F7E92">
              <w:rPr>
                <w:rFonts w:hint="eastAsia"/>
                <w:sz w:val="15"/>
                <w:szCs w:val="15"/>
              </w:rPr>
              <w:t>窗</w:t>
            </w:r>
            <w:r w:rsidRPr="003F7E92">
              <w:rPr>
                <w:sz w:val="15"/>
                <w:szCs w:val="15"/>
              </w:rPr>
              <w:t>面积的</w:t>
            </w:r>
            <w:r w:rsidRPr="003F7E92">
              <w:rPr>
                <w:rFonts w:hint="eastAsia"/>
                <w:sz w:val="15"/>
                <w:szCs w:val="15"/>
              </w:rPr>
              <w:t>3</w:t>
            </w:r>
            <w:r w:rsidRPr="003F7E92">
              <w:rPr>
                <w:sz w:val="15"/>
                <w:szCs w:val="15"/>
              </w:rPr>
              <w:t>0%</w:t>
            </w:r>
          </w:p>
        </w:tc>
        <w:tc>
          <w:tcPr>
            <w:tcW w:w="992" w:type="dxa"/>
            <w:gridSpan w:val="2"/>
            <w:vAlign w:val="center"/>
          </w:tcPr>
          <w:p w:rsidR="00D85320" w:rsidRPr="003F7E92" w:rsidRDefault="00D85320">
            <w:pPr>
              <w:adjustRightInd w:val="0"/>
              <w:snapToGrid w:val="0"/>
              <w:spacing w:line="240" w:lineRule="auto"/>
              <w:jc w:val="center"/>
              <w:rPr>
                <w:sz w:val="15"/>
                <w:szCs w:val="15"/>
              </w:rPr>
            </w:pPr>
          </w:p>
        </w:tc>
        <w:tc>
          <w:tcPr>
            <w:tcW w:w="851" w:type="dxa"/>
            <w:shd w:val="clear" w:color="auto" w:fill="auto"/>
          </w:tcPr>
          <w:p w:rsidR="00D85320" w:rsidRPr="003F7E92" w:rsidRDefault="00D85320">
            <w:pPr>
              <w:widowControl/>
              <w:adjustRightInd w:val="0"/>
              <w:snapToGrid w:val="0"/>
              <w:spacing w:line="240" w:lineRule="auto"/>
              <w:jc w:val="left"/>
              <w:rPr>
                <w:sz w:val="15"/>
                <w:szCs w:val="15"/>
              </w:rPr>
            </w:pP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规定性指标判断结论</w:t>
            </w:r>
          </w:p>
        </w:tc>
        <w:tc>
          <w:tcPr>
            <w:tcW w:w="4396" w:type="dxa"/>
            <w:gridSpan w:val="8"/>
            <w:vAlign w:val="center"/>
          </w:tcPr>
          <w:p w:rsidR="00D85320" w:rsidRPr="003F7E92" w:rsidRDefault="009E38FD">
            <w:pPr>
              <w:adjustRightInd w:val="0"/>
              <w:snapToGrid w:val="0"/>
              <w:spacing w:line="240" w:lineRule="auto"/>
              <w:jc w:val="center"/>
              <w:rPr>
                <w:b/>
                <w:sz w:val="15"/>
                <w:szCs w:val="15"/>
              </w:rPr>
            </w:pPr>
            <w:r w:rsidRPr="003F7E92">
              <w:rPr>
                <w:rFonts w:hint="eastAsia"/>
                <w:b/>
                <w:sz w:val="15"/>
                <w:szCs w:val="15"/>
              </w:rPr>
              <w:t>设计建筑的规定性指标符合□</w:t>
            </w:r>
            <w:r w:rsidRPr="003F7E92">
              <w:rPr>
                <w:rFonts w:hint="eastAsia"/>
                <w:b/>
                <w:sz w:val="15"/>
                <w:szCs w:val="15"/>
              </w:rPr>
              <w:t>/</w:t>
            </w:r>
            <w:r w:rsidRPr="003F7E92">
              <w:rPr>
                <w:rFonts w:hint="eastAsia"/>
                <w:b/>
                <w:sz w:val="15"/>
                <w:szCs w:val="15"/>
              </w:rPr>
              <w:t>不符合□标准限值</w:t>
            </w:r>
          </w:p>
        </w:tc>
        <w:tc>
          <w:tcPr>
            <w:tcW w:w="851" w:type="dxa"/>
            <w:tcBorders>
              <w:bottom w:val="single" w:sz="2" w:space="0" w:color="auto"/>
            </w:tcBorders>
            <w:shd w:val="clear" w:color="auto" w:fill="auto"/>
          </w:tcPr>
          <w:p w:rsidR="00D85320" w:rsidRPr="003F7E92" w:rsidRDefault="00D85320">
            <w:pPr>
              <w:adjustRightInd w:val="0"/>
              <w:snapToGrid w:val="0"/>
              <w:jc w:val="left"/>
              <w:rPr>
                <w:sz w:val="15"/>
                <w:szCs w:val="15"/>
              </w:rPr>
            </w:pPr>
          </w:p>
        </w:tc>
      </w:tr>
      <w:tr w:rsidR="00D85320" w:rsidRPr="003F7E92">
        <w:trPr>
          <w:trHeight w:val="169"/>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节能设计人</w:t>
            </w:r>
          </w:p>
        </w:tc>
        <w:tc>
          <w:tcPr>
            <w:tcW w:w="1566" w:type="dxa"/>
            <w:gridSpan w:val="2"/>
            <w:vAlign w:val="center"/>
          </w:tcPr>
          <w:p w:rsidR="00D85320" w:rsidRPr="003F7E92" w:rsidRDefault="00D85320">
            <w:pPr>
              <w:adjustRightInd w:val="0"/>
              <w:snapToGrid w:val="0"/>
              <w:spacing w:line="240" w:lineRule="auto"/>
              <w:jc w:val="center"/>
              <w:rPr>
                <w:sz w:val="15"/>
                <w:szCs w:val="15"/>
              </w:rPr>
            </w:pP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节能设计审核人</w:t>
            </w:r>
          </w:p>
        </w:tc>
        <w:tc>
          <w:tcPr>
            <w:tcW w:w="992" w:type="dxa"/>
            <w:gridSpan w:val="2"/>
            <w:vAlign w:val="center"/>
          </w:tcPr>
          <w:p w:rsidR="00D85320" w:rsidRPr="003F7E92" w:rsidRDefault="00D85320">
            <w:pPr>
              <w:widowControl/>
              <w:adjustRightInd w:val="0"/>
              <w:snapToGrid w:val="0"/>
              <w:spacing w:line="240" w:lineRule="auto"/>
              <w:jc w:val="left"/>
              <w:rPr>
                <w:sz w:val="15"/>
                <w:szCs w:val="15"/>
              </w:rPr>
            </w:pPr>
          </w:p>
        </w:tc>
        <w:tc>
          <w:tcPr>
            <w:tcW w:w="988" w:type="dxa"/>
            <w:gridSpan w:val="2"/>
            <w:vAlign w:val="center"/>
          </w:tcPr>
          <w:p w:rsidR="00D85320" w:rsidRPr="003F7E92" w:rsidRDefault="009E38FD">
            <w:pPr>
              <w:adjustRightInd w:val="0"/>
              <w:snapToGrid w:val="0"/>
              <w:spacing w:line="240" w:lineRule="auto"/>
              <w:jc w:val="right"/>
              <w:rPr>
                <w:sz w:val="15"/>
                <w:szCs w:val="15"/>
              </w:rPr>
            </w:pPr>
            <w:r w:rsidRPr="003F7E92">
              <w:rPr>
                <w:rFonts w:hint="eastAsia"/>
                <w:sz w:val="15"/>
                <w:szCs w:val="15"/>
              </w:rPr>
              <w:t>年</w:t>
            </w:r>
            <w:r w:rsidRPr="003F7E92">
              <w:rPr>
                <w:rFonts w:hint="eastAsia"/>
                <w:sz w:val="15"/>
                <w:szCs w:val="15"/>
              </w:rPr>
              <w:t xml:space="preserve">  </w:t>
            </w:r>
            <w:r w:rsidRPr="003F7E92">
              <w:rPr>
                <w:rFonts w:hint="eastAsia"/>
                <w:sz w:val="15"/>
                <w:szCs w:val="15"/>
              </w:rPr>
              <w:t>月</w:t>
            </w:r>
            <w:r w:rsidRPr="003F7E92">
              <w:rPr>
                <w:rFonts w:hint="eastAsia"/>
                <w:sz w:val="15"/>
                <w:szCs w:val="15"/>
              </w:rPr>
              <w:t xml:space="preserve">  </w:t>
            </w:r>
            <w:r w:rsidRPr="003F7E92">
              <w:rPr>
                <w:rFonts w:hint="eastAsia"/>
                <w:sz w:val="15"/>
                <w:szCs w:val="15"/>
              </w:rPr>
              <w:t>日</w:t>
            </w: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节能审查结论</w:t>
            </w:r>
          </w:p>
        </w:tc>
        <w:tc>
          <w:tcPr>
            <w:tcW w:w="1566"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符合□</w:t>
            </w:r>
            <w:r w:rsidRPr="003F7E92">
              <w:rPr>
                <w:rFonts w:hint="eastAsia"/>
                <w:sz w:val="15"/>
                <w:szCs w:val="15"/>
              </w:rPr>
              <w:t>/</w:t>
            </w:r>
            <w:r w:rsidRPr="003F7E92">
              <w:rPr>
                <w:rFonts w:hint="eastAsia"/>
                <w:sz w:val="15"/>
                <w:szCs w:val="15"/>
              </w:rPr>
              <w:t>不符合□</w:t>
            </w:r>
          </w:p>
        </w:tc>
        <w:tc>
          <w:tcPr>
            <w:tcW w:w="1701" w:type="dxa"/>
            <w:gridSpan w:val="3"/>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审图单位审查人</w:t>
            </w:r>
          </w:p>
        </w:tc>
        <w:tc>
          <w:tcPr>
            <w:tcW w:w="992" w:type="dxa"/>
            <w:gridSpan w:val="2"/>
            <w:vAlign w:val="center"/>
          </w:tcPr>
          <w:p w:rsidR="00D85320" w:rsidRPr="003F7E92" w:rsidRDefault="00D85320">
            <w:pPr>
              <w:widowControl/>
              <w:adjustRightInd w:val="0"/>
              <w:snapToGrid w:val="0"/>
              <w:spacing w:line="240" w:lineRule="auto"/>
              <w:jc w:val="left"/>
              <w:rPr>
                <w:sz w:val="15"/>
                <w:szCs w:val="15"/>
              </w:rPr>
            </w:pPr>
          </w:p>
        </w:tc>
        <w:tc>
          <w:tcPr>
            <w:tcW w:w="988" w:type="dxa"/>
            <w:gridSpan w:val="2"/>
            <w:vAlign w:val="center"/>
          </w:tcPr>
          <w:p w:rsidR="00D85320" w:rsidRPr="003F7E92" w:rsidRDefault="009E38FD">
            <w:pPr>
              <w:widowControl/>
              <w:adjustRightInd w:val="0"/>
              <w:snapToGrid w:val="0"/>
              <w:spacing w:line="240" w:lineRule="auto"/>
              <w:jc w:val="right"/>
              <w:rPr>
                <w:sz w:val="15"/>
                <w:szCs w:val="15"/>
              </w:rPr>
            </w:pPr>
            <w:r w:rsidRPr="003F7E92">
              <w:rPr>
                <w:rFonts w:hint="eastAsia"/>
                <w:sz w:val="15"/>
                <w:szCs w:val="15"/>
              </w:rPr>
              <w:t>年</w:t>
            </w:r>
            <w:r w:rsidRPr="003F7E92">
              <w:rPr>
                <w:rFonts w:hint="eastAsia"/>
                <w:sz w:val="15"/>
                <w:szCs w:val="15"/>
              </w:rPr>
              <w:t xml:space="preserve">  </w:t>
            </w:r>
            <w:r w:rsidRPr="003F7E92">
              <w:rPr>
                <w:rFonts w:hint="eastAsia"/>
                <w:sz w:val="15"/>
                <w:szCs w:val="15"/>
              </w:rPr>
              <w:t>月</w:t>
            </w:r>
            <w:r w:rsidRPr="003F7E92">
              <w:rPr>
                <w:rFonts w:hint="eastAsia"/>
                <w:sz w:val="15"/>
                <w:szCs w:val="15"/>
              </w:rPr>
              <w:t xml:space="preserve">  </w:t>
            </w:r>
            <w:r w:rsidRPr="003F7E92">
              <w:rPr>
                <w:rFonts w:hint="eastAsia"/>
                <w:sz w:val="15"/>
                <w:szCs w:val="15"/>
              </w:rPr>
              <w:t>日</w:t>
            </w:r>
          </w:p>
        </w:tc>
      </w:tr>
      <w:tr w:rsidR="00D85320" w:rsidRPr="003F7E92">
        <w:trPr>
          <w:jc w:val="center"/>
        </w:trPr>
        <w:tc>
          <w:tcPr>
            <w:tcW w:w="1630"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建设主管部门备案意见</w:t>
            </w:r>
          </w:p>
        </w:tc>
        <w:tc>
          <w:tcPr>
            <w:tcW w:w="5247" w:type="dxa"/>
            <w:gridSpan w:val="9"/>
            <w:vAlign w:val="center"/>
          </w:tcPr>
          <w:p w:rsidR="00D85320" w:rsidRPr="003F7E92" w:rsidRDefault="00D85320">
            <w:pPr>
              <w:widowControl/>
              <w:adjustRightInd w:val="0"/>
              <w:snapToGrid w:val="0"/>
              <w:spacing w:line="240" w:lineRule="auto"/>
              <w:jc w:val="left"/>
              <w:rPr>
                <w:sz w:val="15"/>
                <w:szCs w:val="15"/>
              </w:rPr>
            </w:pPr>
          </w:p>
          <w:p w:rsidR="00D85320" w:rsidRPr="003F7E92" w:rsidRDefault="00D85320">
            <w:pPr>
              <w:widowControl/>
              <w:adjustRightInd w:val="0"/>
              <w:snapToGrid w:val="0"/>
              <w:spacing w:line="240" w:lineRule="auto"/>
              <w:jc w:val="left"/>
              <w:rPr>
                <w:sz w:val="15"/>
                <w:szCs w:val="15"/>
              </w:rPr>
            </w:pPr>
          </w:p>
          <w:p w:rsidR="00D85320" w:rsidRPr="003F7E92" w:rsidRDefault="00D85320">
            <w:pPr>
              <w:widowControl/>
              <w:adjustRightInd w:val="0"/>
              <w:snapToGrid w:val="0"/>
              <w:spacing w:line="240" w:lineRule="auto"/>
              <w:jc w:val="left"/>
              <w:rPr>
                <w:sz w:val="15"/>
                <w:szCs w:val="15"/>
              </w:rPr>
            </w:pPr>
          </w:p>
        </w:tc>
      </w:tr>
    </w:tbl>
    <w:p w:rsidR="00D85320" w:rsidRPr="003F7E92" w:rsidRDefault="009E38FD">
      <w:pPr>
        <w:spacing w:line="295" w:lineRule="auto"/>
        <w:rPr>
          <w:rFonts w:ascii="黑体" w:eastAsia="黑体" w:hAnsi="黑体"/>
          <w:b/>
          <w:sz w:val="18"/>
          <w:szCs w:val="18"/>
        </w:rPr>
      </w:pPr>
      <w:r w:rsidRPr="003F7E92">
        <w:rPr>
          <w:rFonts w:ascii="黑体" w:eastAsia="黑体"/>
          <w:bCs/>
          <w:szCs w:val="21"/>
        </w:rPr>
        <w:br w:type="page"/>
      </w:r>
      <w:r w:rsidRPr="003F7E92">
        <w:rPr>
          <w:rFonts w:ascii="黑体" w:eastAsia="黑体" w:hAnsi="黑体"/>
          <w:b/>
          <w:sz w:val="18"/>
          <w:szCs w:val="18"/>
        </w:rPr>
        <w:t>表</w:t>
      </w:r>
      <w:r w:rsidRPr="003F7E92">
        <w:rPr>
          <w:rFonts w:ascii="黑体" w:eastAsia="黑体" w:hAnsi="黑体" w:hint="eastAsia"/>
          <w:b/>
          <w:sz w:val="18"/>
          <w:szCs w:val="18"/>
        </w:rPr>
        <w:t>8.7.2-3</w:t>
      </w:r>
      <w:r w:rsidRPr="003F7E92">
        <w:rPr>
          <w:rFonts w:ascii="黑体" w:eastAsia="黑体"/>
          <w:b/>
          <w:sz w:val="18"/>
          <w:szCs w:val="18"/>
        </w:rPr>
        <w:t xml:space="preserve">　</w:t>
      </w:r>
      <w:r w:rsidRPr="003F7E92">
        <w:rPr>
          <w:rFonts w:ascii="黑体" w:eastAsia="黑体" w:hAnsi="黑体"/>
          <w:b/>
          <w:sz w:val="18"/>
          <w:szCs w:val="18"/>
        </w:rPr>
        <w:t>广西夏热冬冷地区公共建筑节能设计、审查表（暖通空调）</w:t>
      </w:r>
    </w:p>
    <w:p w:rsidR="00D85320" w:rsidRPr="003F7E92" w:rsidRDefault="00D85320">
      <w:pPr>
        <w:rPr>
          <w:sz w:val="18"/>
          <w:u w:val="single"/>
        </w:rPr>
      </w:pPr>
    </w:p>
    <w:tbl>
      <w:tblPr>
        <w:tblW w:w="6759" w:type="dxa"/>
        <w:jc w:val="center"/>
        <w:tblLayout w:type="fixed"/>
        <w:tblLook w:val="04A0"/>
      </w:tblPr>
      <w:tblGrid>
        <w:gridCol w:w="1188"/>
        <w:gridCol w:w="763"/>
        <w:gridCol w:w="2268"/>
        <w:gridCol w:w="2540"/>
      </w:tblGrid>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tcPr>
          <w:p w:rsidR="00D85320" w:rsidRPr="003F7E92" w:rsidRDefault="00D85320">
            <w:pPr>
              <w:adjustRightInd w:val="0"/>
              <w:snapToGrid w:val="0"/>
              <w:spacing w:line="240" w:lineRule="auto"/>
              <w:rPr>
                <w:sz w:val="15"/>
                <w:szCs w:val="15"/>
                <w:u w:val="single"/>
              </w:rPr>
            </w:pPr>
          </w:p>
        </w:tc>
      </w:tr>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trPr>
          <w:trHeight w:val="340"/>
          <w:jc w:val="center"/>
        </w:trPr>
        <w:tc>
          <w:tcPr>
            <w:tcW w:w="1951" w:type="dxa"/>
            <w:gridSpan w:val="2"/>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bl>
    <w:p w:rsidR="00D85320" w:rsidRPr="003F7E92" w:rsidRDefault="00D85320">
      <w:pPr>
        <w:rPr>
          <w:sz w:val="15"/>
          <w:szCs w:val="15"/>
          <w:u w:val="single"/>
        </w:rPr>
      </w:pPr>
    </w:p>
    <w:tbl>
      <w:tblPr>
        <w:tblW w:w="6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4"/>
        <w:gridCol w:w="533"/>
        <w:gridCol w:w="443"/>
        <w:gridCol w:w="109"/>
        <w:gridCol w:w="186"/>
        <w:gridCol w:w="277"/>
        <w:gridCol w:w="207"/>
        <w:gridCol w:w="57"/>
        <w:gridCol w:w="63"/>
        <w:gridCol w:w="603"/>
        <w:gridCol w:w="219"/>
        <w:gridCol w:w="389"/>
        <w:gridCol w:w="16"/>
        <w:gridCol w:w="200"/>
        <w:gridCol w:w="554"/>
        <w:gridCol w:w="527"/>
        <w:gridCol w:w="185"/>
        <w:gridCol w:w="68"/>
        <w:gridCol w:w="520"/>
        <w:gridCol w:w="8"/>
        <w:gridCol w:w="328"/>
        <w:gridCol w:w="531"/>
      </w:tblGrid>
      <w:tr w:rsidR="00D85320" w:rsidRPr="003F7E92" w:rsidTr="00F654A2">
        <w:trPr>
          <w:jc w:val="center"/>
        </w:trPr>
        <w:tc>
          <w:tcPr>
            <w:tcW w:w="294" w:type="dxa"/>
            <w:vAlign w:val="center"/>
          </w:tcPr>
          <w:p w:rsidR="00D85320" w:rsidRPr="003F7E92" w:rsidRDefault="009E38FD">
            <w:pPr>
              <w:adjustRightInd w:val="0"/>
              <w:snapToGrid w:val="0"/>
              <w:spacing w:line="240" w:lineRule="auto"/>
              <w:jc w:val="center"/>
              <w:rPr>
                <w:sz w:val="15"/>
                <w:szCs w:val="15"/>
              </w:rPr>
            </w:pPr>
            <w:r w:rsidRPr="003F7E92">
              <w:rPr>
                <w:sz w:val="15"/>
                <w:szCs w:val="15"/>
              </w:rPr>
              <w:t>序</w:t>
            </w:r>
          </w:p>
          <w:p w:rsidR="00D85320" w:rsidRPr="003F7E92" w:rsidRDefault="009E38FD">
            <w:pPr>
              <w:adjustRightInd w:val="0"/>
              <w:snapToGrid w:val="0"/>
              <w:spacing w:line="240" w:lineRule="auto"/>
              <w:jc w:val="center"/>
              <w:rPr>
                <w:sz w:val="15"/>
                <w:szCs w:val="15"/>
              </w:rPr>
            </w:pPr>
            <w:r w:rsidRPr="003F7E92">
              <w:rPr>
                <w:sz w:val="15"/>
                <w:szCs w:val="15"/>
              </w:rPr>
              <w:t>号</w:t>
            </w:r>
          </w:p>
        </w:tc>
        <w:tc>
          <w:tcPr>
            <w:tcW w:w="533" w:type="dxa"/>
            <w:vAlign w:val="center"/>
          </w:tcPr>
          <w:p w:rsidR="00D85320" w:rsidRPr="003F7E92" w:rsidRDefault="009E38FD">
            <w:pPr>
              <w:adjustRightInd w:val="0"/>
              <w:snapToGrid w:val="0"/>
              <w:spacing w:line="240" w:lineRule="auto"/>
              <w:jc w:val="center"/>
              <w:rPr>
                <w:sz w:val="15"/>
                <w:szCs w:val="15"/>
              </w:rPr>
            </w:pPr>
            <w:r w:rsidRPr="003F7E92">
              <w:rPr>
                <w:sz w:val="15"/>
                <w:szCs w:val="15"/>
              </w:rPr>
              <w:t>审查内容</w:t>
            </w:r>
          </w:p>
        </w:tc>
        <w:tc>
          <w:tcPr>
            <w:tcW w:w="4623" w:type="dxa"/>
            <w:gridSpan w:val="17"/>
            <w:vAlign w:val="center"/>
          </w:tcPr>
          <w:p w:rsidR="00D85320" w:rsidRPr="003F7E92" w:rsidRDefault="009E38FD">
            <w:pPr>
              <w:adjustRightInd w:val="0"/>
              <w:snapToGrid w:val="0"/>
              <w:spacing w:line="240" w:lineRule="auto"/>
              <w:jc w:val="center"/>
              <w:rPr>
                <w:sz w:val="15"/>
                <w:szCs w:val="15"/>
              </w:rPr>
            </w:pPr>
            <w:r w:rsidRPr="003F7E92">
              <w:rPr>
                <w:sz w:val="15"/>
                <w:szCs w:val="15"/>
              </w:rPr>
              <w:t>节能指标或要求</w:t>
            </w:r>
          </w:p>
        </w:tc>
        <w:tc>
          <w:tcPr>
            <w:tcW w:w="336"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设计值或措施</w:t>
            </w:r>
          </w:p>
        </w:tc>
        <w:tc>
          <w:tcPr>
            <w:tcW w:w="531" w:type="dxa"/>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rsidTr="00F654A2">
        <w:trPr>
          <w:jc w:val="center"/>
        </w:trPr>
        <w:tc>
          <w:tcPr>
            <w:tcW w:w="294" w:type="dxa"/>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533" w:type="dxa"/>
            <w:vAlign w:val="center"/>
          </w:tcPr>
          <w:p w:rsidR="00D85320" w:rsidRPr="003F7E92" w:rsidRDefault="009E38FD">
            <w:pPr>
              <w:adjustRightInd w:val="0"/>
              <w:snapToGrid w:val="0"/>
              <w:spacing w:line="240" w:lineRule="auto"/>
              <w:rPr>
                <w:sz w:val="15"/>
                <w:szCs w:val="15"/>
              </w:rPr>
            </w:pPr>
            <w:r w:rsidRPr="003F7E92">
              <w:rPr>
                <w:sz w:val="15"/>
                <w:szCs w:val="15"/>
              </w:rPr>
              <w:t>负荷计算</w:t>
            </w:r>
          </w:p>
        </w:tc>
        <w:tc>
          <w:tcPr>
            <w:tcW w:w="4623" w:type="dxa"/>
            <w:gridSpan w:val="17"/>
            <w:vAlign w:val="center"/>
          </w:tcPr>
          <w:p w:rsidR="00D85320" w:rsidRPr="003F7E92" w:rsidRDefault="009E38FD">
            <w:pPr>
              <w:adjustRightInd w:val="0"/>
              <w:snapToGrid w:val="0"/>
              <w:spacing w:line="240" w:lineRule="auto"/>
              <w:jc w:val="center"/>
              <w:rPr>
                <w:sz w:val="15"/>
                <w:szCs w:val="15"/>
              </w:rPr>
            </w:pPr>
            <w:r w:rsidRPr="003F7E92">
              <w:rPr>
                <w:sz w:val="15"/>
                <w:szCs w:val="15"/>
              </w:rPr>
              <w:t>甲类公共建筑提供热负荷和逐项逐时的冷负荷计算书</w:t>
            </w:r>
          </w:p>
        </w:tc>
        <w:tc>
          <w:tcPr>
            <w:tcW w:w="336" w:type="dxa"/>
            <w:gridSpan w:val="2"/>
            <w:tcBorders>
              <w:bottom w:val="single" w:sz="6" w:space="0" w:color="auto"/>
            </w:tcBorders>
            <w:vAlign w:val="center"/>
          </w:tcPr>
          <w:p w:rsidR="00D85320" w:rsidRPr="003F7E92" w:rsidRDefault="00D85320">
            <w:pPr>
              <w:adjustRightInd w:val="0"/>
              <w:snapToGrid w:val="0"/>
              <w:spacing w:line="240" w:lineRule="auto"/>
              <w:jc w:val="center"/>
              <w:rPr>
                <w:sz w:val="15"/>
                <w:szCs w:val="15"/>
              </w:rPr>
            </w:pPr>
          </w:p>
        </w:tc>
        <w:tc>
          <w:tcPr>
            <w:tcW w:w="531" w:type="dxa"/>
            <w:tcBorders>
              <w:bottom w:val="single" w:sz="6" w:space="0" w:color="auto"/>
            </w:tcBorders>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354"/>
          <w:jc w:val="center"/>
        </w:trPr>
        <w:tc>
          <w:tcPr>
            <w:tcW w:w="294" w:type="dxa"/>
            <w:vMerge w:val="restart"/>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533" w:type="dxa"/>
            <w:vMerge w:val="restart"/>
            <w:vAlign w:val="center"/>
          </w:tcPr>
          <w:p w:rsidR="00D85320" w:rsidRPr="003F7E92" w:rsidRDefault="009E38FD">
            <w:pPr>
              <w:adjustRightInd w:val="0"/>
              <w:snapToGrid w:val="0"/>
              <w:spacing w:line="240" w:lineRule="auto"/>
              <w:rPr>
                <w:sz w:val="15"/>
                <w:szCs w:val="15"/>
              </w:rPr>
            </w:pPr>
            <w:r w:rsidRPr="003F7E92">
              <w:rPr>
                <w:sz w:val="15"/>
                <w:szCs w:val="15"/>
              </w:rPr>
              <w:t>名义工况和规定条件下，锅炉的热效率</w:t>
            </w:r>
            <w:r w:rsidRPr="003F7E92">
              <w:rPr>
                <w:sz w:val="15"/>
                <w:szCs w:val="15"/>
              </w:rPr>
              <w:t>(%)</w:t>
            </w:r>
          </w:p>
        </w:tc>
        <w:tc>
          <w:tcPr>
            <w:tcW w:w="738" w:type="dxa"/>
            <w:gridSpan w:val="3"/>
            <w:vMerge w:val="restart"/>
            <w:vAlign w:val="center"/>
          </w:tcPr>
          <w:p w:rsidR="00D85320" w:rsidRPr="003F7E92" w:rsidRDefault="009E38FD">
            <w:pPr>
              <w:adjustRightInd w:val="0"/>
              <w:snapToGrid w:val="0"/>
              <w:spacing w:line="240" w:lineRule="auto"/>
              <w:jc w:val="center"/>
              <w:rPr>
                <w:sz w:val="15"/>
                <w:szCs w:val="15"/>
              </w:rPr>
            </w:pPr>
            <w:r w:rsidRPr="003F7E92">
              <w:rPr>
                <w:sz w:val="15"/>
                <w:szCs w:val="15"/>
              </w:rPr>
              <w:t>类型</w:t>
            </w:r>
          </w:p>
        </w:tc>
        <w:tc>
          <w:tcPr>
            <w:tcW w:w="3885" w:type="dxa"/>
            <w:gridSpan w:val="14"/>
            <w:vAlign w:val="center"/>
          </w:tcPr>
          <w:p w:rsidR="00D85320" w:rsidRPr="003F7E92" w:rsidRDefault="009E38FD">
            <w:pPr>
              <w:adjustRightInd w:val="0"/>
              <w:snapToGrid w:val="0"/>
              <w:spacing w:line="240" w:lineRule="auto"/>
              <w:jc w:val="center"/>
              <w:rPr>
                <w:sz w:val="15"/>
                <w:szCs w:val="15"/>
              </w:rPr>
            </w:pPr>
            <w:r w:rsidRPr="003F7E92">
              <w:rPr>
                <w:sz w:val="15"/>
                <w:szCs w:val="15"/>
              </w:rPr>
              <w:t>锅炉额定蒸发量</w:t>
            </w:r>
            <w:r w:rsidRPr="003F7E92">
              <w:rPr>
                <w:sz w:val="15"/>
                <w:szCs w:val="15"/>
              </w:rPr>
              <w:t>D</w:t>
            </w:r>
            <w:r w:rsidRPr="003F7E92">
              <w:rPr>
                <w:sz w:val="15"/>
                <w:szCs w:val="15"/>
              </w:rPr>
              <w:t>（</w:t>
            </w:r>
            <w:r w:rsidRPr="003F7E92">
              <w:rPr>
                <w:sz w:val="15"/>
                <w:szCs w:val="15"/>
              </w:rPr>
              <w:t>t/h</w:t>
            </w:r>
            <w:r w:rsidRPr="003F7E92">
              <w:rPr>
                <w:sz w:val="15"/>
                <w:szCs w:val="15"/>
              </w:rPr>
              <w:t>）</w:t>
            </w:r>
            <w:r w:rsidRPr="003F7E92">
              <w:rPr>
                <w:sz w:val="15"/>
                <w:szCs w:val="15"/>
              </w:rPr>
              <w:t>/</w:t>
            </w:r>
            <w:r w:rsidRPr="003F7E92">
              <w:rPr>
                <w:sz w:val="15"/>
                <w:szCs w:val="15"/>
              </w:rPr>
              <w:t>额定热功率</w:t>
            </w:r>
            <w:r w:rsidRPr="003F7E92">
              <w:rPr>
                <w:sz w:val="15"/>
                <w:szCs w:val="15"/>
              </w:rPr>
              <w:t>Q</w:t>
            </w:r>
            <w:r w:rsidRPr="003F7E92">
              <w:rPr>
                <w:sz w:val="15"/>
                <w:szCs w:val="15"/>
              </w:rPr>
              <w:t>（</w:t>
            </w:r>
            <w:r w:rsidRPr="003F7E92">
              <w:rPr>
                <w:sz w:val="15"/>
                <w:szCs w:val="15"/>
              </w:rPr>
              <w:t>MW</w:t>
            </w:r>
            <w:r w:rsidRPr="003F7E92">
              <w:rPr>
                <w:sz w:val="15"/>
                <w:szCs w:val="15"/>
              </w:rPr>
              <w:t>）</w:t>
            </w:r>
          </w:p>
        </w:tc>
        <w:tc>
          <w:tcPr>
            <w:tcW w:w="867" w:type="dxa"/>
            <w:gridSpan w:val="3"/>
            <w:vMerge w:val="restart"/>
            <w:tcBorders>
              <w:top w:val="single" w:sz="6" w:space="0" w:color="auto"/>
              <w:bottom w:val="single" w:sz="6" w:space="0" w:color="auto"/>
              <w:tr2bl w:val="single" w:sz="6" w:space="0" w:color="auto"/>
            </w:tcBorders>
            <w:vAlign w:val="center"/>
          </w:tcPr>
          <w:p w:rsidR="00D85320" w:rsidRPr="003F7E92" w:rsidRDefault="00D85320">
            <w:pPr>
              <w:adjustRightInd w:val="0"/>
              <w:snapToGrid w:val="0"/>
              <w:spacing w:line="240" w:lineRule="auto"/>
              <w:jc w:val="center"/>
              <w:rPr>
                <w:sz w:val="15"/>
                <w:szCs w:val="15"/>
              </w:rPr>
            </w:pPr>
          </w:p>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1019"/>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rPr>
                <w:sz w:val="15"/>
                <w:szCs w:val="15"/>
              </w:rPr>
            </w:pPr>
          </w:p>
        </w:tc>
        <w:tc>
          <w:tcPr>
            <w:tcW w:w="738" w:type="dxa"/>
            <w:gridSpan w:val="3"/>
            <w:vMerge/>
            <w:vAlign w:val="center"/>
          </w:tcPr>
          <w:p w:rsidR="00D85320" w:rsidRPr="003F7E92" w:rsidRDefault="00D85320">
            <w:pPr>
              <w:adjustRightInd w:val="0"/>
              <w:snapToGrid w:val="0"/>
              <w:spacing w:line="240" w:lineRule="auto"/>
              <w:jc w:val="center"/>
              <w:rPr>
                <w:sz w:val="15"/>
                <w:szCs w:val="15"/>
              </w:rPr>
            </w:pPr>
          </w:p>
        </w:tc>
        <w:tc>
          <w:tcPr>
            <w:tcW w:w="604" w:type="dxa"/>
            <w:gridSpan w:val="4"/>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D&lt;1/Q&lt;</w:t>
            </w:r>
          </w:p>
          <w:p w:rsidR="00D85320" w:rsidRPr="003F7E92" w:rsidRDefault="009E38FD">
            <w:pPr>
              <w:adjustRightInd w:val="0"/>
              <w:snapToGrid w:val="0"/>
              <w:spacing w:line="240" w:lineRule="auto"/>
              <w:jc w:val="center"/>
              <w:rPr>
                <w:sz w:val="15"/>
                <w:szCs w:val="15"/>
              </w:rPr>
            </w:pPr>
            <w:r w:rsidRPr="003F7E92">
              <w:rPr>
                <w:sz w:val="15"/>
                <w:szCs w:val="15"/>
              </w:rPr>
              <w:t>0.7</w:t>
            </w:r>
          </w:p>
        </w:tc>
        <w:tc>
          <w:tcPr>
            <w:tcW w:w="603" w:type="dxa"/>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1≤D≤2/0.7≤Q≤</w:t>
            </w:r>
          </w:p>
          <w:p w:rsidR="00D85320" w:rsidRPr="003F7E92" w:rsidRDefault="009E38FD">
            <w:pPr>
              <w:adjustRightInd w:val="0"/>
              <w:snapToGrid w:val="0"/>
              <w:spacing w:line="240" w:lineRule="auto"/>
              <w:jc w:val="center"/>
              <w:rPr>
                <w:sz w:val="15"/>
                <w:szCs w:val="15"/>
              </w:rPr>
            </w:pPr>
            <w:r w:rsidRPr="003F7E92">
              <w:rPr>
                <w:sz w:val="15"/>
                <w:szCs w:val="15"/>
              </w:rPr>
              <w:t>1.4</w:t>
            </w:r>
          </w:p>
        </w:tc>
        <w:tc>
          <w:tcPr>
            <w:tcW w:w="824" w:type="dxa"/>
            <w:gridSpan w:val="4"/>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2&lt;D&lt;6/</w:t>
            </w:r>
          </w:p>
          <w:p w:rsidR="00D85320" w:rsidRPr="003F7E92" w:rsidRDefault="009E38FD">
            <w:pPr>
              <w:adjustRightInd w:val="0"/>
              <w:snapToGrid w:val="0"/>
              <w:spacing w:line="240" w:lineRule="auto"/>
              <w:jc w:val="center"/>
              <w:rPr>
                <w:sz w:val="15"/>
                <w:szCs w:val="15"/>
              </w:rPr>
            </w:pPr>
            <w:r w:rsidRPr="003F7E92">
              <w:rPr>
                <w:rFonts w:hint="eastAsia"/>
                <w:sz w:val="15"/>
                <w:szCs w:val="15"/>
              </w:rPr>
              <w:t>1.4</w:t>
            </w:r>
            <w:r w:rsidRPr="003F7E92">
              <w:rPr>
                <w:sz w:val="15"/>
                <w:szCs w:val="15"/>
              </w:rPr>
              <w:t>&lt;Q&lt;</w:t>
            </w:r>
          </w:p>
          <w:p w:rsidR="00D85320" w:rsidRPr="003F7E92" w:rsidRDefault="009E38FD">
            <w:pPr>
              <w:adjustRightInd w:val="0"/>
              <w:snapToGrid w:val="0"/>
              <w:spacing w:line="240" w:lineRule="auto"/>
              <w:jc w:val="center"/>
              <w:rPr>
                <w:sz w:val="15"/>
                <w:szCs w:val="15"/>
              </w:rPr>
            </w:pPr>
            <w:r w:rsidRPr="003F7E92">
              <w:rPr>
                <w:sz w:val="15"/>
                <w:szCs w:val="15"/>
              </w:rPr>
              <w:t>4.2</w:t>
            </w:r>
          </w:p>
        </w:tc>
        <w:tc>
          <w:tcPr>
            <w:tcW w:w="554" w:type="dxa"/>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6≤D≤8/4.2≤Q≤</w:t>
            </w:r>
          </w:p>
          <w:p w:rsidR="00D85320" w:rsidRPr="003F7E92" w:rsidRDefault="009E38FD">
            <w:pPr>
              <w:adjustRightInd w:val="0"/>
              <w:snapToGrid w:val="0"/>
              <w:spacing w:line="240" w:lineRule="auto"/>
              <w:jc w:val="center"/>
              <w:rPr>
                <w:sz w:val="15"/>
                <w:szCs w:val="15"/>
              </w:rPr>
            </w:pPr>
            <w:r w:rsidRPr="003F7E92">
              <w:rPr>
                <w:sz w:val="15"/>
                <w:szCs w:val="15"/>
              </w:rPr>
              <w:t>5.6</w:t>
            </w:r>
          </w:p>
        </w:tc>
        <w:tc>
          <w:tcPr>
            <w:tcW w:w="712" w:type="dxa"/>
            <w:gridSpan w:val="2"/>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8&lt;D≤20/5.6&lt;Q≤14.0</w:t>
            </w:r>
          </w:p>
        </w:tc>
        <w:tc>
          <w:tcPr>
            <w:tcW w:w="588" w:type="dxa"/>
            <w:gridSpan w:val="2"/>
            <w:vAlign w:val="center"/>
          </w:tcPr>
          <w:p w:rsidR="00D85320" w:rsidRPr="003F7E92" w:rsidRDefault="009E38FD">
            <w:pPr>
              <w:adjustRightInd w:val="0"/>
              <w:snapToGrid w:val="0"/>
              <w:spacing w:line="240" w:lineRule="auto"/>
              <w:jc w:val="center"/>
              <w:rPr>
                <w:sz w:val="15"/>
                <w:szCs w:val="15"/>
              </w:rPr>
            </w:pPr>
            <w:r w:rsidRPr="003F7E92">
              <w:rPr>
                <w:sz w:val="18"/>
                <w:szCs w:val="18"/>
              </w:rPr>
              <w:t>□</w:t>
            </w:r>
            <w:r w:rsidRPr="003F7E92">
              <w:rPr>
                <w:sz w:val="15"/>
                <w:szCs w:val="15"/>
              </w:rPr>
              <w:t>D&gt;20/Q&gt;14</w:t>
            </w:r>
          </w:p>
        </w:tc>
        <w:tc>
          <w:tcPr>
            <w:tcW w:w="867" w:type="dxa"/>
            <w:gridSpan w:val="3"/>
            <w:vMerge/>
            <w:tcBorders>
              <w:top w:val="single" w:sz="6" w:space="0" w:color="auto"/>
              <w:bottom w:val="single" w:sz="6" w:space="0" w:color="auto"/>
              <w:tr2bl w:val="single" w:sz="6" w:space="0" w:color="auto"/>
            </w:tcBorders>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268"/>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Merge w:val="restart"/>
            <w:vAlign w:val="center"/>
          </w:tcPr>
          <w:p w:rsidR="00D85320" w:rsidRPr="003F7E92" w:rsidRDefault="009E38FD">
            <w:pPr>
              <w:adjustRightInd w:val="0"/>
              <w:snapToGrid w:val="0"/>
              <w:spacing w:line="240" w:lineRule="auto"/>
              <w:jc w:val="center"/>
              <w:rPr>
                <w:sz w:val="15"/>
                <w:szCs w:val="15"/>
              </w:rPr>
            </w:pPr>
            <w:r w:rsidRPr="003F7E92">
              <w:rPr>
                <w:sz w:val="15"/>
                <w:szCs w:val="15"/>
              </w:rPr>
              <w:t>燃油燃气锅炉</w:t>
            </w:r>
          </w:p>
        </w:tc>
        <w:tc>
          <w:tcPr>
            <w:tcW w:w="295"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重油</w:t>
            </w:r>
          </w:p>
        </w:tc>
        <w:tc>
          <w:tcPr>
            <w:tcW w:w="1207" w:type="dxa"/>
            <w:gridSpan w:val="5"/>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8</w:t>
            </w:r>
          </w:p>
        </w:tc>
        <w:tc>
          <w:tcPr>
            <w:tcW w:w="2678" w:type="dxa"/>
            <w:gridSpan w:val="9"/>
            <w:vAlign w:val="center"/>
          </w:tcPr>
          <w:p w:rsidR="00D85320" w:rsidRPr="003F7E92" w:rsidRDefault="00CF1C6B">
            <w:pPr>
              <w:adjustRightInd w:val="0"/>
              <w:snapToGrid w:val="0"/>
              <w:spacing w:line="240" w:lineRule="auto"/>
              <w:jc w:val="center"/>
              <w:rPr>
                <w:sz w:val="15"/>
                <w:szCs w:val="15"/>
              </w:rPr>
            </w:pPr>
            <w:r w:rsidRPr="003F7E92">
              <w:rPr>
                <w:rFonts w:hint="eastAsia"/>
                <w:sz w:val="15"/>
                <w:szCs w:val="15"/>
              </w:rPr>
              <w:t>90</w:t>
            </w:r>
          </w:p>
        </w:tc>
        <w:tc>
          <w:tcPr>
            <w:tcW w:w="336" w:type="dxa"/>
            <w:gridSpan w:val="2"/>
            <w:tcBorders>
              <w:top w:val="single" w:sz="6" w:space="0" w:color="auto"/>
            </w:tcBorders>
            <w:vAlign w:val="center"/>
          </w:tcPr>
          <w:p w:rsidR="00D85320" w:rsidRPr="003F7E92" w:rsidRDefault="00D85320">
            <w:pPr>
              <w:adjustRightInd w:val="0"/>
              <w:snapToGrid w:val="0"/>
              <w:spacing w:line="240" w:lineRule="auto"/>
              <w:jc w:val="center"/>
              <w:rPr>
                <w:sz w:val="15"/>
                <w:szCs w:val="15"/>
              </w:rPr>
            </w:pPr>
          </w:p>
        </w:tc>
        <w:tc>
          <w:tcPr>
            <w:tcW w:w="531" w:type="dxa"/>
            <w:tcBorders>
              <w:top w:val="single" w:sz="6" w:space="0" w:color="auto"/>
            </w:tcBorders>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243"/>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Merge/>
            <w:vAlign w:val="center"/>
          </w:tcPr>
          <w:p w:rsidR="00D85320" w:rsidRPr="003F7E92" w:rsidRDefault="00D85320">
            <w:pPr>
              <w:adjustRightInd w:val="0"/>
              <w:snapToGrid w:val="0"/>
              <w:spacing w:line="240" w:lineRule="auto"/>
              <w:jc w:val="center"/>
              <w:rPr>
                <w:sz w:val="15"/>
                <w:szCs w:val="15"/>
              </w:rPr>
            </w:pPr>
          </w:p>
        </w:tc>
        <w:tc>
          <w:tcPr>
            <w:tcW w:w="295"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轻油</w:t>
            </w:r>
          </w:p>
        </w:tc>
        <w:tc>
          <w:tcPr>
            <w:tcW w:w="1207" w:type="dxa"/>
            <w:gridSpan w:val="5"/>
            <w:vAlign w:val="center"/>
          </w:tcPr>
          <w:p w:rsidR="00D85320" w:rsidRPr="003F7E92" w:rsidRDefault="00CF1C6B">
            <w:pPr>
              <w:adjustRightInd w:val="0"/>
              <w:snapToGrid w:val="0"/>
              <w:spacing w:line="240" w:lineRule="auto"/>
              <w:jc w:val="center"/>
              <w:rPr>
                <w:sz w:val="15"/>
                <w:szCs w:val="15"/>
              </w:rPr>
            </w:pPr>
            <w:r w:rsidRPr="003F7E92">
              <w:rPr>
                <w:rFonts w:hint="eastAsia"/>
                <w:sz w:val="15"/>
                <w:szCs w:val="15"/>
              </w:rPr>
              <w:t>90</w:t>
            </w:r>
          </w:p>
        </w:tc>
        <w:tc>
          <w:tcPr>
            <w:tcW w:w="2678" w:type="dxa"/>
            <w:gridSpan w:val="9"/>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9</w:t>
            </w:r>
            <w:r w:rsidRPr="003F7E92">
              <w:rPr>
                <w:rFonts w:hint="eastAsia"/>
                <w:sz w:val="15"/>
                <w:szCs w:val="15"/>
              </w:rPr>
              <w:t>2</w:t>
            </w:r>
          </w:p>
        </w:tc>
        <w:tc>
          <w:tcPr>
            <w:tcW w:w="336" w:type="dxa"/>
            <w:gridSpan w:val="2"/>
            <w:vAlign w:val="center"/>
          </w:tcPr>
          <w:p w:rsidR="00D85320" w:rsidRPr="003F7E92" w:rsidRDefault="00D85320">
            <w:pPr>
              <w:adjustRightInd w:val="0"/>
              <w:snapToGrid w:val="0"/>
              <w:spacing w:line="240" w:lineRule="auto"/>
              <w:jc w:val="center"/>
              <w:rPr>
                <w:sz w:val="15"/>
                <w:szCs w:val="15"/>
              </w:rPr>
            </w:pPr>
          </w:p>
        </w:tc>
        <w:tc>
          <w:tcPr>
            <w:tcW w:w="531" w:type="dxa"/>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233"/>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Merge/>
            <w:vAlign w:val="center"/>
          </w:tcPr>
          <w:p w:rsidR="00D85320" w:rsidRPr="003F7E92" w:rsidRDefault="00D85320">
            <w:pPr>
              <w:adjustRightInd w:val="0"/>
              <w:snapToGrid w:val="0"/>
              <w:spacing w:line="240" w:lineRule="auto"/>
              <w:jc w:val="center"/>
              <w:rPr>
                <w:sz w:val="15"/>
                <w:szCs w:val="15"/>
              </w:rPr>
            </w:pPr>
          </w:p>
        </w:tc>
        <w:tc>
          <w:tcPr>
            <w:tcW w:w="295"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燃气</w:t>
            </w:r>
          </w:p>
        </w:tc>
        <w:tc>
          <w:tcPr>
            <w:tcW w:w="1207" w:type="dxa"/>
            <w:gridSpan w:val="5"/>
            <w:vAlign w:val="center"/>
          </w:tcPr>
          <w:p w:rsidR="00D85320" w:rsidRPr="003F7E92" w:rsidRDefault="00CF1C6B">
            <w:pPr>
              <w:adjustRightInd w:val="0"/>
              <w:snapToGrid w:val="0"/>
              <w:spacing w:line="240" w:lineRule="auto"/>
              <w:jc w:val="center"/>
              <w:rPr>
                <w:sz w:val="15"/>
                <w:szCs w:val="15"/>
              </w:rPr>
            </w:pPr>
            <w:r w:rsidRPr="003F7E92">
              <w:rPr>
                <w:rFonts w:hint="eastAsia"/>
                <w:sz w:val="15"/>
                <w:szCs w:val="15"/>
              </w:rPr>
              <w:t>90</w:t>
            </w:r>
          </w:p>
        </w:tc>
        <w:tc>
          <w:tcPr>
            <w:tcW w:w="2678" w:type="dxa"/>
            <w:gridSpan w:val="9"/>
            <w:vAlign w:val="center"/>
          </w:tcPr>
          <w:p w:rsidR="00D85320" w:rsidRPr="003F7E92" w:rsidRDefault="00CF1C6B">
            <w:pPr>
              <w:adjustRightInd w:val="0"/>
              <w:snapToGrid w:val="0"/>
              <w:spacing w:line="240" w:lineRule="auto"/>
              <w:jc w:val="center"/>
              <w:rPr>
                <w:sz w:val="15"/>
                <w:szCs w:val="15"/>
              </w:rPr>
            </w:pPr>
            <w:r w:rsidRPr="003F7E92">
              <w:rPr>
                <w:rFonts w:hint="eastAsia"/>
                <w:sz w:val="15"/>
                <w:szCs w:val="15"/>
              </w:rPr>
              <w:t>92</w:t>
            </w:r>
          </w:p>
        </w:tc>
        <w:tc>
          <w:tcPr>
            <w:tcW w:w="336" w:type="dxa"/>
            <w:gridSpan w:val="2"/>
            <w:vAlign w:val="center"/>
          </w:tcPr>
          <w:p w:rsidR="00D85320" w:rsidRPr="003F7E92" w:rsidRDefault="00D85320">
            <w:pPr>
              <w:adjustRightInd w:val="0"/>
              <w:snapToGrid w:val="0"/>
              <w:spacing w:line="240" w:lineRule="auto"/>
              <w:jc w:val="center"/>
              <w:rPr>
                <w:sz w:val="15"/>
                <w:szCs w:val="15"/>
              </w:rPr>
            </w:pPr>
          </w:p>
        </w:tc>
        <w:tc>
          <w:tcPr>
            <w:tcW w:w="531" w:type="dxa"/>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193"/>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Align w:val="center"/>
          </w:tcPr>
          <w:p w:rsidR="00D85320" w:rsidRPr="003F7E92" w:rsidRDefault="009E38FD">
            <w:pPr>
              <w:adjustRightInd w:val="0"/>
              <w:snapToGrid w:val="0"/>
              <w:spacing w:line="240" w:lineRule="auto"/>
              <w:jc w:val="center"/>
              <w:rPr>
                <w:sz w:val="15"/>
                <w:szCs w:val="15"/>
              </w:rPr>
            </w:pPr>
            <w:r w:rsidRPr="003F7E92">
              <w:rPr>
                <w:sz w:val="15"/>
                <w:szCs w:val="15"/>
              </w:rPr>
              <w:t>层状燃烧锅炉</w:t>
            </w:r>
          </w:p>
        </w:tc>
        <w:tc>
          <w:tcPr>
            <w:tcW w:w="295" w:type="dxa"/>
            <w:gridSpan w:val="2"/>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Ⅲ</w:t>
            </w:r>
            <w:r w:rsidRPr="003F7E92">
              <w:rPr>
                <w:sz w:val="15"/>
                <w:szCs w:val="15"/>
              </w:rPr>
              <w:t>类烟煤</w:t>
            </w:r>
          </w:p>
        </w:tc>
        <w:tc>
          <w:tcPr>
            <w:tcW w:w="484" w:type="dxa"/>
            <w:gridSpan w:val="2"/>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7</w:t>
            </w:r>
            <w:r w:rsidRPr="003F7E92">
              <w:rPr>
                <w:rFonts w:hint="eastAsia"/>
                <w:sz w:val="15"/>
                <w:szCs w:val="15"/>
              </w:rPr>
              <w:t>8</w:t>
            </w:r>
          </w:p>
        </w:tc>
        <w:tc>
          <w:tcPr>
            <w:tcW w:w="723" w:type="dxa"/>
            <w:gridSpan w:val="3"/>
            <w:vAlign w:val="center"/>
          </w:tcPr>
          <w:p w:rsidR="00D85320" w:rsidRPr="003F7E92" w:rsidRDefault="00CF1C6B">
            <w:pPr>
              <w:adjustRightInd w:val="0"/>
              <w:snapToGrid w:val="0"/>
              <w:spacing w:line="240" w:lineRule="auto"/>
              <w:jc w:val="center"/>
              <w:rPr>
                <w:sz w:val="15"/>
                <w:szCs w:val="15"/>
              </w:rPr>
            </w:pPr>
            <w:r w:rsidRPr="003F7E92">
              <w:rPr>
                <w:rFonts w:hint="eastAsia"/>
                <w:sz w:val="15"/>
                <w:szCs w:val="15"/>
              </w:rPr>
              <w:t>81</w:t>
            </w:r>
          </w:p>
        </w:tc>
        <w:tc>
          <w:tcPr>
            <w:tcW w:w="1378" w:type="dxa"/>
            <w:gridSpan w:val="5"/>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3</w:t>
            </w:r>
          </w:p>
        </w:tc>
        <w:tc>
          <w:tcPr>
            <w:tcW w:w="780" w:type="dxa"/>
            <w:gridSpan w:val="3"/>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4</w:t>
            </w:r>
          </w:p>
        </w:tc>
        <w:tc>
          <w:tcPr>
            <w:tcW w:w="520" w:type="dxa"/>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5</w:t>
            </w:r>
          </w:p>
        </w:tc>
        <w:tc>
          <w:tcPr>
            <w:tcW w:w="336" w:type="dxa"/>
            <w:gridSpan w:val="2"/>
            <w:vAlign w:val="center"/>
          </w:tcPr>
          <w:p w:rsidR="00D85320" w:rsidRPr="003F7E92" w:rsidRDefault="00D85320">
            <w:pPr>
              <w:adjustRightInd w:val="0"/>
              <w:snapToGrid w:val="0"/>
              <w:spacing w:line="240" w:lineRule="auto"/>
              <w:jc w:val="center"/>
              <w:rPr>
                <w:sz w:val="15"/>
                <w:szCs w:val="15"/>
              </w:rPr>
            </w:pPr>
          </w:p>
        </w:tc>
        <w:tc>
          <w:tcPr>
            <w:tcW w:w="531" w:type="dxa"/>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243"/>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Align w:val="center"/>
          </w:tcPr>
          <w:p w:rsidR="00D85320" w:rsidRPr="003F7E92" w:rsidRDefault="009E38FD">
            <w:pPr>
              <w:adjustRightInd w:val="0"/>
              <w:snapToGrid w:val="0"/>
              <w:spacing w:line="240" w:lineRule="auto"/>
              <w:jc w:val="center"/>
              <w:rPr>
                <w:sz w:val="15"/>
                <w:szCs w:val="15"/>
              </w:rPr>
            </w:pPr>
            <w:r w:rsidRPr="003F7E92">
              <w:rPr>
                <w:sz w:val="15"/>
                <w:szCs w:val="15"/>
              </w:rPr>
              <w:t>抛煤机链条炉排锅炉</w:t>
            </w:r>
          </w:p>
        </w:tc>
        <w:tc>
          <w:tcPr>
            <w:tcW w:w="295" w:type="dxa"/>
            <w:gridSpan w:val="2"/>
            <w:vMerge/>
            <w:vAlign w:val="center"/>
          </w:tcPr>
          <w:p w:rsidR="00D85320" w:rsidRPr="003F7E92" w:rsidRDefault="00D85320">
            <w:pPr>
              <w:adjustRightInd w:val="0"/>
              <w:snapToGrid w:val="0"/>
              <w:spacing w:line="240" w:lineRule="auto"/>
              <w:jc w:val="center"/>
              <w:rPr>
                <w:sz w:val="15"/>
                <w:szCs w:val="15"/>
              </w:rPr>
            </w:pPr>
          </w:p>
        </w:tc>
        <w:tc>
          <w:tcPr>
            <w:tcW w:w="484"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723" w:type="dxa"/>
            <w:gridSpan w:val="3"/>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824" w:type="dxa"/>
            <w:gridSpan w:val="4"/>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1334" w:type="dxa"/>
            <w:gridSpan w:val="4"/>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5</w:t>
            </w:r>
          </w:p>
        </w:tc>
        <w:tc>
          <w:tcPr>
            <w:tcW w:w="520" w:type="dxa"/>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6</w:t>
            </w:r>
          </w:p>
        </w:tc>
        <w:tc>
          <w:tcPr>
            <w:tcW w:w="336" w:type="dxa"/>
            <w:gridSpan w:val="2"/>
            <w:vAlign w:val="center"/>
          </w:tcPr>
          <w:p w:rsidR="00D85320" w:rsidRPr="003F7E92" w:rsidRDefault="00D85320">
            <w:pPr>
              <w:adjustRightInd w:val="0"/>
              <w:snapToGrid w:val="0"/>
              <w:spacing w:line="240" w:lineRule="auto"/>
              <w:jc w:val="center"/>
              <w:rPr>
                <w:sz w:val="15"/>
                <w:szCs w:val="15"/>
              </w:rPr>
            </w:pPr>
          </w:p>
        </w:tc>
        <w:tc>
          <w:tcPr>
            <w:tcW w:w="531" w:type="dxa"/>
            <w:vAlign w:val="center"/>
          </w:tcPr>
          <w:p w:rsidR="00D85320" w:rsidRPr="003F7E92" w:rsidRDefault="00D85320">
            <w:pPr>
              <w:adjustRightInd w:val="0"/>
              <w:snapToGrid w:val="0"/>
              <w:spacing w:line="240" w:lineRule="auto"/>
              <w:jc w:val="center"/>
              <w:rPr>
                <w:sz w:val="15"/>
                <w:szCs w:val="15"/>
              </w:rPr>
            </w:pPr>
          </w:p>
        </w:tc>
      </w:tr>
      <w:tr w:rsidR="00D85320" w:rsidRPr="003F7E92" w:rsidTr="00F654A2">
        <w:trPr>
          <w:cantSplit/>
          <w:trHeight w:val="1273"/>
          <w:jc w:val="center"/>
        </w:trPr>
        <w:tc>
          <w:tcPr>
            <w:tcW w:w="294" w:type="dxa"/>
            <w:vMerge/>
            <w:vAlign w:val="center"/>
          </w:tcPr>
          <w:p w:rsidR="00D85320" w:rsidRPr="003F7E92" w:rsidRDefault="00D85320">
            <w:pPr>
              <w:adjustRightInd w:val="0"/>
              <w:snapToGrid w:val="0"/>
              <w:spacing w:line="240" w:lineRule="auto"/>
              <w:jc w:val="center"/>
              <w:rPr>
                <w:sz w:val="15"/>
                <w:szCs w:val="15"/>
              </w:rPr>
            </w:pPr>
          </w:p>
        </w:tc>
        <w:tc>
          <w:tcPr>
            <w:tcW w:w="533" w:type="dxa"/>
            <w:vMerge/>
            <w:vAlign w:val="center"/>
          </w:tcPr>
          <w:p w:rsidR="00D85320" w:rsidRPr="003F7E92" w:rsidRDefault="00D85320">
            <w:pPr>
              <w:adjustRightInd w:val="0"/>
              <w:snapToGrid w:val="0"/>
              <w:spacing w:line="240" w:lineRule="auto"/>
              <w:jc w:val="center"/>
              <w:rPr>
                <w:sz w:val="15"/>
                <w:szCs w:val="15"/>
              </w:rPr>
            </w:pPr>
          </w:p>
        </w:tc>
        <w:tc>
          <w:tcPr>
            <w:tcW w:w="443" w:type="dxa"/>
            <w:vAlign w:val="center"/>
          </w:tcPr>
          <w:p w:rsidR="00D85320" w:rsidRPr="003F7E92" w:rsidRDefault="009E38FD">
            <w:pPr>
              <w:adjustRightInd w:val="0"/>
              <w:snapToGrid w:val="0"/>
              <w:spacing w:line="240" w:lineRule="auto"/>
              <w:jc w:val="center"/>
              <w:rPr>
                <w:sz w:val="15"/>
                <w:szCs w:val="15"/>
              </w:rPr>
            </w:pPr>
            <w:r w:rsidRPr="003F7E92">
              <w:rPr>
                <w:sz w:val="15"/>
                <w:szCs w:val="15"/>
              </w:rPr>
              <w:t>流化床燃烧锅炉</w:t>
            </w:r>
          </w:p>
        </w:tc>
        <w:tc>
          <w:tcPr>
            <w:tcW w:w="295" w:type="dxa"/>
            <w:gridSpan w:val="2"/>
            <w:vMerge/>
            <w:vAlign w:val="center"/>
          </w:tcPr>
          <w:p w:rsidR="00D85320" w:rsidRPr="003F7E92" w:rsidRDefault="00D85320">
            <w:pPr>
              <w:adjustRightInd w:val="0"/>
              <w:snapToGrid w:val="0"/>
              <w:spacing w:line="240" w:lineRule="auto"/>
              <w:jc w:val="center"/>
              <w:rPr>
                <w:sz w:val="15"/>
                <w:szCs w:val="15"/>
              </w:rPr>
            </w:pPr>
          </w:p>
        </w:tc>
        <w:tc>
          <w:tcPr>
            <w:tcW w:w="484" w:type="dxa"/>
            <w:gridSpan w:val="2"/>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723" w:type="dxa"/>
            <w:gridSpan w:val="3"/>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824" w:type="dxa"/>
            <w:gridSpan w:val="4"/>
            <w:vAlign w:val="center"/>
          </w:tcPr>
          <w:p w:rsidR="00D85320" w:rsidRPr="003F7E92" w:rsidRDefault="009E38FD">
            <w:pPr>
              <w:adjustRightInd w:val="0"/>
              <w:snapToGrid w:val="0"/>
              <w:spacing w:line="240" w:lineRule="auto"/>
              <w:jc w:val="center"/>
              <w:rPr>
                <w:sz w:val="15"/>
                <w:szCs w:val="15"/>
              </w:rPr>
            </w:pPr>
            <w:r w:rsidRPr="003F7E92">
              <w:rPr>
                <w:sz w:val="15"/>
                <w:szCs w:val="15"/>
              </w:rPr>
              <w:t>—</w:t>
            </w:r>
          </w:p>
        </w:tc>
        <w:tc>
          <w:tcPr>
            <w:tcW w:w="1854" w:type="dxa"/>
            <w:gridSpan w:val="5"/>
            <w:vAlign w:val="center"/>
          </w:tcPr>
          <w:p w:rsidR="00D85320"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7</w:t>
            </w:r>
          </w:p>
        </w:tc>
        <w:tc>
          <w:tcPr>
            <w:tcW w:w="336" w:type="dxa"/>
            <w:gridSpan w:val="2"/>
            <w:tcBorders>
              <w:bottom w:val="single" w:sz="6" w:space="0" w:color="auto"/>
            </w:tcBorders>
            <w:vAlign w:val="center"/>
          </w:tcPr>
          <w:p w:rsidR="00D85320" w:rsidRPr="003F7E92" w:rsidRDefault="00D85320">
            <w:pPr>
              <w:adjustRightInd w:val="0"/>
              <w:snapToGrid w:val="0"/>
              <w:spacing w:line="240" w:lineRule="auto"/>
              <w:jc w:val="center"/>
              <w:rPr>
                <w:sz w:val="15"/>
                <w:szCs w:val="15"/>
              </w:rPr>
            </w:pPr>
          </w:p>
        </w:tc>
        <w:tc>
          <w:tcPr>
            <w:tcW w:w="531" w:type="dxa"/>
            <w:tcBorders>
              <w:bottom w:val="single" w:sz="6" w:space="0" w:color="auto"/>
            </w:tcBorders>
            <w:vAlign w:val="center"/>
          </w:tcPr>
          <w:p w:rsidR="00D85320" w:rsidRPr="003F7E92" w:rsidRDefault="00D85320">
            <w:pPr>
              <w:adjustRightInd w:val="0"/>
              <w:snapToGrid w:val="0"/>
              <w:spacing w:line="240" w:lineRule="auto"/>
              <w:jc w:val="center"/>
              <w:rPr>
                <w:sz w:val="15"/>
                <w:szCs w:val="15"/>
              </w:rPr>
            </w:pPr>
          </w:p>
        </w:tc>
      </w:tr>
      <w:tr w:rsidR="00F654A2" w:rsidRPr="003F7E92" w:rsidTr="00AB6D30">
        <w:trPr>
          <w:cantSplit/>
          <w:trHeight w:val="90"/>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3</w:t>
            </w:r>
          </w:p>
        </w:tc>
        <w:tc>
          <w:tcPr>
            <w:tcW w:w="533" w:type="dxa"/>
            <w:vMerge w:val="restart"/>
            <w:tcBorders>
              <w:right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sz w:val="15"/>
                <w:szCs w:val="15"/>
              </w:rPr>
              <w:t>类型</w:t>
            </w:r>
          </w:p>
        </w:tc>
        <w:tc>
          <w:tcPr>
            <w:tcW w:w="738" w:type="dxa"/>
            <w:gridSpan w:val="3"/>
            <w:vMerge w:val="restart"/>
            <w:tcBorders>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名义制冷量</w:t>
            </w:r>
          </w:p>
          <w:p w:rsidR="00F654A2" w:rsidRPr="003F7E92" w:rsidRDefault="00F654A2" w:rsidP="00AB6D30">
            <w:pPr>
              <w:adjustRightInd w:val="0"/>
              <w:snapToGrid w:val="0"/>
              <w:spacing w:line="240" w:lineRule="auto"/>
              <w:jc w:val="center"/>
              <w:rPr>
                <w:sz w:val="15"/>
                <w:szCs w:val="15"/>
              </w:rPr>
            </w:pPr>
            <w:r w:rsidRPr="003F7E92">
              <w:rPr>
                <w:sz w:val="15"/>
                <w:szCs w:val="15"/>
              </w:rPr>
              <w:t>CC</w:t>
            </w:r>
            <w:r w:rsidRPr="003F7E92">
              <w:rPr>
                <w:sz w:val="15"/>
                <w:szCs w:val="15"/>
              </w:rPr>
              <w:t>（</w:t>
            </w:r>
            <w:r w:rsidRPr="003F7E92">
              <w:rPr>
                <w:sz w:val="15"/>
                <w:szCs w:val="15"/>
              </w:rPr>
              <w:t>kW</w:t>
            </w:r>
            <w:r w:rsidRPr="003F7E92">
              <w:rPr>
                <w:sz w:val="15"/>
                <w:szCs w:val="15"/>
              </w:rPr>
              <w:t>）</w:t>
            </w:r>
          </w:p>
        </w:tc>
        <w:tc>
          <w:tcPr>
            <w:tcW w:w="3885" w:type="dxa"/>
            <w:gridSpan w:val="14"/>
            <w:tcBorders>
              <w:top w:val="single" w:sz="4" w:space="0" w:color="auto"/>
              <w:bottom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sz w:val="15"/>
                <w:szCs w:val="15"/>
              </w:rPr>
              <w:t>最小性能系数</w:t>
            </w:r>
            <w:r w:rsidRPr="003F7E92">
              <w:rPr>
                <w:sz w:val="15"/>
                <w:szCs w:val="15"/>
              </w:rPr>
              <w:t>COP</w:t>
            </w:r>
            <w:r w:rsidRPr="003F7E92">
              <w:rPr>
                <w:sz w:val="15"/>
                <w:szCs w:val="15"/>
              </w:rPr>
              <w:t>（</w:t>
            </w:r>
            <w:r w:rsidRPr="003F7E92">
              <w:rPr>
                <w:sz w:val="15"/>
                <w:szCs w:val="15"/>
              </w:rPr>
              <w:t>W/W</w:t>
            </w:r>
            <w:r w:rsidRPr="003F7E92">
              <w:rPr>
                <w:sz w:val="15"/>
                <w:szCs w:val="15"/>
              </w:rPr>
              <w:t>）</w:t>
            </w:r>
            <w:r w:rsidRPr="003F7E92">
              <w:rPr>
                <w:sz w:val="15"/>
                <w:szCs w:val="15"/>
              </w:rPr>
              <w:t>/</w:t>
            </w:r>
          </w:p>
          <w:p w:rsidR="00F654A2" w:rsidRPr="003F7E92" w:rsidRDefault="00F654A2">
            <w:pPr>
              <w:adjustRightInd w:val="0"/>
              <w:snapToGrid w:val="0"/>
              <w:spacing w:line="240" w:lineRule="auto"/>
              <w:jc w:val="center"/>
              <w:rPr>
                <w:sz w:val="15"/>
                <w:szCs w:val="15"/>
              </w:rPr>
            </w:pPr>
            <w:r w:rsidRPr="003F7E92">
              <w:rPr>
                <w:sz w:val="15"/>
                <w:szCs w:val="15"/>
              </w:rPr>
              <w:t>最小综合部分负荷性能系数</w:t>
            </w:r>
            <w:r w:rsidRPr="003F7E92">
              <w:rPr>
                <w:sz w:val="15"/>
                <w:szCs w:val="15"/>
              </w:rPr>
              <w:t xml:space="preserve"> IPLV /</w:t>
            </w:r>
          </w:p>
          <w:p w:rsidR="00F654A2" w:rsidRPr="003F7E92" w:rsidRDefault="00F654A2">
            <w:pPr>
              <w:widowControl/>
              <w:adjustRightInd w:val="0"/>
              <w:snapToGrid w:val="0"/>
              <w:spacing w:line="240" w:lineRule="auto"/>
              <w:jc w:val="center"/>
              <w:rPr>
                <w:sz w:val="15"/>
                <w:szCs w:val="15"/>
              </w:rPr>
            </w:pPr>
            <w:r w:rsidRPr="003F7E92">
              <w:rPr>
                <w:sz w:val="15"/>
                <w:szCs w:val="15"/>
              </w:rPr>
              <w:t>最小综合制冷性能系数</w:t>
            </w:r>
            <w:r w:rsidRPr="003F7E92">
              <w:rPr>
                <w:sz w:val="15"/>
                <w:szCs w:val="15"/>
              </w:rPr>
              <w:t>SCOP</w:t>
            </w:r>
          </w:p>
        </w:tc>
        <w:tc>
          <w:tcPr>
            <w:tcW w:w="867" w:type="dxa"/>
            <w:gridSpan w:val="3"/>
            <w:vMerge w:val="restart"/>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AB6D30">
        <w:trPr>
          <w:cantSplit/>
          <w:trHeight w:val="392"/>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pPr>
              <w:adjustRightInd w:val="0"/>
              <w:snapToGrid w:val="0"/>
              <w:spacing w:line="240" w:lineRule="auto"/>
              <w:rPr>
                <w:sz w:val="15"/>
                <w:szCs w:val="15"/>
              </w:rPr>
            </w:pPr>
          </w:p>
        </w:tc>
        <w:tc>
          <w:tcPr>
            <w:tcW w:w="738" w:type="dxa"/>
            <w:gridSpan w:val="3"/>
            <w:vMerge/>
            <w:tcBorders>
              <w:left w:val="single" w:sz="4" w:space="0" w:color="auto"/>
            </w:tcBorders>
            <w:vAlign w:val="center"/>
          </w:tcPr>
          <w:p w:rsidR="00F654A2" w:rsidRPr="003F7E92" w:rsidRDefault="00F654A2">
            <w:pPr>
              <w:adjustRightInd w:val="0"/>
              <w:snapToGrid w:val="0"/>
              <w:spacing w:line="240" w:lineRule="auto"/>
              <w:rPr>
                <w:sz w:val="15"/>
                <w:szCs w:val="15"/>
              </w:rPr>
            </w:pPr>
          </w:p>
        </w:tc>
        <w:tc>
          <w:tcPr>
            <w:tcW w:w="1207" w:type="dxa"/>
            <w:gridSpan w:val="5"/>
            <w:tcBorders>
              <w:top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夏热冬冷定频</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夏热冬冷变频</w:t>
            </w:r>
            <w:r w:rsidRPr="003F7E92">
              <w:rPr>
                <w:rFonts w:hint="eastAsia"/>
                <w:sz w:val="15"/>
                <w:szCs w:val="15"/>
              </w:rPr>
              <w:t>（水冷离心式）</w:t>
            </w:r>
          </w:p>
        </w:tc>
        <w:tc>
          <w:tcPr>
            <w:tcW w:w="1300"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夏热冬冷变频</w:t>
            </w:r>
            <w:r w:rsidRPr="003F7E92">
              <w:rPr>
                <w:rFonts w:hint="eastAsia"/>
                <w:sz w:val="15"/>
                <w:szCs w:val="15"/>
              </w:rPr>
              <w:t>（水冷螺杆式）</w:t>
            </w:r>
          </w:p>
        </w:tc>
        <w:tc>
          <w:tcPr>
            <w:tcW w:w="867" w:type="dxa"/>
            <w:gridSpan w:val="3"/>
            <w:vMerge/>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hRule="exact" w:val="44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restart"/>
            <w:tcBorders>
              <w:right w:val="single" w:sz="4" w:space="0" w:color="auto"/>
            </w:tcBorders>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水冷</w:t>
            </w:r>
            <w:r w:rsidRPr="003F7E92">
              <w:rPr>
                <w:rFonts w:hint="eastAsia"/>
                <w:sz w:val="15"/>
                <w:szCs w:val="15"/>
              </w:rPr>
              <w:t>式</w:t>
            </w:r>
          </w:p>
        </w:tc>
        <w:tc>
          <w:tcPr>
            <w:tcW w:w="738" w:type="dxa"/>
            <w:gridSpan w:val="3"/>
            <w:tcBorders>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CC≤528</w:t>
            </w:r>
          </w:p>
        </w:tc>
        <w:tc>
          <w:tcPr>
            <w:tcW w:w="1207"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r w:rsidRPr="003F7E92">
              <w:rPr>
                <w:rFonts w:hint="eastAsia"/>
                <w:sz w:val="15"/>
                <w:szCs w:val="15"/>
              </w:rPr>
              <w:t>5.30</w:t>
            </w:r>
            <w:r w:rsidRPr="003F7E92">
              <w:rPr>
                <w:sz w:val="15"/>
                <w:szCs w:val="15"/>
              </w:rPr>
              <w:t>/</w:t>
            </w:r>
            <w:r w:rsidRPr="003F7E92">
              <w:rPr>
                <w:rFonts w:hint="eastAsia"/>
                <w:sz w:val="15"/>
                <w:szCs w:val="15"/>
              </w:rPr>
              <w:t>6.30</w:t>
            </w:r>
            <w:r w:rsidRPr="003F7E92">
              <w:rPr>
                <w:sz w:val="15"/>
                <w:szCs w:val="15"/>
              </w:rPr>
              <w:t>/</w:t>
            </w:r>
            <w:r w:rsidRPr="003F7E92">
              <w:rPr>
                <w:rFonts w:hint="eastAsia"/>
                <w:sz w:val="15"/>
                <w:szCs w:val="15"/>
              </w:rPr>
              <w:t>4.6</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4.93</w:t>
            </w:r>
            <w:r w:rsidRPr="003F7E92">
              <w:rPr>
                <w:sz w:val="15"/>
                <w:szCs w:val="15"/>
              </w:rPr>
              <w:t>/</w:t>
            </w:r>
            <w:r w:rsidRPr="003F7E92">
              <w:rPr>
                <w:rFonts w:hint="eastAsia"/>
                <w:sz w:val="15"/>
                <w:szCs w:val="15"/>
              </w:rPr>
              <w:t>8.19</w:t>
            </w:r>
            <w:r w:rsidRPr="003F7E92">
              <w:rPr>
                <w:sz w:val="15"/>
                <w:szCs w:val="15"/>
              </w:rPr>
              <w:t>/</w:t>
            </w:r>
            <w:r w:rsidRPr="003F7E92">
              <w:rPr>
                <w:rFonts w:hint="eastAsia"/>
                <w:sz w:val="15"/>
                <w:szCs w:val="15"/>
              </w:rPr>
              <w:t>4.6</w:t>
            </w:r>
          </w:p>
        </w:tc>
        <w:tc>
          <w:tcPr>
            <w:tcW w:w="1300" w:type="dxa"/>
            <w:gridSpan w:val="4"/>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5.04</w:t>
            </w:r>
            <w:r w:rsidRPr="003F7E92">
              <w:rPr>
                <w:sz w:val="15"/>
                <w:szCs w:val="15"/>
              </w:rPr>
              <w:t>/</w:t>
            </w:r>
            <w:r w:rsidRPr="003F7E92">
              <w:rPr>
                <w:rFonts w:hint="eastAsia"/>
                <w:sz w:val="15"/>
                <w:szCs w:val="15"/>
              </w:rPr>
              <w:t>7.25</w:t>
            </w:r>
            <w:r w:rsidRPr="003F7E92">
              <w:rPr>
                <w:sz w:val="15"/>
                <w:szCs w:val="15"/>
              </w:rPr>
              <w:t>/</w:t>
            </w:r>
            <w:r w:rsidRPr="003F7E92">
              <w:rPr>
                <w:rFonts w:hint="eastAsia"/>
                <w:sz w:val="15"/>
                <w:szCs w:val="15"/>
              </w:rPr>
              <w:t>4.6</w:t>
            </w:r>
          </w:p>
        </w:tc>
        <w:tc>
          <w:tcPr>
            <w:tcW w:w="336" w:type="dxa"/>
            <w:gridSpan w:val="2"/>
            <w:tcBorders>
              <w:top w:val="single" w:sz="6" w:space="0" w:color="auto"/>
            </w:tcBorders>
            <w:vAlign w:val="center"/>
          </w:tcPr>
          <w:p w:rsidR="00F654A2" w:rsidRPr="003F7E92" w:rsidRDefault="00F654A2">
            <w:pPr>
              <w:adjustRightInd w:val="0"/>
              <w:snapToGrid w:val="0"/>
              <w:spacing w:line="240" w:lineRule="auto"/>
              <w:jc w:val="center"/>
              <w:rPr>
                <w:sz w:val="15"/>
                <w:szCs w:val="15"/>
              </w:rPr>
            </w:pPr>
          </w:p>
        </w:tc>
        <w:tc>
          <w:tcPr>
            <w:tcW w:w="531" w:type="dxa"/>
            <w:tcBorders>
              <w:top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AB6D30">
        <w:trPr>
          <w:cantSplit/>
          <w:trHeight w:hRule="exact" w:val="340"/>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pPr>
              <w:adjustRightInd w:val="0"/>
              <w:snapToGrid w:val="0"/>
              <w:spacing w:line="240" w:lineRule="auto"/>
              <w:jc w:val="center"/>
              <w:rPr>
                <w:sz w:val="15"/>
                <w:szCs w:val="15"/>
              </w:rPr>
            </w:pPr>
          </w:p>
        </w:tc>
        <w:tc>
          <w:tcPr>
            <w:tcW w:w="738" w:type="dxa"/>
            <w:gridSpan w:val="3"/>
            <w:tcBorders>
              <w:top w:val="single" w:sz="4" w:space="0" w:color="auto"/>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528&lt;CC≤1163</w:t>
            </w:r>
          </w:p>
        </w:tc>
        <w:tc>
          <w:tcPr>
            <w:tcW w:w="1207"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r w:rsidRPr="003F7E92">
              <w:rPr>
                <w:rFonts w:hint="eastAsia"/>
                <w:sz w:val="15"/>
                <w:szCs w:val="15"/>
              </w:rPr>
              <w:t>5.60</w:t>
            </w:r>
            <w:r w:rsidRPr="003F7E92">
              <w:rPr>
                <w:sz w:val="15"/>
                <w:szCs w:val="15"/>
              </w:rPr>
              <w:t>/</w:t>
            </w:r>
            <w:r w:rsidRPr="003F7E92">
              <w:rPr>
                <w:rFonts w:hint="eastAsia"/>
                <w:sz w:val="15"/>
                <w:szCs w:val="15"/>
              </w:rPr>
              <w:t>7.00</w:t>
            </w:r>
            <w:r w:rsidRPr="003F7E92">
              <w:rPr>
                <w:sz w:val="15"/>
                <w:szCs w:val="15"/>
              </w:rPr>
              <w:t>/4.</w:t>
            </w:r>
            <w:r w:rsidRPr="003F7E92">
              <w:rPr>
                <w:rFonts w:hint="eastAsia"/>
                <w:sz w:val="15"/>
                <w:szCs w:val="15"/>
              </w:rPr>
              <w:t>8</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5.21</w:t>
            </w:r>
            <w:r w:rsidRPr="003F7E92">
              <w:rPr>
                <w:sz w:val="15"/>
                <w:szCs w:val="15"/>
              </w:rPr>
              <w:t>/</w:t>
            </w:r>
            <w:r w:rsidRPr="003F7E92">
              <w:rPr>
                <w:rFonts w:hint="eastAsia"/>
                <w:sz w:val="15"/>
                <w:szCs w:val="15"/>
              </w:rPr>
              <w:t>9.10</w:t>
            </w:r>
            <w:r w:rsidRPr="003F7E92">
              <w:rPr>
                <w:sz w:val="15"/>
                <w:szCs w:val="15"/>
              </w:rPr>
              <w:t>/</w:t>
            </w:r>
            <w:r w:rsidRPr="003F7E92">
              <w:rPr>
                <w:rFonts w:hint="eastAsia"/>
                <w:sz w:val="15"/>
                <w:szCs w:val="15"/>
              </w:rPr>
              <w:t>4.8</w:t>
            </w:r>
          </w:p>
        </w:tc>
        <w:tc>
          <w:tcPr>
            <w:tcW w:w="1300" w:type="dxa"/>
            <w:gridSpan w:val="4"/>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5.32</w:t>
            </w:r>
            <w:r w:rsidRPr="003F7E92">
              <w:rPr>
                <w:sz w:val="15"/>
                <w:szCs w:val="15"/>
              </w:rPr>
              <w:t>/</w:t>
            </w:r>
            <w:r w:rsidRPr="003F7E92">
              <w:rPr>
                <w:rFonts w:hint="eastAsia"/>
                <w:sz w:val="15"/>
                <w:szCs w:val="15"/>
              </w:rPr>
              <w:t>8.05/4.8</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AB6D30">
        <w:trPr>
          <w:cantSplit/>
          <w:trHeight w:hRule="exact" w:val="340"/>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pPr>
              <w:adjustRightInd w:val="0"/>
              <w:snapToGrid w:val="0"/>
              <w:spacing w:line="240" w:lineRule="auto"/>
              <w:jc w:val="center"/>
              <w:rPr>
                <w:sz w:val="15"/>
                <w:szCs w:val="15"/>
              </w:rPr>
            </w:pPr>
          </w:p>
        </w:tc>
        <w:tc>
          <w:tcPr>
            <w:tcW w:w="738" w:type="dxa"/>
            <w:gridSpan w:val="3"/>
            <w:tcBorders>
              <w:top w:val="single" w:sz="4" w:space="0" w:color="auto"/>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CC&gt;1163</w:t>
            </w:r>
          </w:p>
        </w:tc>
        <w:tc>
          <w:tcPr>
            <w:tcW w:w="1207"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□5.</w:t>
            </w:r>
            <w:r w:rsidRPr="003F7E92">
              <w:rPr>
                <w:rFonts w:hint="eastAsia"/>
                <w:sz w:val="15"/>
                <w:szCs w:val="15"/>
              </w:rPr>
              <w:t>9</w:t>
            </w:r>
            <w:r w:rsidRPr="003F7E92">
              <w:rPr>
                <w:sz w:val="15"/>
                <w:szCs w:val="15"/>
              </w:rPr>
              <w:t>0/</w:t>
            </w:r>
            <w:r w:rsidRPr="003F7E92">
              <w:rPr>
                <w:rFonts w:hint="eastAsia"/>
                <w:sz w:val="15"/>
                <w:szCs w:val="15"/>
              </w:rPr>
              <w:t>7.60</w:t>
            </w:r>
            <w:r w:rsidRPr="003F7E92">
              <w:rPr>
                <w:sz w:val="15"/>
                <w:szCs w:val="15"/>
              </w:rPr>
              <w:t>/</w:t>
            </w:r>
            <w:r w:rsidRPr="003F7E92">
              <w:rPr>
                <w:rFonts w:hint="eastAsia"/>
                <w:sz w:val="15"/>
                <w:szCs w:val="15"/>
              </w:rPr>
              <w:t>5.0</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5.49</w:t>
            </w:r>
            <w:r w:rsidRPr="003F7E92">
              <w:rPr>
                <w:sz w:val="15"/>
                <w:szCs w:val="15"/>
              </w:rPr>
              <w:t>/</w:t>
            </w:r>
            <w:r w:rsidRPr="003F7E92">
              <w:rPr>
                <w:rFonts w:hint="eastAsia"/>
                <w:sz w:val="15"/>
                <w:szCs w:val="15"/>
              </w:rPr>
              <w:t>9.88</w:t>
            </w:r>
            <w:r w:rsidRPr="003F7E92">
              <w:rPr>
                <w:sz w:val="15"/>
                <w:szCs w:val="15"/>
              </w:rPr>
              <w:t>/</w:t>
            </w:r>
            <w:r w:rsidRPr="003F7E92">
              <w:rPr>
                <w:rFonts w:hint="eastAsia"/>
                <w:sz w:val="15"/>
                <w:szCs w:val="15"/>
              </w:rPr>
              <w:t>5.0</w:t>
            </w:r>
          </w:p>
        </w:tc>
        <w:tc>
          <w:tcPr>
            <w:tcW w:w="1300" w:type="dxa"/>
            <w:gridSpan w:val="4"/>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5.61</w:t>
            </w:r>
            <w:r w:rsidRPr="003F7E92">
              <w:rPr>
                <w:sz w:val="15"/>
                <w:szCs w:val="15"/>
              </w:rPr>
              <w:t>/</w:t>
            </w:r>
            <w:r w:rsidRPr="003F7E92">
              <w:rPr>
                <w:rFonts w:hint="eastAsia"/>
                <w:sz w:val="15"/>
                <w:szCs w:val="15"/>
              </w:rPr>
              <w:t>8.74</w:t>
            </w:r>
            <w:r w:rsidRPr="003F7E92">
              <w:rPr>
                <w:sz w:val="15"/>
                <w:szCs w:val="15"/>
              </w:rPr>
              <w:t>/</w:t>
            </w:r>
            <w:r w:rsidRPr="003F7E92">
              <w:rPr>
                <w:rFonts w:hint="eastAsia"/>
                <w:sz w:val="15"/>
                <w:szCs w:val="15"/>
              </w:rPr>
              <w:t>5.0</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AB6D30">
        <w:trPr>
          <w:cantSplit/>
          <w:trHeight w:hRule="exact" w:val="340"/>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restart"/>
            <w:tcBorders>
              <w:right w:val="single" w:sz="4" w:space="0" w:color="auto"/>
            </w:tcBorders>
            <w:vAlign w:val="center"/>
          </w:tcPr>
          <w:p w:rsidR="00F654A2" w:rsidRPr="003F7E92" w:rsidRDefault="00F654A2" w:rsidP="00F654A2">
            <w:pPr>
              <w:adjustRightInd w:val="0"/>
              <w:snapToGrid w:val="0"/>
              <w:spacing w:line="240" w:lineRule="auto"/>
              <w:rPr>
                <w:sz w:val="15"/>
                <w:szCs w:val="15"/>
              </w:rPr>
            </w:pPr>
            <w:r w:rsidRPr="003F7E92">
              <w:rPr>
                <w:sz w:val="15"/>
                <w:szCs w:val="15"/>
              </w:rPr>
              <w:t>风冷或蒸发冷却</w:t>
            </w:r>
          </w:p>
        </w:tc>
        <w:tc>
          <w:tcPr>
            <w:tcW w:w="738" w:type="dxa"/>
            <w:gridSpan w:val="3"/>
            <w:tcBorders>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CC≤50</w:t>
            </w:r>
          </w:p>
        </w:tc>
        <w:tc>
          <w:tcPr>
            <w:tcW w:w="1207"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r w:rsidRPr="003F7E92">
              <w:rPr>
                <w:rFonts w:hint="eastAsia"/>
                <w:sz w:val="15"/>
                <w:szCs w:val="15"/>
              </w:rPr>
              <w:t>3.00</w:t>
            </w:r>
            <w:r w:rsidRPr="003F7E92">
              <w:rPr>
                <w:sz w:val="15"/>
                <w:szCs w:val="15"/>
              </w:rPr>
              <w:t>/3.</w:t>
            </w:r>
            <w:r w:rsidRPr="003F7E92">
              <w:rPr>
                <w:rFonts w:hint="eastAsia"/>
                <w:sz w:val="15"/>
                <w:szCs w:val="15"/>
              </w:rPr>
              <w:t>6</w:t>
            </w:r>
            <w:r w:rsidRPr="003F7E92">
              <w:rPr>
                <w:sz w:val="15"/>
                <w:szCs w:val="15"/>
              </w:rPr>
              <w:t>0/-</w:t>
            </w:r>
          </w:p>
        </w:tc>
        <w:tc>
          <w:tcPr>
            <w:tcW w:w="1378"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1300"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hRule="exact" w:val="53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pPr>
              <w:adjustRightInd w:val="0"/>
              <w:snapToGrid w:val="0"/>
              <w:spacing w:line="240" w:lineRule="auto"/>
              <w:jc w:val="center"/>
              <w:rPr>
                <w:sz w:val="15"/>
                <w:szCs w:val="15"/>
              </w:rPr>
            </w:pPr>
          </w:p>
        </w:tc>
        <w:tc>
          <w:tcPr>
            <w:tcW w:w="738" w:type="dxa"/>
            <w:gridSpan w:val="3"/>
            <w:tcBorders>
              <w:top w:val="single" w:sz="4" w:space="0" w:color="auto"/>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CC&gt;50</w:t>
            </w:r>
          </w:p>
        </w:tc>
        <w:tc>
          <w:tcPr>
            <w:tcW w:w="1207"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r w:rsidRPr="003F7E92">
              <w:rPr>
                <w:rFonts w:hint="eastAsia"/>
                <w:sz w:val="15"/>
                <w:szCs w:val="15"/>
              </w:rPr>
              <w:t>3.20</w:t>
            </w:r>
            <w:r w:rsidRPr="003F7E92">
              <w:rPr>
                <w:sz w:val="15"/>
                <w:szCs w:val="15"/>
              </w:rPr>
              <w:t>/3.</w:t>
            </w:r>
            <w:r w:rsidRPr="003F7E92">
              <w:rPr>
                <w:rFonts w:hint="eastAsia"/>
                <w:sz w:val="15"/>
                <w:szCs w:val="15"/>
              </w:rPr>
              <w:t>7</w:t>
            </w:r>
            <w:r w:rsidRPr="003F7E92">
              <w:rPr>
                <w:sz w:val="15"/>
                <w:szCs w:val="15"/>
              </w:rPr>
              <w:t>0/-</w:t>
            </w:r>
          </w:p>
        </w:tc>
        <w:tc>
          <w:tcPr>
            <w:tcW w:w="1378"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1300"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91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多联式空调（热泵）机组</w:t>
            </w:r>
          </w:p>
        </w:tc>
        <w:tc>
          <w:tcPr>
            <w:tcW w:w="1945" w:type="dxa"/>
            <w:gridSpan w:val="8"/>
            <w:vAlign w:val="center"/>
          </w:tcPr>
          <w:p w:rsidR="00F654A2" w:rsidRPr="003F7E92" w:rsidRDefault="00F654A2">
            <w:pPr>
              <w:adjustRightInd w:val="0"/>
              <w:snapToGrid w:val="0"/>
              <w:spacing w:line="240" w:lineRule="auto"/>
              <w:jc w:val="center"/>
              <w:rPr>
                <w:sz w:val="15"/>
                <w:szCs w:val="15"/>
              </w:rPr>
            </w:pPr>
            <w:r w:rsidRPr="003F7E92">
              <w:rPr>
                <w:sz w:val="15"/>
                <w:szCs w:val="15"/>
              </w:rPr>
              <w:t>名义制冷量</w:t>
            </w:r>
          </w:p>
          <w:p w:rsidR="00F654A2" w:rsidRPr="003F7E92" w:rsidRDefault="00F654A2">
            <w:pPr>
              <w:adjustRightInd w:val="0"/>
              <w:snapToGrid w:val="0"/>
              <w:spacing w:line="240" w:lineRule="auto"/>
              <w:jc w:val="center"/>
              <w:rPr>
                <w:sz w:val="15"/>
                <w:szCs w:val="15"/>
              </w:rPr>
            </w:pPr>
            <w:r w:rsidRPr="003F7E92">
              <w:rPr>
                <w:sz w:val="15"/>
                <w:szCs w:val="15"/>
              </w:rPr>
              <w:t>CC</w:t>
            </w:r>
            <w:r w:rsidRPr="003F7E92">
              <w:rPr>
                <w:sz w:val="15"/>
                <w:szCs w:val="15"/>
              </w:rPr>
              <w:t>（</w:t>
            </w:r>
            <w:r w:rsidRPr="003F7E92">
              <w:rPr>
                <w:sz w:val="15"/>
                <w:szCs w:val="15"/>
              </w:rPr>
              <w:t>kW</w:t>
            </w:r>
            <w:r w:rsidRPr="003F7E92">
              <w:rPr>
                <w:sz w:val="15"/>
                <w:szCs w:val="15"/>
              </w:rPr>
              <w:t>）</w:t>
            </w:r>
          </w:p>
        </w:tc>
        <w:tc>
          <w:tcPr>
            <w:tcW w:w="2678" w:type="dxa"/>
            <w:gridSpan w:val="9"/>
            <w:vAlign w:val="center"/>
          </w:tcPr>
          <w:p w:rsidR="00F654A2" w:rsidRPr="003F7E92" w:rsidRDefault="00F654A2">
            <w:pPr>
              <w:adjustRightInd w:val="0"/>
              <w:snapToGrid w:val="0"/>
              <w:spacing w:line="240" w:lineRule="auto"/>
              <w:jc w:val="center"/>
              <w:rPr>
                <w:sz w:val="15"/>
                <w:szCs w:val="15"/>
              </w:rPr>
            </w:pPr>
            <w:r w:rsidRPr="003F7E92">
              <w:rPr>
                <w:sz w:val="15"/>
                <w:szCs w:val="15"/>
              </w:rPr>
              <w:t>夏热冬冷地区</w:t>
            </w:r>
          </w:p>
          <w:p w:rsidR="00F654A2" w:rsidRPr="003F7E92" w:rsidRDefault="00F654A2">
            <w:pPr>
              <w:adjustRightInd w:val="0"/>
              <w:snapToGrid w:val="0"/>
              <w:spacing w:line="240" w:lineRule="auto"/>
              <w:jc w:val="center"/>
              <w:rPr>
                <w:sz w:val="15"/>
                <w:szCs w:val="15"/>
              </w:rPr>
            </w:pPr>
            <w:r w:rsidRPr="003F7E92">
              <w:rPr>
                <w:sz w:val="15"/>
                <w:szCs w:val="15"/>
              </w:rPr>
              <w:t>最小制冷综合性能系数</w:t>
            </w:r>
            <w:r w:rsidRPr="003F7E92">
              <w:rPr>
                <w:sz w:val="15"/>
                <w:szCs w:val="15"/>
              </w:rPr>
              <w:t>IPLV(C)</w:t>
            </w:r>
            <w:r w:rsidRPr="003F7E92">
              <w:rPr>
                <w:sz w:val="15"/>
                <w:szCs w:val="15"/>
              </w:rPr>
              <w:t>（</w:t>
            </w:r>
            <w:r w:rsidRPr="003F7E92">
              <w:rPr>
                <w:sz w:val="15"/>
                <w:szCs w:val="15"/>
              </w:rPr>
              <w:t>W/W</w:t>
            </w:r>
            <w:r w:rsidRPr="003F7E92">
              <w:rPr>
                <w:sz w:val="15"/>
                <w:szCs w:val="15"/>
              </w:rPr>
              <w:t>）</w:t>
            </w:r>
          </w:p>
        </w:tc>
        <w:tc>
          <w:tcPr>
            <w:tcW w:w="867" w:type="dxa"/>
            <w:gridSpan w:val="3"/>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945" w:type="dxa"/>
            <w:gridSpan w:val="8"/>
            <w:vAlign w:val="center"/>
          </w:tcPr>
          <w:p w:rsidR="00F654A2" w:rsidRPr="003F7E92" w:rsidRDefault="00F654A2">
            <w:pPr>
              <w:adjustRightInd w:val="0"/>
              <w:snapToGrid w:val="0"/>
              <w:spacing w:line="240" w:lineRule="auto"/>
              <w:jc w:val="center"/>
              <w:rPr>
                <w:sz w:val="15"/>
                <w:szCs w:val="15"/>
              </w:rPr>
            </w:pPr>
            <w:r w:rsidRPr="003F7E92">
              <w:rPr>
                <w:sz w:val="15"/>
                <w:szCs w:val="15"/>
              </w:rPr>
              <w:t>CC≤28</w:t>
            </w:r>
          </w:p>
        </w:tc>
        <w:tc>
          <w:tcPr>
            <w:tcW w:w="2678" w:type="dxa"/>
            <w:gridSpan w:val="9"/>
            <w:vAlign w:val="center"/>
          </w:tcPr>
          <w:p w:rsidR="00F654A2" w:rsidRPr="003F7E92" w:rsidRDefault="00F654A2">
            <w:pPr>
              <w:adjustRightInd w:val="0"/>
              <w:snapToGrid w:val="0"/>
              <w:spacing w:line="240" w:lineRule="auto"/>
              <w:jc w:val="center"/>
              <w:rPr>
                <w:sz w:val="15"/>
                <w:szCs w:val="15"/>
              </w:rPr>
            </w:pPr>
            <w:r w:rsidRPr="003F7E92">
              <w:rPr>
                <w:rFonts w:hint="eastAsia"/>
                <w:sz w:val="15"/>
                <w:szCs w:val="15"/>
              </w:rPr>
              <w:t>6.8</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52"/>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945" w:type="dxa"/>
            <w:gridSpan w:val="8"/>
            <w:vAlign w:val="center"/>
          </w:tcPr>
          <w:p w:rsidR="00F654A2" w:rsidRPr="003F7E92" w:rsidRDefault="00F654A2">
            <w:pPr>
              <w:adjustRightInd w:val="0"/>
              <w:snapToGrid w:val="0"/>
              <w:spacing w:line="240" w:lineRule="auto"/>
              <w:jc w:val="center"/>
              <w:rPr>
                <w:sz w:val="15"/>
                <w:szCs w:val="15"/>
              </w:rPr>
            </w:pPr>
            <w:r w:rsidRPr="003F7E92">
              <w:rPr>
                <w:sz w:val="15"/>
                <w:szCs w:val="15"/>
              </w:rPr>
              <w:t>28&lt;CC≤84</w:t>
            </w:r>
          </w:p>
        </w:tc>
        <w:tc>
          <w:tcPr>
            <w:tcW w:w="2678" w:type="dxa"/>
            <w:gridSpan w:val="9"/>
            <w:vAlign w:val="center"/>
          </w:tcPr>
          <w:p w:rsidR="00F654A2" w:rsidRPr="003F7E92" w:rsidRDefault="00F654A2" w:rsidP="00F654A2">
            <w:pPr>
              <w:adjustRightInd w:val="0"/>
              <w:snapToGrid w:val="0"/>
              <w:spacing w:line="240" w:lineRule="auto"/>
              <w:jc w:val="center"/>
              <w:rPr>
                <w:sz w:val="15"/>
                <w:szCs w:val="15"/>
              </w:rPr>
            </w:pPr>
            <w:r w:rsidRPr="003F7E92">
              <w:rPr>
                <w:rFonts w:hint="eastAsia"/>
                <w:sz w:val="15"/>
                <w:szCs w:val="15"/>
              </w:rPr>
              <w:t>6.6</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4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945" w:type="dxa"/>
            <w:gridSpan w:val="8"/>
            <w:vAlign w:val="center"/>
          </w:tcPr>
          <w:p w:rsidR="00F654A2" w:rsidRPr="003F7E92" w:rsidRDefault="00F654A2">
            <w:pPr>
              <w:adjustRightInd w:val="0"/>
              <w:snapToGrid w:val="0"/>
              <w:spacing w:line="240" w:lineRule="auto"/>
              <w:jc w:val="center"/>
              <w:rPr>
                <w:sz w:val="15"/>
                <w:szCs w:val="15"/>
              </w:rPr>
            </w:pPr>
            <w:r w:rsidRPr="003F7E92">
              <w:rPr>
                <w:sz w:val="15"/>
                <w:szCs w:val="15"/>
              </w:rPr>
              <w:t>CC&gt;84</w:t>
            </w:r>
          </w:p>
        </w:tc>
        <w:tc>
          <w:tcPr>
            <w:tcW w:w="2678" w:type="dxa"/>
            <w:gridSpan w:val="9"/>
            <w:vAlign w:val="center"/>
          </w:tcPr>
          <w:p w:rsidR="00F654A2" w:rsidRPr="003F7E92" w:rsidRDefault="00F654A2">
            <w:pPr>
              <w:adjustRightInd w:val="0"/>
              <w:snapToGrid w:val="0"/>
              <w:spacing w:line="240" w:lineRule="auto"/>
              <w:jc w:val="center"/>
              <w:rPr>
                <w:sz w:val="15"/>
                <w:szCs w:val="15"/>
              </w:rPr>
            </w:pPr>
            <w:r w:rsidRPr="003F7E92">
              <w:rPr>
                <w:rFonts w:hint="eastAsia"/>
                <w:sz w:val="15"/>
                <w:szCs w:val="15"/>
              </w:rPr>
              <w:t>6.3</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4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4623" w:type="dxa"/>
            <w:gridSpan w:val="17"/>
            <w:vAlign w:val="center"/>
          </w:tcPr>
          <w:p w:rsidR="00F654A2" w:rsidRPr="003F7E92" w:rsidRDefault="00F654A2">
            <w:pPr>
              <w:adjustRightInd w:val="0"/>
              <w:snapToGrid w:val="0"/>
              <w:spacing w:line="240" w:lineRule="auto"/>
              <w:jc w:val="left"/>
              <w:rPr>
                <w:sz w:val="15"/>
                <w:szCs w:val="15"/>
              </w:rPr>
            </w:pPr>
            <w:r w:rsidRPr="003F7E92">
              <w:rPr>
                <w:sz w:val="15"/>
                <w:szCs w:val="15"/>
              </w:rPr>
              <w:t>除具有热回收功能型或低温热泵型多联机系统外，多联机空调系统的制冷剂连接管等效长度应满足对应制冷工况下满负荷时的能效比（</w:t>
            </w:r>
            <w:r w:rsidRPr="003F7E92">
              <w:rPr>
                <w:sz w:val="15"/>
                <w:szCs w:val="15"/>
              </w:rPr>
              <w:t>EER</w:t>
            </w:r>
            <w:r w:rsidRPr="003F7E92">
              <w:rPr>
                <w:sz w:val="15"/>
                <w:szCs w:val="15"/>
              </w:rPr>
              <w:t>）不低于</w:t>
            </w:r>
            <w:r w:rsidRPr="003F7E92">
              <w:rPr>
                <w:sz w:val="15"/>
                <w:szCs w:val="15"/>
              </w:rPr>
              <w:t>2.8</w:t>
            </w:r>
            <w:r w:rsidRPr="003F7E92">
              <w:rPr>
                <w:sz w:val="15"/>
                <w:szCs w:val="15"/>
              </w:rPr>
              <w:t>的要求。</w:t>
            </w:r>
          </w:p>
        </w:tc>
        <w:tc>
          <w:tcPr>
            <w:tcW w:w="336" w:type="dxa"/>
            <w:gridSpan w:val="2"/>
            <w:tcBorders>
              <w:bottom w:val="single" w:sz="6" w:space="0" w:color="auto"/>
            </w:tcBorders>
            <w:vAlign w:val="center"/>
          </w:tcPr>
          <w:p w:rsidR="00F654A2" w:rsidRPr="003F7E92" w:rsidRDefault="00F654A2">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44"/>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4</w:t>
            </w: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直燃型溴化锂吸收式冷（温）水机组</w:t>
            </w:r>
          </w:p>
        </w:tc>
        <w:tc>
          <w:tcPr>
            <w:tcW w:w="2164" w:type="dxa"/>
            <w:gridSpan w:val="9"/>
            <w:vAlign w:val="center"/>
          </w:tcPr>
          <w:p w:rsidR="00F654A2" w:rsidRPr="003F7E92" w:rsidRDefault="00F654A2">
            <w:pPr>
              <w:adjustRightInd w:val="0"/>
              <w:snapToGrid w:val="0"/>
              <w:spacing w:line="240" w:lineRule="auto"/>
              <w:jc w:val="center"/>
              <w:rPr>
                <w:sz w:val="15"/>
                <w:szCs w:val="15"/>
              </w:rPr>
            </w:pPr>
            <w:r w:rsidRPr="003F7E92">
              <w:rPr>
                <w:sz w:val="15"/>
                <w:szCs w:val="15"/>
              </w:rPr>
              <w:t>名义工况和规定条件下</w:t>
            </w:r>
          </w:p>
        </w:tc>
        <w:tc>
          <w:tcPr>
            <w:tcW w:w="2459" w:type="dxa"/>
            <w:gridSpan w:val="8"/>
            <w:vAlign w:val="center"/>
          </w:tcPr>
          <w:p w:rsidR="00F654A2" w:rsidRPr="003F7E92" w:rsidRDefault="00F654A2">
            <w:pPr>
              <w:adjustRightInd w:val="0"/>
              <w:snapToGrid w:val="0"/>
              <w:spacing w:line="240" w:lineRule="auto"/>
              <w:jc w:val="center"/>
              <w:rPr>
                <w:sz w:val="15"/>
                <w:szCs w:val="15"/>
              </w:rPr>
            </w:pPr>
            <w:r w:rsidRPr="003F7E92">
              <w:rPr>
                <w:sz w:val="15"/>
                <w:szCs w:val="15"/>
              </w:rPr>
              <w:t>性能系数（</w:t>
            </w:r>
            <w:r w:rsidRPr="003F7E92">
              <w:rPr>
                <w:sz w:val="15"/>
                <w:szCs w:val="15"/>
              </w:rPr>
              <w:t>W/W</w:t>
            </w:r>
            <w:r w:rsidRPr="003F7E92">
              <w:rPr>
                <w:sz w:val="15"/>
                <w:szCs w:val="15"/>
              </w:rPr>
              <w:t>）</w:t>
            </w:r>
          </w:p>
        </w:tc>
        <w:tc>
          <w:tcPr>
            <w:tcW w:w="867" w:type="dxa"/>
            <w:gridSpan w:val="3"/>
            <w:vMerge w:val="restart"/>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rPr>
                <w:sz w:val="15"/>
                <w:szCs w:val="15"/>
              </w:rPr>
            </w:pPr>
          </w:p>
        </w:tc>
      </w:tr>
      <w:tr w:rsidR="00F654A2" w:rsidRPr="003F7E92" w:rsidTr="00F654A2">
        <w:trPr>
          <w:cantSplit/>
          <w:trHeight w:val="851"/>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015"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冷（温）水</w:t>
            </w:r>
          </w:p>
          <w:p w:rsidR="00F654A2" w:rsidRPr="003F7E92" w:rsidRDefault="00F654A2">
            <w:pPr>
              <w:adjustRightInd w:val="0"/>
              <w:snapToGrid w:val="0"/>
              <w:spacing w:line="240" w:lineRule="auto"/>
              <w:jc w:val="center"/>
              <w:rPr>
                <w:sz w:val="15"/>
                <w:szCs w:val="15"/>
              </w:rPr>
            </w:pPr>
            <w:r w:rsidRPr="003F7E92">
              <w:rPr>
                <w:sz w:val="15"/>
                <w:szCs w:val="15"/>
              </w:rPr>
              <w:t>进</w:t>
            </w:r>
            <w:r w:rsidRPr="003F7E92">
              <w:rPr>
                <w:sz w:val="15"/>
                <w:szCs w:val="15"/>
              </w:rPr>
              <w:t>/</w:t>
            </w:r>
            <w:r w:rsidRPr="003F7E92">
              <w:rPr>
                <w:sz w:val="15"/>
                <w:szCs w:val="15"/>
              </w:rPr>
              <w:t>出口</w:t>
            </w:r>
          </w:p>
          <w:p w:rsidR="00F654A2" w:rsidRPr="003F7E92" w:rsidRDefault="00F654A2">
            <w:pPr>
              <w:adjustRightInd w:val="0"/>
              <w:snapToGrid w:val="0"/>
              <w:spacing w:line="240" w:lineRule="auto"/>
              <w:jc w:val="center"/>
              <w:rPr>
                <w:sz w:val="15"/>
                <w:szCs w:val="15"/>
              </w:rPr>
            </w:pPr>
            <w:r w:rsidRPr="003F7E92">
              <w:rPr>
                <w:sz w:val="15"/>
                <w:szCs w:val="15"/>
              </w:rPr>
              <w:t>温度（</w:t>
            </w:r>
            <w:r w:rsidRPr="003F7E92">
              <w:rPr>
                <w:rFonts w:hint="eastAsia"/>
                <w:sz w:val="15"/>
                <w:szCs w:val="15"/>
              </w:rPr>
              <w:t>℃</w:t>
            </w:r>
            <w:r w:rsidRPr="003F7E92">
              <w:rPr>
                <w:sz w:val="15"/>
                <w:szCs w:val="15"/>
              </w:rPr>
              <w:t>）</w:t>
            </w:r>
          </w:p>
        </w:tc>
        <w:tc>
          <w:tcPr>
            <w:tcW w:w="1149" w:type="dxa"/>
            <w:gridSpan w:val="5"/>
            <w:vAlign w:val="center"/>
          </w:tcPr>
          <w:p w:rsidR="00F654A2" w:rsidRPr="003F7E92" w:rsidRDefault="00F654A2">
            <w:pPr>
              <w:adjustRightInd w:val="0"/>
              <w:snapToGrid w:val="0"/>
              <w:spacing w:line="240" w:lineRule="auto"/>
              <w:jc w:val="center"/>
              <w:rPr>
                <w:sz w:val="15"/>
                <w:szCs w:val="15"/>
              </w:rPr>
            </w:pPr>
            <w:r w:rsidRPr="003F7E92">
              <w:rPr>
                <w:sz w:val="15"/>
                <w:szCs w:val="15"/>
              </w:rPr>
              <w:t>冷却水</w:t>
            </w:r>
          </w:p>
          <w:p w:rsidR="00F654A2" w:rsidRPr="003F7E92" w:rsidRDefault="00F654A2">
            <w:pPr>
              <w:adjustRightInd w:val="0"/>
              <w:snapToGrid w:val="0"/>
              <w:spacing w:line="240" w:lineRule="auto"/>
              <w:jc w:val="center"/>
              <w:rPr>
                <w:sz w:val="15"/>
                <w:szCs w:val="15"/>
              </w:rPr>
            </w:pPr>
            <w:r w:rsidRPr="003F7E92">
              <w:rPr>
                <w:sz w:val="15"/>
                <w:szCs w:val="15"/>
              </w:rPr>
              <w:t>进</w:t>
            </w:r>
            <w:r w:rsidRPr="003F7E92">
              <w:rPr>
                <w:sz w:val="15"/>
                <w:szCs w:val="15"/>
              </w:rPr>
              <w:t>/</w:t>
            </w:r>
            <w:r w:rsidRPr="003F7E92">
              <w:rPr>
                <w:sz w:val="15"/>
                <w:szCs w:val="15"/>
              </w:rPr>
              <w:t>出口温度（</w:t>
            </w:r>
            <w:r w:rsidRPr="003F7E92">
              <w:rPr>
                <w:rFonts w:hint="eastAsia"/>
                <w:sz w:val="15"/>
                <w:szCs w:val="15"/>
              </w:rPr>
              <w:t>℃</w:t>
            </w:r>
            <w:r w:rsidRPr="003F7E92">
              <w:rPr>
                <w:sz w:val="15"/>
                <w:szCs w:val="15"/>
              </w:rPr>
              <w:t>）</w:t>
            </w:r>
          </w:p>
        </w:tc>
        <w:tc>
          <w:tcPr>
            <w:tcW w:w="1159"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制冷</w:t>
            </w:r>
          </w:p>
        </w:tc>
        <w:tc>
          <w:tcPr>
            <w:tcW w:w="1300"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供热</w:t>
            </w:r>
          </w:p>
        </w:tc>
        <w:tc>
          <w:tcPr>
            <w:tcW w:w="867" w:type="dxa"/>
            <w:gridSpan w:val="3"/>
            <w:vMerge/>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015"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供冷：</w:t>
            </w:r>
            <w:r w:rsidRPr="003F7E92">
              <w:rPr>
                <w:sz w:val="15"/>
                <w:szCs w:val="15"/>
              </w:rPr>
              <w:t>12/7</w:t>
            </w:r>
          </w:p>
        </w:tc>
        <w:tc>
          <w:tcPr>
            <w:tcW w:w="1149" w:type="dxa"/>
            <w:gridSpan w:val="5"/>
            <w:vAlign w:val="center"/>
          </w:tcPr>
          <w:p w:rsidR="00F654A2" w:rsidRPr="003F7E92" w:rsidRDefault="00F654A2">
            <w:pPr>
              <w:adjustRightInd w:val="0"/>
              <w:snapToGrid w:val="0"/>
              <w:spacing w:line="240" w:lineRule="auto"/>
              <w:jc w:val="center"/>
              <w:rPr>
                <w:sz w:val="15"/>
                <w:szCs w:val="15"/>
              </w:rPr>
            </w:pPr>
            <w:r w:rsidRPr="003F7E92">
              <w:rPr>
                <w:sz w:val="15"/>
                <w:szCs w:val="15"/>
              </w:rPr>
              <w:t>30/35</w:t>
            </w:r>
          </w:p>
        </w:tc>
        <w:tc>
          <w:tcPr>
            <w:tcW w:w="1159" w:type="dxa"/>
            <w:gridSpan w:val="4"/>
            <w:vAlign w:val="center"/>
          </w:tcPr>
          <w:p w:rsidR="00F654A2" w:rsidRPr="003F7E92" w:rsidRDefault="00F654A2" w:rsidP="00CF1C6B">
            <w:pPr>
              <w:adjustRightInd w:val="0"/>
              <w:snapToGrid w:val="0"/>
              <w:spacing w:line="240" w:lineRule="auto"/>
              <w:jc w:val="center"/>
              <w:rPr>
                <w:sz w:val="15"/>
                <w:szCs w:val="15"/>
              </w:rPr>
            </w:pPr>
            <w:r w:rsidRPr="003F7E92">
              <w:rPr>
                <w:sz w:val="15"/>
                <w:szCs w:val="15"/>
              </w:rPr>
              <w:t>≥1.</w:t>
            </w:r>
            <w:r w:rsidR="00CF1C6B" w:rsidRPr="003F7E92">
              <w:rPr>
                <w:rFonts w:hint="eastAsia"/>
                <w:sz w:val="15"/>
                <w:szCs w:val="15"/>
              </w:rPr>
              <w:t>3</w:t>
            </w:r>
            <w:r w:rsidR="00CF1C6B" w:rsidRPr="003F7E92">
              <w:rPr>
                <w:sz w:val="15"/>
                <w:szCs w:val="15"/>
              </w:rPr>
              <w:t>0</w:t>
            </w:r>
          </w:p>
        </w:tc>
        <w:tc>
          <w:tcPr>
            <w:tcW w:w="1300"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w:t>
            </w:r>
          </w:p>
        </w:tc>
        <w:tc>
          <w:tcPr>
            <w:tcW w:w="336" w:type="dxa"/>
            <w:gridSpan w:val="2"/>
            <w:tcBorders>
              <w:top w:val="single" w:sz="6" w:space="0" w:color="auto"/>
            </w:tcBorders>
            <w:vAlign w:val="center"/>
          </w:tcPr>
          <w:p w:rsidR="00F654A2" w:rsidRPr="003F7E92" w:rsidRDefault="00F654A2">
            <w:pPr>
              <w:adjustRightInd w:val="0"/>
              <w:snapToGrid w:val="0"/>
              <w:spacing w:line="240" w:lineRule="auto"/>
              <w:jc w:val="center"/>
              <w:rPr>
                <w:sz w:val="15"/>
                <w:szCs w:val="15"/>
              </w:rPr>
            </w:pPr>
          </w:p>
        </w:tc>
        <w:tc>
          <w:tcPr>
            <w:tcW w:w="531" w:type="dxa"/>
            <w:tcBorders>
              <w:top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015"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供热：</w:t>
            </w:r>
            <w:r w:rsidRPr="003F7E92">
              <w:rPr>
                <w:sz w:val="15"/>
                <w:szCs w:val="15"/>
              </w:rPr>
              <w:t>—/60</w:t>
            </w:r>
          </w:p>
        </w:tc>
        <w:tc>
          <w:tcPr>
            <w:tcW w:w="1149" w:type="dxa"/>
            <w:gridSpan w:val="5"/>
            <w:vAlign w:val="center"/>
          </w:tcPr>
          <w:p w:rsidR="00F654A2" w:rsidRPr="003F7E92" w:rsidRDefault="00F654A2">
            <w:pPr>
              <w:adjustRightInd w:val="0"/>
              <w:snapToGrid w:val="0"/>
              <w:spacing w:line="240" w:lineRule="auto"/>
              <w:jc w:val="center"/>
              <w:rPr>
                <w:sz w:val="15"/>
                <w:szCs w:val="15"/>
              </w:rPr>
            </w:pPr>
            <w:r w:rsidRPr="003F7E92">
              <w:rPr>
                <w:sz w:val="15"/>
                <w:szCs w:val="15"/>
              </w:rPr>
              <w:t>—</w:t>
            </w:r>
          </w:p>
        </w:tc>
        <w:tc>
          <w:tcPr>
            <w:tcW w:w="1159"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w:t>
            </w:r>
          </w:p>
        </w:tc>
        <w:tc>
          <w:tcPr>
            <w:tcW w:w="1300"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≥0.9</w:t>
            </w:r>
          </w:p>
        </w:tc>
        <w:tc>
          <w:tcPr>
            <w:tcW w:w="336" w:type="dxa"/>
            <w:gridSpan w:val="2"/>
            <w:tcBorders>
              <w:bottom w:val="single" w:sz="6" w:space="0" w:color="auto"/>
            </w:tcBorders>
            <w:vAlign w:val="center"/>
          </w:tcPr>
          <w:p w:rsidR="00F654A2" w:rsidRPr="003F7E92" w:rsidRDefault="00F654A2">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938"/>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5</w:t>
            </w: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空调冷（热）水系统耗电输冷（热）比</w:t>
            </w:r>
            <w:r w:rsidRPr="003F7E92">
              <w:rPr>
                <w:sz w:val="15"/>
                <w:szCs w:val="15"/>
              </w:rPr>
              <w:t>EC(H)R-a</w:t>
            </w:r>
          </w:p>
        </w:tc>
        <w:tc>
          <w:tcPr>
            <w:tcW w:w="4623" w:type="dxa"/>
            <w:gridSpan w:val="17"/>
            <w:vAlign w:val="center"/>
          </w:tcPr>
          <w:p w:rsidR="00F654A2" w:rsidRPr="003F7E92" w:rsidRDefault="00F654A2">
            <w:pPr>
              <w:adjustRightInd w:val="0"/>
              <w:snapToGrid w:val="0"/>
              <w:spacing w:line="240" w:lineRule="auto"/>
              <w:jc w:val="center"/>
              <w:rPr>
                <w:sz w:val="15"/>
                <w:szCs w:val="15"/>
              </w:rPr>
            </w:pPr>
            <w:r w:rsidRPr="003F7E92">
              <w:rPr>
                <w:sz w:val="15"/>
                <w:szCs w:val="15"/>
              </w:rPr>
              <w:object w:dxaOrig="6140" w:dyaOrig="400">
                <v:shape id="_x0000_i1032" type="#_x0000_t75" style="width:212.25pt;height:13.5pt" o:ole="">
                  <v:imagedata r:id="rId28" o:title=""/>
                </v:shape>
                <o:OLEObject Type="Embed" ProgID="Equation.3" ShapeID="_x0000_i1032" DrawAspect="Content" ObjectID="_1627980040" r:id="rId29"/>
              </w:object>
            </w:r>
          </w:p>
        </w:tc>
        <w:tc>
          <w:tcPr>
            <w:tcW w:w="867" w:type="dxa"/>
            <w:gridSpan w:val="3"/>
            <w:tcBorders>
              <w:top w:val="single" w:sz="6" w:space="0" w:color="auto"/>
              <w:bottom w:val="single" w:sz="6" w:space="0" w:color="auto"/>
              <w:tr2bl w:val="single" w:sz="6" w:space="0" w:color="auto"/>
            </w:tcBorders>
            <w:vAlign w:val="center"/>
          </w:tcPr>
          <w:p w:rsidR="00F654A2" w:rsidRPr="003F7E92" w:rsidRDefault="00F654A2">
            <w:pPr>
              <w:adjustRightInd w:val="0"/>
              <w:snapToGrid w:val="0"/>
              <w:spacing w:line="240" w:lineRule="auto"/>
              <w:jc w:val="center"/>
              <w:rPr>
                <w:sz w:val="15"/>
                <w:szCs w:val="15"/>
              </w:rPr>
            </w:pPr>
          </w:p>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47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279" w:type="dxa"/>
            <w:gridSpan w:val="6"/>
            <w:vMerge w:val="restart"/>
            <w:vAlign w:val="center"/>
          </w:tcPr>
          <w:p w:rsidR="00F654A2" w:rsidRPr="003F7E92" w:rsidRDefault="00F654A2">
            <w:pPr>
              <w:adjustRightInd w:val="0"/>
              <w:snapToGrid w:val="0"/>
              <w:spacing w:line="240" w:lineRule="auto"/>
              <w:rPr>
                <w:sz w:val="15"/>
                <w:szCs w:val="15"/>
              </w:rPr>
            </w:pPr>
            <w:r w:rsidRPr="003F7E92">
              <w:rPr>
                <w:sz w:val="15"/>
                <w:szCs w:val="15"/>
              </w:rPr>
              <w:t>空调冷水系统耗电输冷比</w:t>
            </w:r>
          </w:p>
        </w:tc>
        <w:tc>
          <w:tcPr>
            <w:tcW w:w="3344" w:type="dxa"/>
            <w:gridSpan w:val="11"/>
            <w:vAlign w:val="center"/>
          </w:tcPr>
          <w:p w:rsidR="00F654A2" w:rsidRPr="003F7E92" w:rsidRDefault="00F654A2">
            <w:pPr>
              <w:adjustRightInd w:val="0"/>
              <w:snapToGrid w:val="0"/>
              <w:spacing w:line="240" w:lineRule="auto"/>
              <w:jc w:val="center"/>
              <w:rPr>
                <w:sz w:val="15"/>
                <w:szCs w:val="15"/>
              </w:rPr>
            </w:pPr>
            <w:r w:rsidRPr="003F7E92">
              <w:rPr>
                <w:sz w:val="15"/>
                <w:szCs w:val="15"/>
              </w:rPr>
              <w:object w:dxaOrig="3800" w:dyaOrig="400">
                <v:shape id="_x0000_i1033" type="#_x0000_t75" style="width:147pt;height:16.5pt" o:ole="">
                  <v:imagedata r:id="rId30" o:title=""/>
                </v:shape>
                <o:OLEObject Type="Embed" ProgID="Equation.3" ShapeID="_x0000_i1033" DrawAspect="Content" ObjectID="_1627980041" r:id="rId31"/>
              </w:objec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Merge w:val="restart"/>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373"/>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279" w:type="dxa"/>
            <w:gridSpan w:val="6"/>
            <w:vMerge/>
            <w:vAlign w:val="center"/>
          </w:tcPr>
          <w:p w:rsidR="00F654A2" w:rsidRPr="003F7E92" w:rsidRDefault="00F654A2">
            <w:pPr>
              <w:adjustRightInd w:val="0"/>
              <w:snapToGrid w:val="0"/>
              <w:spacing w:line="240" w:lineRule="auto"/>
              <w:jc w:val="center"/>
              <w:rPr>
                <w:sz w:val="15"/>
                <w:szCs w:val="15"/>
              </w:rPr>
            </w:pPr>
          </w:p>
        </w:tc>
        <w:tc>
          <w:tcPr>
            <w:tcW w:w="3344" w:type="dxa"/>
            <w:gridSpan w:val="11"/>
            <w:vAlign w:val="center"/>
          </w:tcPr>
          <w:p w:rsidR="00F654A2" w:rsidRPr="003F7E92" w:rsidRDefault="00F654A2">
            <w:pPr>
              <w:adjustRightInd w:val="0"/>
              <w:snapToGrid w:val="0"/>
              <w:spacing w:line="240" w:lineRule="auto"/>
              <w:jc w:val="center"/>
              <w:rPr>
                <w:sz w:val="15"/>
                <w:szCs w:val="15"/>
              </w:rPr>
            </w:pPr>
            <w:r w:rsidRPr="003F7E92">
              <w:rPr>
                <w:sz w:val="15"/>
                <w:szCs w:val="15"/>
              </w:rPr>
              <w:object w:dxaOrig="1847" w:dyaOrig="401">
                <v:shape id="_x0000_i1034" type="#_x0000_t75" style="width:70.5pt;height:16.5pt" o:ole="">
                  <v:imagedata r:id="rId32" o:title=""/>
                </v:shape>
                <o:OLEObject Type="Embed" ProgID="Equation.3" ShapeID="_x0000_i1034" DrawAspect="Content" ObjectID="_1627980042" r:id="rId33"/>
              </w:objec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Merge/>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357"/>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279" w:type="dxa"/>
            <w:gridSpan w:val="6"/>
            <w:vMerge w:val="restart"/>
            <w:vAlign w:val="center"/>
          </w:tcPr>
          <w:p w:rsidR="00F654A2" w:rsidRPr="003F7E92" w:rsidRDefault="00F654A2">
            <w:pPr>
              <w:adjustRightInd w:val="0"/>
              <w:snapToGrid w:val="0"/>
              <w:spacing w:line="240" w:lineRule="auto"/>
              <w:rPr>
                <w:sz w:val="15"/>
                <w:szCs w:val="15"/>
              </w:rPr>
            </w:pPr>
            <w:r w:rsidRPr="003F7E92">
              <w:rPr>
                <w:sz w:val="15"/>
                <w:szCs w:val="15"/>
              </w:rPr>
              <w:t>空调热水系统耗电输热比</w:t>
            </w:r>
          </w:p>
        </w:tc>
        <w:tc>
          <w:tcPr>
            <w:tcW w:w="3344" w:type="dxa"/>
            <w:gridSpan w:val="11"/>
            <w:vAlign w:val="center"/>
          </w:tcPr>
          <w:p w:rsidR="00F654A2" w:rsidRPr="003F7E92" w:rsidRDefault="00F654A2">
            <w:pPr>
              <w:adjustRightInd w:val="0"/>
              <w:snapToGrid w:val="0"/>
              <w:spacing w:line="240" w:lineRule="auto"/>
              <w:jc w:val="center"/>
              <w:rPr>
                <w:sz w:val="15"/>
                <w:szCs w:val="15"/>
              </w:rPr>
            </w:pPr>
            <w:r w:rsidRPr="003F7E92">
              <w:rPr>
                <w:sz w:val="15"/>
                <w:szCs w:val="15"/>
              </w:rPr>
              <w:object w:dxaOrig="3760" w:dyaOrig="400">
                <v:shape id="_x0000_i1035" type="#_x0000_t75" style="width:148.5pt;height:16.5pt" o:ole="">
                  <v:imagedata r:id="rId34" o:title=""/>
                </v:shape>
                <o:OLEObject Type="Embed" ProgID="Equation.3" ShapeID="_x0000_i1035" DrawAspect="Content" ObjectID="_1627980043" r:id="rId35"/>
              </w:objec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Merge w:val="restart"/>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333"/>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1279" w:type="dxa"/>
            <w:gridSpan w:val="6"/>
            <w:vMerge/>
            <w:vAlign w:val="center"/>
          </w:tcPr>
          <w:p w:rsidR="00F654A2" w:rsidRPr="003F7E92" w:rsidRDefault="00F654A2">
            <w:pPr>
              <w:adjustRightInd w:val="0"/>
              <w:snapToGrid w:val="0"/>
              <w:spacing w:line="240" w:lineRule="auto"/>
              <w:jc w:val="center"/>
              <w:rPr>
                <w:sz w:val="15"/>
                <w:szCs w:val="15"/>
              </w:rPr>
            </w:pPr>
          </w:p>
        </w:tc>
        <w:tc>
          <w:tcPr>
            <w:tcW w:w="3344" w:type="dxa"/>
            <w:gridSpan w:val="11"/>
            <w:vAlign w:val="center"/>
          </w:tcPr>
          <w:p w:rsidR="00F654A2" w:rsidRPr="003F7E92" w:rsidRDefault="00F654A2">
            <w:pPr>
              <w:adjustRightInd w:val="0"/>
              <w:snapToGrid w:val="0"/>
              <w:spacing w:line="240" w:lineRule="auto"/>
              <w:jc w:val="center"/>
              <w:rPr>
                <w:sz w:val="15"/>
                <w:szCs w:val="15"/>
              </w:rPr>
            </w:pPr>
            <w:r w:rsidRPr="003F7E92">
              <w:rPr>
                <w:sz w:val="15"/>
                <w:szCs w:val="15"/>
              </w:rPr>
              <w:object w:dxaOrig="1847" w:dyaOrig="401">
                <v:shape id="_x0000_i1036" type="#_x0000_t75" style="width:70.5pt;height:16.5pt" o:ole="">
                  <v:imagedata r:id="rId32" o:title=""/>
                </v:shape>
                <o:OLEObject Type="Embed" ProgID="Equation.3" ShapeID="_x0000_i1036" DrawAspect="Content" ObjectID="_1627980044" r:id="rId36"/>
              </w:objec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Merge/>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98"/>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6</w:t>
            </w: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风道系统单位风量耗功率</w:t>
            </w:r>
            <w:r w:rsidRPr="003F7E92">
              <w:rPr>
                <w:sz w:val="15"/>
                <w:szCs w:val="15"/>
              </w:rPr>
              <w:t>WS</w:t>
            </w: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系统形式</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WS</w:t>
            </w:r>
            <w:r w:rsidRPr="003F7E92">
              <w:rPr>
                <w:sz w:val="15"/>
                <w:szCs w:val="15"/>
              </w:rPr>
              <w:t>最大限值</w:t>
            </w:r>
            <w:r w:rsidRPr="003F7E92">
              <w:rPr>
                <w:sz w:val="15"/>
                <w:szCs w:val="15"/>
              </w:rPr>
              <w:t>[W/( m³/h)]</w:t>
            </w:r>
          </w:p>
          <w:p w:rsidR="00F654A2" w:rsidRPr="003F7E92" w:rsidRDefault="00F654A2">
            <w:pPr>
              <w:adjustRightInd w:val="0"/>
              <w:snapToGrid w:val="0"/>
              <w:spacing w:line="240" w:lineRule="auto"/>
              <w:jc w:val="center"/>
              <w:rPr>
                <w:sz w:val="15"/>
                <w:szCs w:val="15"/>
              </w:rPr>
            </w:pPr>
            <w:r w:rsidRPr="003F7E92">
              <w:rPr>
                <w:sz w:val="15"/>
                <w:szCs w:val="15"/>
              </w:rPr>
              <w:t>（风量＞</w:t>
            </w:r>
            <w:r w:rsidRPr="003F7E92">
              <w:rPr>
                <w:sz w:val="15"/>
                <w:szCs w:val="15"/>
              </w:rPr>
              <w:t>10000m³/h</w:t>
            </w:r>
            <w:r w:rsidRPr="003F7E92">
              <w:rPr>
                <w:sz w:val="15"/>
                <w:szCs w:val="15"/>
              </w:rPr>
              <w:t>）</w:t>
            </w:r>
          </w:p>
        </w:tc>
        <w:tc>
          <w:tcPr>
            <w:tcW w:w="867" w:type="dxa"/>
            <w:gridSpan w:val="3"/>
            <w:vAlign w:val="center"/>
          </w:tcPr>
          <w:p w:rsidR="00F654A2" w:rsidRPr="003F7E92" w:rsidRDefault="00F654A2">
            <w:pPr>
              <w:adjustRightInd w:val="0"/>
              <w:snapToGrid w:val="0"/>
              <w:spacing w:line="240" w:lineRule="auto"/>
              <w:jc w:val="center"/>
              <w:rPr>
                <w:sz w:val="15"/>
                <w:szCs w:val="15"/>
              </w:rPr>
            </w:pPr>
          </w:p>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0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机械通风系统</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0.27</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50"/>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新风系统</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0.24</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33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办公建筑定风量系统</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0.27</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4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办公建筑变风量系统</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0.29</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41"/>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商业、酒店建筑全空气系统</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0.30</w:t>
            </w:r>
          </w:p>
        </w:tc>
        <w:tc>
          <w:tcPr>
            <w:tcW w:w="336" w:type="dxa"/>
            <w:gridSpan w:val="2"/>
            <w:vAlign w:val="center"/>
          </w:tcPr>
          <w:p w:rsidR="00F654A2" w:rsidRPr="003F7E92" w:rsidRDefault="00F654A2">
            <w:pPr>
              <w:adjustRightInd w:val="0"/>
              <w:snapToGrid w:val="0"/>
              <w:spacing w:line="240" w:lineRule="auto"/>
              <w:jc w:val="center"/>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255"/>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7</w:t>
            </w: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空调风管绝热材料</w:t>
            </w: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室内空调风管类型</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绝热层最小热阻（</w:t>
            </w:r>
            <w:r w:rsidRPr="003F7E92">
              <w:rPr>
                <w:sz w:val="15"/>
                <w:szCs w:val="15"/>
              </w:rPr>
              <w:t>m²K/W</w:t>
            </w:r>
            <w:r w:rsidRPr="003F7E92">
              <w:rPr>
                <w:sz w:val="15"/>
                <w:szCs w:val="15"/>
              </w:rPr>
              <w:t>）</w:t>
            </w:r>
          </w:p>
        </w:tc>
        <w:tc>
          <w:tcPr>
            <w:tcW w:w="867" w:type="dxa"/>
            <w:gridSpan w:val="3"/>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80"/>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一般空调风管</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0.81</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65"/>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Align w:val="center"/>
          </w:tcPr>
          <w:p w:rsidR="00F654A2" w:rsidRPr="003F7E92" w:rsidRDefault="00F654A2">
            <w:pPr>
              <w:adjustRightInd w:val="0"/>
              <w:snapToGrid w:val="0"/>
              <w:spacing w:line="240" w:lineRule="auto"/>
              <w:jc w:val="center"/>
              <w:rPr>
                <w:sz w:val="15"/>
                <w:szCs w:val="15"/>
              </w:rPr>
            </w:pPr>
            <w:r w:rsidRPr="003F7E92">
              <w:rPr>
                <w:sz w:val="15"/>
                <w:szCs w:val="15"/>
              </w:rPr>
              <w:t>低温风管</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1.14</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64"/>
          <w:jc w:val="center"/>
        </w:trPr>
        <w:tc>
          <w:tcPr>
            <w:tcW w:w="294"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8</w:t>
            </w:r>
          </w:p>
        </w:tc>
        <w:tc>
          <w:tcPr>
            <w:tcW w:w="533" w:type="dxa"/>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检测、控制与计量</w:t>
            </w:r>
          </w:p>
        </w:tc>
        <w:tc>
          <w:tcPr>
            <w:tcW w:w="2553" w:type="dxa"/>
            <w:gridSpan w:val="10"/>
            <w:vMerge w:val="restart"/>
            <w:vAlign w:val="center"/>
          </w:tcPr>
          <w:p w:rsidR="00F654A2" w:rsidRPr="003F7E92" w:rsidRDefault="00F654A2">
            <w:pPr>
              <w:adjustRightInd w:val="0"/>
              <w:snapToGrid w:val="0"/>
              <w:spacing w:line="240" w:lineRule="auto"/>
              <w:jc w:val="center"/>
              <w:rPr>
                <w:sz w:val="15"/>
                <w:szCs w:val="15"/>
              </w:rPr>
            </w:pPr>
            <w:r w:rsidRPr="003F7E92">
              <w:rPr>
                <w:sz w:val="15"/>
                <w:szCs w:val="15"/>
              </w:rPr>
              <w:t>锅炉房、换热机房和制冷机房应进行能量计量。能量计量包括的内容：</w:t>
            </w: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燃料消耗量</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4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Merge/>
            <w:vAlign w:val="center"/>
          </w:tcPr>
          <w:p w:rsidR="00F654A2" w:rsidRPr="003F7E92" w:rsidRDefault="00F654A2">
            <w:pPr>
              <w:adjustRightInd w:val="0"/>
              <w:snapToGrid w:val="0"/>
              <w:spacing w:line="240" w:lineRule="auto"/>
              <w:jc w:val="center"/>
              <w:rPr>
                <w:sz w:val="15"/>
                <w:szCs w:val="15"/>
              </w:rPr>
            </w:pP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制冷机的耗电量</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46"/>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Merge/>
            <w:vAlign w:val="center"/>
          </w:tcPr>
          <w:p w:rsidR="00F654A2" w:rsidRPr="003F7E92" w:rsidRDefault="00F654A2">
            <w:pPr>
              <w:adjustRightInd w:val="0"/>
              <w:snapToGrid w:val="0"/>
              <w:spacing w:line="240" w:lineRule="auto"/>
              <w:jc w:val="center"/>
              <w:rPr>
                <w:sz w:val="15"/>
                <w:szCs w:val="15"/>
              </w:rPr>
            </w:pP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集中供热系统的供热量</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48"/>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2553" w:type="dxa"/>
            <w:gridSpan w:val="10"/>
            <w:vMerge/>
            <w:vAlign w:val="center"/>
          </w:tcPr>
          <w:p w:rsidR="00F654A2" w:rsidRPr="003F7E92" w:rsidRDefault="00F654A2">
            <w:pPr>
              <w:adjustRightInd w:val="0"/>
              <w:snapToGrid w:val="0"/>
              <w:spacing w:line="240" w:lineRule="auto"/>
              <w:jc w:val="center"/>
              <w:rPr>
                <w:sz w:val="15"/>
                <w:szCs w:val="15"/>
              </w:rPr>
            </w:pPr>
          </w:p>
        </w:tc>
        <w:tc>
          <w:tcPr>
            <w:tcW w:w="2070" w:type="dxa"/>
            <w:gridSpan w:val="7"/>
            <w:vAlign w:val="center"/>
          </w:tcPr>
          <w:p w:rsidR="00F654A2" w:rsidRPr="003F7E92" w:rsidRDefault="00F654A2">
            <w:pPr>
              <w:adjustRightInd w:val="0"/>
              <w:snapToGrid w:val="0"/>
              <w:spacing w:line="240" w:lineRule="auto"/>
              <w:jc w:val="center"/>
              <w:rPr>
                <w:sz w:val="15"/>
                <w:szCs w:val="15"/>
              </w:rPr>
            </w:pPr>
            <w:r w:rsidRPr="003F7E92">
              <w:rPr>
                <w:sz w:val="15"/>
                <w:szCs w:val="15"/>
              </w:rPr>
              <w:t>补水量</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4623" w:type="dxa"/>
            <w:gridSpan w:val="17"/>
            <w:vAlign w:val="center"/>
          </w:tcPr>
          <w:p w:rsidR="00F654A2" w:rsidRPr="003F7E92" w:rsidRDefault="00F654A2">
            <w:pPr>
              <w:adjustRightInd w:val="0"/>
              <w:snapToGrid w:val="0"/>
              <w:spacing w:line="240" w:lineRule="auto"/>
              <w:jc w:val="center"/>
              <w:rPr>
                <w:sz w:val="15"/>
                <w:szCs w:val="15"/>
              </w:rPr>
            </w:pPr>
            <w:r w:rsidRPr="003F7E92">
              <w:rPr>
                <w:sz w:val="15"/>
                <w:szCs w:val="15"/>
              </w:rPr>
              <w:t>锅炉房和换热机房应设置供热量自动控制装置。</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jc w:val="center"/>
        </w:trPr>
        <w:tc>
          <w:tcPr>
            <w:tcW w:w="294" w:type="dxa"/>
            <w:vMerge/>
            <w:vAlign w:val="center"/>
          </w:tcPr>
          <w:p w:rsidR="00F654A2" w:rsidRPr="003F7E92" w:rsidRDefault="00F654A2">
            <w:pPr>
              <w:adjustRightInd w:val="0"/>
              <w:snapToGrid w:val="0"/>
              <w:spacing w:line="240" w:lineRule="auto"/>
              <w:jc w:val="center"/>
              <w:rPr>
                <w:sz w:val="15"/>
                <w:szCs w:val="15"/>
              </w:rPr>
            </w:pPr>
          </w:p>
        </w:tc>
        <w:tc>
          <w:tcPr>
            <w:tcW w:w="533" w:type="dxa"/>
            <w:vMerge/>
            <w:vAlign w:val="center"/>
          </w:tcPr>
          <w:p w:rsidR="00F654A2" w:rsidRPr="003F7E92" w:rsidRDefault="00F654A2">
            <w:pPr>
              <w:adjustRightInd w:val="0"/>
              <w:snapToGrid w:val="0"/>
              <w:spacing w:line="240" w:lineRule="auto"/>
              <w:jc w:val="center"/>
              <w:rPr>
                <w:sz w:val="15"/>
                <w:szCs w:val="15"/>
              </w:rPr>
            </w:pPr>
          </w:p>
        </w:tc>
        <w:tc>
          <w:tcPr>
            <w:tcW w:w="4623" w:type="dxa"/>
            <w:gridSpan w:val="17"/>
            <w:vAlign w:val="center"/>
          </w:tcPr>
          <w:p w:rsidR="00F654A2" w:rsidRPr="003F7E92" w:rsidRDefault="00F654A2">
            <w:pPr>
              <w:adjustRightInd w:val="0"/>
              <w:snapToGrid w:val="0"/>
              <w:spacing w:line="240" w:lineRule="auto"/>
              <w:jc w:val="center"/>
              <w:rPr>
                <w:sz w:val="15"/>
                <w:szCs w:val="15"/>
              </w:rPr>
            </w:pPr>
            <w:r w:rsidRPr="003F7E92">
              <w:rPr>
                <w:sz w:val="15"/>
                <w:szCs w:val="15"/>
              </w:rPr>
              <w:t>供暖空调系统应设置室温调控装置。</w:t>
            </w:r>
          </w:p>
        </w:tc>
        <w:tc>
          <w:tcPr>
            <w:tcW w:w="336" w:type="dxa"/>
            <w:gridSpan w:val="2"/>
            <w:vAlign w:val="center"/>
          </w:tcPr>
          <w:p w:rsidR="00F654A2" w:rsidRPr="003F7E92" w:rsidRDefault="00F654A2">
            <w:pPr>
              <w:adjustRightInd w:val="0"/>
              <w:snapToGrid w:val="0"/>
              <w:spacing w:line="240" w:lineRule="auto"/>
              <w:rPr>
                <w:sz w:val="15"/>
                <w:szCs w:val="15"/>
              </w:rPr>
            </w:pPr>
          </w:p>
        </w:tc>
        <w:tc>
          <w:tcPr>
            <w:tcW w:w="531" w:type="dxa"/>
            <w:vAlign w:val="center"/>
          </w:tcPr>
          <w:p w:rsidR="00F654A2" w:rsidRPr="003F7E92" w:rsidRDefault="00F654A2">
            <w:pPr>
              <w:adjustRightInd w:val="0"/>
              <w:snapToGrid w:val="0"/>
              <w:spacing w:line="240" w:lineRule="auto"/>
              <w:jc w:val="center"/>
              <w:rPr>
                <w:sz w:val="15"/>
                <w:szCs w:val="15"/>
              </w:rPr>
            </w:pPr>
          </w:p>
        </w:tc>
      </w:tr>
      <w:tr w:rsidR="00F654A2" w:rsidRPr="003F7E92" w:rsidTr="00F654A2">
        <w:trPr>
          <w:cantSplit/>
          <w:trHeight w:val="162"/>
          <w:jc w:val="center"/>
        </w:trPr>
        <w:tc>
          <w:tcPr>
            <w:tcW w:w="1379" w:type="dxa"/>
            <w:gridSpan w:val="4"/>
            <w:tcBorders>
              <w:right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sz w:val="15"/>
                <w:szCs w:val="15"/>
              </w:rPr>
              <w:t>节能设计人</w:t>
            </w:r>
          </w:p>
        </w:tc>
        <w:tc>
          <w:tcPr>
            <w:tcW w:w="2017" w:type="dxa"/>
            <w:gridSpan w:val="9"/>
            <w:tcBorders>
              <w:left w:val="single" w:sz="4" w:space="0" w:color="auto"/>
              <w:right w:val="single" w:sz="4" w:space="0" w:color="auto"/>
            </w:tcBorders>
            <w:vAlign w:val="center"/>
          </w:tcPr>
          <w:p w:rsidR="00F654A2" w:rsidRPr="003F7E92" w:rsidRDefault="00F654A2">
            <w:pPr>
              <w:adjustRightInd w:val="0"/>
              <w:snapToGrid w:val="0"/>
              <w:spacing w:line="240" w:lineRule="auto"/>
              <w:jc w:val="center"/>
              <w:rPr>
                <w:sz w:val="15"/>
                <w:szCs w:val="15"/>
              </w:rPr>
            </w:pPr>
          </w:p>
        </w:tc>
        <w:tc>
          <w:tcPr>
            <w:tcW w:w="1281" w:type="dxa"/>
            <w:gridSpan w:val="3"/>
            <w:tcBorders>
              <w:left w:val="single" w:sz="4" w:space="0" w:color="auto"/>
              <w:right w:val="single" w:sz="4" w:space="0" w:color="auto"/>
            </w:tcBorders>
            <w:vAlign w:val="center"/>
          </w:tcPr>
          <w:p w:rsidR="00F654A2" w:rsidRPr="003F7E92" w:rsidRDefault="00F654A2">
            <w:pPr>
              <w:adjustRightInd w:val="0"/>
              <w:snapToGrid w:val="0"/>
              <w:spacing w:line="240" w:lineRule="auto"/>
              <w:rPr>
                <w:sz w:val="15"/>
                <w:szCs w:val="15"/>
              </w:rPr>
            </w:pPr>
            <w:r w:rsidRPr="003F7E92">
              <w:rPr>
                <w:sz w:val="15"/>
                <w:szCs w:val="15"/>
              </w:rPr>
              <w:t>节能设计审核人</w:t>
            </w:r>
          </w:p>
        </w:tc>
        <w:tc>
          <w:tcPr>
            <w:tcW w:w="773" w:type="dxa"/>
            <w:gridSpan w:val="3"/>
            <w:tcBorders>
              <w:left w:val="single" w:sz="4" w:space="0" w:color="auto"/>
              <w:right w:val="single" w:sz="4" w:space="0" w:color="auto"/>
            </w:tcBorders>
            <w:vAlign w:val="center"/>
          </w:tcPr>
          <w:p w:rsidR="00F654A2" w:rsidRPr="003F7E92" w:rsidRDefault="00F654A2">
            <w:pPr>
              <w:adjustRightInd w:val="0"/>
              <w:snapToGrid w:val="0"/>
              <w:spacing w:line="240" w:lineRule="auto"/>
              <w:rPr>
                <w:sz w:val="15"/>
                <w:szCs w:val="15"/>
              </w:rPr>
            </w:pPr>
          </w:p>
        </w:tc>
        <w:tc>
          <w:tcPr>
            <w:tcW w:w="867" w:type="dxa"/>
            <w:gridSpan w:val="3"/>
            <w:tcBorders>
              <w:left w:val="single" w:sz="4" w:space="0" w:color="auto"/>
            </w:tcBorders>
            <w:vAlign w:val="center"/>
          </w:tcPr>
          <w:p w:rsidR="00F654A2" w:rsidRPr="003F7E92" w:rsidRDefault="00F654A2">
            <w:pPr>
              <w:adjustRightInd w:val="0"/>
              <w:snapToGrid w:val="0"/>
              <w:spacing w:line="240" w:lineRule="auto"/>
              <w:jc w:val="right"/>
              <w:rPr>
                <w:sz w:val="15"/>
                <w:szCs w:val="15"/>
              </w:rPr>
            </w:pPr>
            <w:r w:rsidRPr="003F7E92">
              <w:rPr>
                <w:sz w:val="15"/>
                <w:szCs w:val="15"/>
              </w:rPr>
              <w:t>年月日</w:t>
            </w:r>
          </w:p>
        </w:tc>
      </w:tr>
      <w:tr w:rsidR="00F654A2" w:rsidRPr="003F7E92" w:rsidTr="00F654A2">
        <w:trPr>
          <w:cantSplit/>
          <w:trHeight w:val="136"/>
          <w:jc w:val="center"/>
        </w:trPr>
        <w:tc>
          <w:tcPr>
            <w:tcW w:w="1379" w:type="dxa"/>
            <w:gridSpan w:val="4"/>
            <w:tcBorders>
              <w:right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sz w:val="15"/>
                <w:szCs w:val="15"/>
              </w:rPr>
              <w:t>节能审查</w:t>
            </w:r>
            <w:r w:rsidRPr="003F7E92">
              <w:rPr>
                <w:rFonts w:hint="eastAsia"/>
                <w:sz w:val="15"/>
                <w:szCs w:val="15"/>
              </w:rPr>
              <w:t>结论</w:t>
            </w:r>
          </w:p>
        </w:tc>
        <w:tc>
          <w:tcPr>
            <w:tcW w:w="2017" w:type="dxa"/>
            <w:gridSpan w:val="9"/>
            <w:tcBorders>
              <w:left w:val="single" w:sz="4" w:space="0" w:color="auto"/>
              <w:right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rFonts w:hint="eastAsia"/>
                <w:sz w:val="15"/>
                <w:szCs w:val="15"/>
              </w:rPr>
              <w:t>符合□</w:t>
            </w:r>
            <w:r w:rsidRPr="003F7E92">
              <w:rPr>
                <w:rFonts w:hint="eastAsia"/>
                <w:sz w:val="15"/>
                <w:szCs w:val="15"/>
              </w:rPr>
              <w:t>/</w:t>
            </w:r>
            <w:r w:rsidRPr="003F7E92">
              <w:rPr>
                <w:rFonts w:hint="eastAsia"/>
                <w:sz w:val="15"/>
                <w:szCs w:val="15"/>
              </w:rPr>
              <w:t>不符合□</w:t>
            </w:r>
          </w:p>
        </w:tc>
        <w:tc>
          <w:tcPr>
            <w:tcW w:w="1281" w:type="dxa"/>
            <w:gridSpan w:val="3"/>
            <w:tcBorders>
              <w:left w:val="single" w:sz="4" w:space="0" w:color="auto"/>
            </w:tcBorders>
            <w:vAlign w:val="center"/>
          </w:tcPr>
          <w:p w:rsidR="00F654A2" w:rsidRPr="003F7E92" w:rsidRDefault="00F654A2">
            <w:pPr>
              <w:adjustRightInd w:val="0"/>
              <w:snapToGrid w:val="0"/>
              <w:spacing w:line="240" w:lineRule="auto"/>
              <w:jc w:val="center"/>
              <w:rPr>
                <w:sz w:val="15"/>
                <w:szCs w:val="15"/>
              </w:rPr>
            </w:pPr>
            <w:r w:rsidRPr="003F7E92">
              <w:rPr>
                <w:rFonts w:hint="eastAsia"/>
                <w:sz w:val="15"/>
                <w:szCs w:val="15"/>
              </w:rPr>
              <w:t>审图单位</w:t>
            </w:r>
            <w:r w:rsidRPr="003F7E92">
              <w:rPr>
                <w:sz w:val="15"/>
                <w:szCs w:val="15"/>
              </w:rPr>
              <w:t>审查人</w:t>
            </w:r>
          </w:p>
        </w:tc>
        <w:tc>
          <w:tcPr>
            <w:tcW w:w="781" w:type="dxa"/>
            <w:gridSpan w:val="4"/>
            <w:vAlign w:val="center"/>
          </w:tcPr>
          <w:p w:rsidR="00F654A2" w:rsidRPr="003F7E92" w:rsidRDefault="00F654A2">
            <w:pPr>
              <w:adjustRightInd w:val="0"/>
              <w:snapToGrid w:val="0"/>
              <w:spacing w:line="240" w:lineRule="auto"/>
              <w:jc w:val="center"/>
              <w:rPr>
                <w:sz w:val="15"/>
                <w:szCs w:val="15"/>
              </w:rPr>
            </w:pPr>
          </w:p>
        </w:tc>
        <w:tc>
          <w:tcPr>
            <w:tcW w:w="859" w:type="dxa"/>
            <w:gridSpan w:val="2"/>
            <w:vAlign w:val="center"/>
          </w:tcPr>
          <w:p w:rsidR="00F654A2" w:rsidRPr="003F7E92" w:rsidRDefault="00F654A2">
            <w:pPr>
              <w:adjustRightInd w:val="0"/>
              <w:snapToGrid w:val="0"/>
              <w:spacing w:line="240" w:lineRule="auto"/>
              <w:jc w:val="right"/>
              <w:rPr>
                <w:sz w:val="15"/>
                <w:szCs w:val="15"/>
              </w:rPr>
            </w:pPr>
            <w:r w:rsidRPr="003F7E92">
              <w:rPr>
                <w:sz w:val="15"/>
                <w:szCs w:val="15"/>
              </w:rPr>
              <w:t>年月日</w:t>
            </w:r>
          </w:p>
        </w:tc>
      </w:tr>
      <w:tr w:rsidR="00F654A2" w:rsidRPr="003F7E92" w:rsidTr="00F654A2">
        <w:trPr>
          <w:cantSplit/>
          <w:trHeight w:val="136"/>
          <w:jc w:val="center"/>
        </w:trPr>
        <w:tc>
          <w:tcPr>
            <w:tcW w:w="1379" w:type="dxa"/>
            <w:gridSpan w:val="4"/>
            <w:vAlign w:val="center"/>
          </w:tcPr>
          <w:p w:rsidR="00F654A2" w:rsidRPr="003F7E92" w:rsidRDefault="00F654A2">
            <w:pPr>
              <w:adjustRightInd w:val="0"/>
              <w:snapToGrid w:val="0"/>
              <w:spacing w:line="240" w:lineRule="auto"/>
              <w:jc w:val="center"/>
              <w:rPr>
                <w:sz w:val="15"/>
                <w:szCs w:val="15"/>
              </w:rPr>
            </w:pPr>
            <w:r w:rsidRPr="003F7E92">
              <w:rPr>
                <w:sz w:val="15"/>
                <w:szCs w:val="15"/>
              </w:rPr>
              <w:t>建设主管部门备案意见</w:t>
            </w:r>
          </w:p>
        </w:tc>
        <w:tc>
          <w:tcPr>
            <w:tcW w:w="4938" w:type="dxa"/>
            <w:gridSpan w:val="18"/>
            <w:vAlign w:val="center"/>
          </w:tcPr>
          <w:p w:rsidR="00F654A2" w:rsidRPr="003F7E92" w:rsidRDefault="00F654A2">
            <w:pPr>
              <w:adjustRightInd w:val="0"/>
              <w:snapToGrid w:val="0"/>
              <w:spacing w:line="240" w:lineRule="auto"/>
              <w:rPr>
                <w:sz w:val="15"/>
                <w:szCs w:val="15"/>
              </w:rPr>
            </w:pPr>
          </w:p>
        </w:tc>
      </w:tr>
    </w:tbl>
    <w:p w:rsidR="00D85320" w:rsidRPr="003F7E92" w:rsidRDefault="009E38FD">
      <w:pPr>
        <w:adjustRightInd w:val="0"/>
        <w:snapToGrid w:val="0"/>
        <w:spacing w:line="240" w:lineRule="auto"/>
        <w:rPr>
          <w:sz w:val="15"/>
          <w:szCs w:val="15"/>
        </w:rPr>
      </w:pPr>
      <w:r w:rsidRPr="003F7E92">
        <w:rPr>
          <w:sz w:val="15"/>
          <w:szCs w:val="15"/>
        </w:rPr>
        <w:t>注：</w:t>
      </w:r>
      <w:r w:rsidRPr="003F7E92">
        <w:rPr>
          <w:sz w:val="15"/>
          <w:szCs w:val="15"/>
        </w:rPr>
        <w:t>1</w:t>
      </w:r>
      <w:r w:rsidRPr="003F7E92">
        <w:rPr>
          <w:sz w:val="15"/>
          <w:szCs w:val="15"/>
        </w:rPr>
        <w:t>、除序号</w:t>
      </w:r>
      <w:r w:rsidRPr="003F7E92">
        <w:rPr>
          <w:sz w:val="15"/>
          <w:szCs w:val="15"/>
        </w:rPr>
        <w:t>1</w:t>
      </w:r>
      <w:r w:rsidRPr="003F7E92">
        <w:rPr>
          <w:sz w:val="15"/>
          <w:szCs w:val="15"/>
        </w:rPr>
        <w:t>和序号</w:t>
      </w:r>
      <w:r w:rsidRPr="003F7E92">
        <w:rPr>
          <w:sz w:val="15"/>
          <w:szCs w:val="15"/>
        </w:rPr>
        <w:t>8</w:t>
      </w:r>
      <w:r w:rsidRPr="003F7E92">
        <w:rPr>
          <w:sz w:val="15"/>
          <w:szCs w:val="15"/>
        </w:rPr>
        <w:t>外，</w:t>
      </w:r>
      <w:r w:rsidRPr="003F7E92">
        <w:rPr>
          <w:sz w:val="15"/>
          <w:szCs w:val="15"/>
        </w:rPr>
        <w:t>“</w:t>
      </w:r>
      <w:r w:rsidRPr="003F7E92">
        <w:rPr>
          <w:sz w:val="15"/>
          <w:szCs w:val="15"/>
        </w:rPr>
        <w:t>设计值或措施</w:t>
      </w:r>
      <w:r w:rsidRPr="003F7E92">
        <w:rPr>
          <w:sz w:val="15"/>
          <w:szCs w:val="15"/>
        </w:rPr>
        <w:t>”</w:t>
      </w:r>
      <w:r w:rsidRPr="003F7E92">
        <w:rPr>
          <w:sz w:val="15"/>
          <w:szCs w:val="15"/>
        </w:rPr>
        <w:t>一栏中，未设计用</w:t>
      </w:r>
      <w:r w:rsidRPr="003F7E92">
        <w:rPr>
          <w:sz w:val="15"/>
          <w:szCs w:val="15"/>
        </w:rPr>
        <w:t>“—”</w:t>
      </w:r>
      <w:r w:rsidRPr="003F7E92">
        <w:rPr>
          <w:sz w:val="15"/>
          <w:szCs w:val="15"/>
        </w:rPr>
        <w:t>表达，设计了需填写相应数值表达。</w:t>
      </w:r>
    </w:p>
    <w:p w:rsidR="00D85320" w:rsidRPr="003F7E92" w:rsidRDefault="009E38FD">
      <w:pPr>
        <w:adjustRightInd w:val="0"/>
        <w:snapToGrid w:val="0"/>
        <w:spacing w:line="240" w:lineRule="auto"/>
        <w:ind w:firstLineChars="200" w:firstLine="300"/>
        <w:rPr>
          <w:sz w:val="15"/>
          <w:szCs w:val="15"/>
        </w:rPr>
      </w:pPr>
      <w:r w:rsidRPr="003F7E92">
        <w:rPr>
          <w:sz w:val="15"/>
          <w:szCs w:val="15"/>
        </w:rPr>
        <w:t>2</w:t>
      </w:r>
      <w:r w:rsidRPr="003F7E92">
        <w:rPr>
          <w:sz w:val="15"/>
          <w:szCs w:val="15"/>
        </w:rPr>
        <w:t>、在</w:t>
      </w:r>
      <w:r w:rsidRPr="003F7E92">
        <w:rPr>
          <w:sz w:val="15"/>
          <w:szCs w:val="15"/>
        </w:rPr>
        <w:t>“□”</w:t>
      </w:r>
      <w:r w:rsidRPr="003F7E92">
        <w:rPr>
          <w:sz w:val="15"/>
          <w:szCs w:val="15"/>
        </w:rPr>
        <w:t>打</w:t>
      </w:r>
      <w:r w:rsidRPr="003F7E92">
        <w:rPr>
          <w:sz w:val="15"/>
          <w:szCs w:val="15"/>
        </w:rPr>
        <w:t>“√”</w:t>
      </w:r>
      <w:r w:rsidRPr="003F7E92">
        <w:rPr>
          <w:sz w:val="15"/>
          <w:szCs w:val="15"/>
        </w:rPr>
        <w:t>，表示选用该项技术，并在</w:t>
      </w:r>
      <w:r w:rsidRPr="003F7E92">
        <w:rPr>
          <w:sz w:val="15"/>
          <w:szCs w:val="15"/>
        </w:rPr>
        <w:t>“</w:t>
      </w:r>
      <w:r w:rsidRPr="003F7E92">
        <w:rPr>
          <w:sz w:val="15"/>
          <w:szCs w:val="15"/>
        </w:rPr>
        <w:t>设计值或措施</w:t>
      </w:r>
      <w:r w:rsidRPr="003F7E92">
        <w:rPr>
          <w:sz w:val="15"/>
          <w:szCs w:val="15"/>
        </w:rPr>
        <w:t>”</w:t>
      </w:r>
      <w:r w:rsidRPr="003F7E92">
        <w:rPr>
          <w:sz w:val="15"/>
          <w:szCs w:val="15"/>
        </w:rPr>
        <w:t>一栏中填写相应数值。</w:t>
      </w:r>
    </w:p>
    <w:p w:rsidR="00D85320" w:rsidRPr="003F7E92" w:rsidRDefault="009E38FD">
      <w:pPr>
        <w:adjustRightInd w:val="0"/>
        <w:snapToGrid w:val="0"/>
        <w:spacing w:line="240" w:lineRule="auto"/>
        <w:ind w:firstLineChars="200" w:firstLine="300"/>
        <w:rPr>
          <w:sz w:val="15"/>
          <w:szCs w:val="15"/>
        </w:rPr>
      </w:pPr>
      <w:r w:rsidRPr="003F7E92">
        <w:rPr>
          <w:sz w:val="15"/>
          <w:szCs w:val="15"/>
        </w:rPr>
        <w:t>3</w:t>
      </w:r>
      <w:r w:rsidRPr="003F7E92">
        <w:rPr>
          <w:sz w:val="15"/>
          <w:szCs w:val="15"/>
        </w:rPr>
        <w:t>、序号</w:t>
      </w:r>
      <w:r w:rsidRPr="003F7E92">
        <w:rPr>
          <w:sz w:val="15"/>
          <w:szCs w:val="15"/>
        </w:rPr>
        <w:t>1“</w:t>
      </w:r>
      <w:r w:rsidRPr="003F7E92">
        <w:rPr>
          <w:sz w:val="15"/>
          <w:szCs w:val="15"/>
        </w:rPr>
        <w:t>设计值或措施</w:t>
      </w:r>
      <w:r w:rsidRPr="003F7E92">
        <w:rPr>
          <w:sz w:val="15"/>
          <w:szCs w:val="15"/>
        </w:rPr>
        <w:t>”</w:t>
      </w:r>
      <w:r w:rsidRPr="003F7E92">
        <w:rPr>
          <w:sz w:val="15"/>
          <w:szCs w:val="15"/>
        </w:rPr>
        <w:t>一栏中，甲类公共建筑填写</w:t>
      </w:r>
      <w:r w:rsidRPr="003F7E92">
        <w:rPr>
          <w:sz w:val="15"/>
          <w:szCs w:val="15"/>
        </w:rPr>
        <w:t>“</w:t>
      </w:r>
      <w:r w:rsidRPr="003F7E92">
        <w:rPr>
          <w:sz w:val="15"/>
          <w:szCs w:val="15"/>
        </w:rPr>
        <w:t>有</w:t>
      </w:r>
      <w:r w:rsidRPr="003F7E92">
        <w:rPr>
          <w:sz w:val="15"/>
          <w:szCs w:val="15"/>
        </w:rPr>
        <w:t>”</w:t>
      </w:r>
      <w:r w:rsidRPr="003F7E92">
        <w:rPr>
          <w:sz w:val="15"/>
          <w:szCs w:val="15"/>
        </w:rPr>
        <w:t>或</w:t>
      </w:r>
      <w:r w:rsidRPr="003F7E92">
        <w:rPr>
          <w:sz w:val="15"/>
          <w:szCs w:val="15"/>
        </w:rPr>
        <w:t>“</w:t>
      </w:r>
      <w:r w:rsidRPr="003F7E92">
        <w:rPr>
          <w:sz w:val="15"/>
          <w:szCs w:val="15"/>
        </w:rPr>
        <w:t>无</w:t>
      </w:r>
      <w:r w:rsidRPr="003F7E92">
        <w:rPr>
          <w:sz w:val="15"/>
          <w:szCs w:val="15"/>
        </w:rPr>
        <w:t>”</w:t>
      </w:r>
      <w:r w:rsidRPr="003F7E92">
        <w:rPr>
          <w:sz w:val="15"/>
          <w:szCs w:val="15"/>
        </w:rPr>
        <w:t>，非甲类公共建筑填写</w:t>
      </w:r>
      <w:r w:rsidRPr="003F7E92">
        <w:rPr>
          <w:sz w:val="15"/>
          <w:szCs w:val="15"/>
        </w:rPr>
        <w:t>“—”</w:t>
      </w:r>
      <w:r w:rsidRPr="003F7E92">
        <w:rPr>
          <w:sz w:val="15"/>
          <w:szCs w:val="15"/>
        </w:rPr>
        <w:t>。</w:t>
      </w:r>
    </w:p>
    <w:p w:rsidR="00D85320" w:rsidRPr="003F7E92" w:rsidRDefault="009E38FD">
      <w:pPr>
        <w:adjustRightInd w:val="0"/>
        <w:snapToGrid w:val="0"/>
        <w:spacing w:line="240" w:lineRule="auto"/>
        <w:ind w:firstLineChars="200" w:firstLine="300"/>
        <w:rPr>
          <w:sz w:val="15"/>
          <w:szCs w:val="15"/>
        </w:rPr>
      </w:pPr>
      <w:r w:rsidRPr="003F7E92">
        <w:rPr>
          <w:sz w:val="15"/>
          <w:szCs w:val="15"/>
        </w:rPr>
        <w:t>4</w:t>
      </w:r>
      <w:r w:rsidRPr="003F7E92">
        <w:rPr>
          <w:sz w:val="15"/>
          <w:szCs w:val="15"/>
        </w:rPr>
        <w:t>、序号</w:t>
      </w:r>
      <w:r w:rsidRPr="003F7E92">
        <w:rPr>
          <w:sz w:val="15"/>
          <w:szCs w:val="15"/>
        </w:rPr>
        <w:t>3</w:t>
      </w:r>
      <w:r w:rsidRPr="003F7E92">
        <w:rPr>
          <w:sz w:val="15"/>
          <w:szCs w:val="15"/>
        </w:rPr>
        <w:t>，电机驱动冷水机组一栏，当同时有定频和变频机组时，在</w:t>
      </w:r>
      <w:r w:rsidRPr="003F7E92">
        <w:rPr>
          <w:sz w:val="15"/>
          <w:szCs w:val="15"/>
        </w:rPr>
        <w:t>“</w:t>
      </w:r>
      <w:r w:rsidRPr="003F7E92">
        <w:rPr>
          <w:sz w:val="15"/>
          <w:szCs w:val="15"/>
        </w:rPr>
        <w:t>设计值或措施</w:t>
      </w:r>
      <w:r w:rsidRPr="003F7E92">
        <w:rPr>
          <w:sz w:val="15"/>
          <w:szCs w:val="15"/>
        </w:rPr>
        <w:t>”</w:t>
      </w:r>
      <w:r w:rsidRPr="003F7E92">
        <w:rPr>
          <w:sz w:val="15"/>
          <w:szCs w:val="15"/>
        </w:rPr>
        <w:t>一栏中，同一格分上下两行填写，上行按定频机组填写，下行按变频机组填写。</w:t>
      </w:r>
    </w:p>
    <w:p w:rsidR="00D85320" w:rsidRPr="003F7E92" w:rsidRDefault="009E38FD">
      <w:pPr>
        <w:adjustRightInd w:val="0"/>
        <w:snapToGrid w:val="0"/>
        <w:spacing w:line="240" w:lineRule="auto"/>
        <w:ind w:firstLineChars="200" w:firstLine="300"/>
        <w:rPr>
          <w:sz w:val="15"/>
          <w:szCs w:val="15"/>
        </w:rPr>
      </w:pPr>
      <w:r w:rsidRPr="003F7E92">
        <w:rPr>
          <w:sz w:val="15"/>
          <w:szCs w:val="15"/>
        </w:rPr>
        <w:t>5</w:t>
      </w:r>
      <w:r w:rsidRPr="003F7E92">
        <w:rPr>
          <w:sz w:val="15"/>
          <w:szCs w:val="15"/>
        </w:rPr>
        <w:t>、序号</w:t>
      </w:r>
      <w:r w:rsidRPr="003F7E92">
        <w:rPr>
          <w:sz w:val="15"/>
          <w:szCs w:val="15"/>
        </w:rPr>
        <w:t>6</w:t>
      </w:r>
      <w:r w:rsidRPr="003F7E92">
        <w:rPr>
          <w:sz w:val="15"/>
          <w:szCs w:val="15"/>
        </w:rPr>
        <w:t>按同类所有系统单位风量耗功率计算值中的最大值填写。</w:t>
      </w:r>
    </w:p>
    <w:p w:rsidR="00D85320" w:rsidRPr="003F7E92" w:rsidRDefault="009E38FD">
      <w:pPr>
        <w:adjustRightInd w:val="0"/>
        <w:snapToGrid w:val="0"/>
        <w:spacing w:line="240" w:lineRule="auto"/>
        <w:ind w:firstLineChars="200" w:firstLine="300"/>
        <w:rPr>
          <w:sz w:val="15"/>
          <w:szCs w:val="15"/>
        </w:rPr>
      </w:pPr>
      <w:r w:rsidRPr="003F7E92">
        <w:rPr>
          <w:sz w:val="15"/>
          <w:szCs w:val="15"/>
        </w:rPr>
        <w:t>6</w:t>
      </w:r>
      <w:r w:rsidRPr="003F7E92">
        <w:rPr>
          <w:sz w:val="15"/>
          <w:szCs w:val="15"/>
        </w:rPr>
        <w:t>、序号</w:t>
      </w:r>
      <w:r w:rsidRPr="003F7E92">
        <w:rPr>
          <w:sz w:val="15"/>
          <w:szCs w:val="15"/>
        </w:rPr>
        <w:t>8“</w:t>
      </w:r>
      <w:r w:rsidRPr="003F7E92">
        <w:rPr>
          <w:sz w:val="15"/>
          <w:szCs w:val="15"/>
        </w:rPr>
        <w:t>设计值或措施</w:t>
      </w:r>
      <w:r w:rsidRPr="003F7E92">
        <w:rPr>
          <w:sz w:val="15"/>
          <w:szCs w:val="15"/>
        </w:rPr>
        <w:t>”</w:t>
      </w:r>
      <w:r w:rsidRPr="003F7E92">
        <w:rPr>
          <w:sz w:val="15"/>
          <w:szCs w:val="15"/>
        </w:rPr>
        <w:t>一栏中，设置了用</w:t>
      </w:r>
      <w:r w:rsidRPr="003F7E92">
        <w:rPr>
          <w:sz w:val="15"/>
          <w:szCs w:val="15"/>
        </w:rPr>
        <w:t>“√”</w:t>
      </w:r>
      <w:r w:rsidRPr="003F7E92">
        <w:rPr>
          <w:sz w:val="15"/>
          <w:szCs w:val="15"/>
        </w:rPr>
        <w:t>表达，未设计该类型房间或系统用</w:t>
      </w:r>
      <w:r w:rsidRPr="003F7E92">
        <w:rPr>
          <w:sz w:val="15"/>
          <w:szCs w:val="15"/>
        </w:rPr>
        <w:t>“—”</w:t>
      </w:r>
      <w:r w:rsidRPr="003F7E92">
        <w:rPr>
          <w:sz w:val="15"/>
          <w:szCs w:val="15"/>
        </w:rPr>
        <w:t>表达。</w:t>
      </w:r>
    </w:p>
    <w:p w:rsidR="00D85320" w:rsidRPr="003F7E92" w:rsidRDefault="009E38FD">
      <w:pPr>
        <w:adjustRightInd w:val="0"/>
        <w:snapToGrid w:val="0"/>
        <w:spacing w:line="240" w:lineRule="auto"/>
        <w:ind w:firstLineChars="200" w:firstLine="300"/>
        <w:rPr>
          <w:sz w:val="15"/>
          <w:szCs w:val="15"/>
        </w:rPr>
      </w:pPr>
      <w:r w:rsidRPr="003F7E92">
        <w:rPr>
          <w:sz w:val="15"/>
          <w:szCs w:val="15"/>
        </w:rPr>
        <w:t>7</w:t>
      </w:r>
      <w:r w:rsidRPr="003F7E92">
        <w:rPr>
          <w:sz w:val="15"/>
          <w:szCs w:val="15"/>
        </w:rPr>
        <w:t>、</w:t>
      </w:r>
      <w:r w:rsidRPr="003F7E92">
        <w:rPr>
          <w:sz w:val="15"/>
          <w:szCs w:val="15"/>
        </w:rPr>
        <w:t>“</w:t>
      </w:r>
      <w:r w:rsidRPr="003F7E92">
        <w:rPr>
          <w:sz w:val="15"/>
          <w:szCs w:val="15"/>
        </w:rPr>
        <w:t>节能判断</w:t>
      </w:r>
      <w:r w:rsidRPr="003F7E92">
        <w:rPr>
          <w:sz w:val="15"/>
          <w:szCs w:val="15"/>
        </w:rPr>
        <w:t>”</w:t>
      </w:r>
      <w:r w:rsidRPr="003F7E92">
        <w:rPr>
          <w:sz w:val="15"/>
          <w:szCs w:val="15"/>
        </w:rPr>
        <w:t>一栏由审查人做判断后，填写</w:t>
      </w:r>
      <w:r w:rsidRPr="003F7E92">
        <w:rPr>
          <w:sz w:val="15"/>
          <w:szCs w:val="15"/>
        </w:rPr>
        <w:t>“√”</w:t>
      </w:r>
      <w:r w:rsidRPr="003F7E92">
        <w:rPr>
          <w:sz w:val="15"/>
          <w:szCs w:val="15"/>
        </w:rPr>
        <w:t>表示满足，</w:t>
      </w:r>
      <w:r w:rsidRPr="003F7E92">
        <w:rPr>
          <w:sz w:val="15"/>
          <w:szCs w:val="15"/>
        </w:rPr>
        <w:t>“×”</w:t>
      </w:r>
      <w:r w:rsidRPr="003F7E92">
        <w:rPr>
          <w:sz w:val="15"/>
          <w:szCs w:val="15"/>
        </w:rPr>
        <w:t>表示不满足。</w:t>
      </w:r>
      <w:r w:rsidRPr="003F7E92">
        <w:rPr>
          <w:sz w:val="15"/>
          <w:szCs w:val="15"/>
        </w:rPr>
        <w:br w:type="page"/>
      </w:r>
    </w:p>
    <w:p w:rsidR="00D85320" w:rsidRPr="003F7E92" w:rsidRDefault="009E38FD">
      <w:pPr>
        <w:pStyle w:val="a6"/>
        <w:numPr>
          <w:ilvl w:val="0"/>
          <w:numId w:val="0"/>
        </w:numPr>
        <w:jc w:val="left"/>
        <w:rPr>
          <w:rFonts w:ascii="Times New Roman"/>
          <w:b/>
          <w:sz w:val="18"/>
          <w:szCs w:val="18"/>
        </w:rPr>
      </w:pPr>
      <w:r w:rsidRPr="003F7E92">
        <w:rPr>
          <w:rFonts w:ascii="Times New Roman"/>
          <w:b/>
          <w:sz w:val="18"/>
          <w:szCs w:val="18"/>
        </w:rPr>
        <w:t>表</w:t>
      </w:r>
      <w:r w:rsidRPr="003F7E92">
        <w:rPr>
          <w:rFonts w:hint="eastAsia"/>
          <w:b/>
          <w:sz w:val="18"/>
          <w:szCs w:val="18"/>
        </w:rPr>
        <w:t>8.7.2-4</w:t>
      </w:r>
      <w:r w:rsidRPr="003F7E92">
        <w:rPr>
          <w:b/>
          <w:sz w:val="18"/>
          <w:szCs w:val="18"/>
        </w:rPr>
        <w:t xml:space="preserve">　</w:t>
      </w:r>
      <w:r w:rsidRPr="003F7E92">
        <w:rPr>
          <w:rFonts w:ascii="Times New Roman"/>
          <w:b/>
          <w:sz w:val="18"/>
          <w:szCs w:val="18"/>
        </w:rPr>
        <w:t>广西夏热冬</w:t>
      </w:r>
      <w:r w:rsidRPr="003F7E92">
        <w:rPr>
          <w:rFonts w:ascii="Times New Roman" w:hint="eastAsia"/>
          <w:b/>
          <w:sz w:val="18"/>
          <w:szCs w:val="18"/>
        </w:rPr>
        <w:t>暖</w:t>
      </w:r>
      <w:r w:rsidRPr="003F7E92">
        <w:rPr>
          <w:rFonts w:ascii="Times New Roman"/>
          <w:b/>
          <w:sz w:val="18"/>
          <w:szCs w:val="18"/>
        </w:rPr>
        <w:t>地区公共建筑节能设计、审查表（暖通空调）</w:t>
      </w:r>
    </w:p>
    <w:p w:rsidR="00D85320" w:rsidRPr="003F7E92" w:rsidRDefault="00D85320">
      <w:pPr>
        <w:rPr>
          <w:sz w:val="18"/>
          <w:u w:val="single"/>
        </w:rPr>
      </w:pPr>
    </w:p>
    <w:tbl>
      <w:tblPr>
        <w:tblW w:w="6759" w:type="dxa"/>
        <w:jc w:val="center"/>
        <w:tblLayout w:type="fixed"/>
        <w:tblLook w:val="04A0"/>
      </w:tblPr>
      <w:tblGrid>
        <w:gridCol w:w="294"/>
        <w:gridCol w:w="533"/>
        <w:gridCol w:w="361"/>
        <w:gridCol w:w="82"/>
        <w:gridCol w:w="109"/>
        <w:gridCol w:w="186"/>
        <w:gridCol w:w="277"/>
        <w:gridCol w:w="109"/>
        <w:gridCol w:w="98"/>
        <w:gridCol w:w="57"/>
        <w:gridCol w:w="63"/>
        <w:gridCol w:w="603"/>
        <w:gridCol w:w="219"/>
        <w:gridCol w:w="389"/>
        <w:gridCol w:w="16"/>
        <w:gridCol w:w="200"/>
        <w:gridCol w:w="554"/>
        <w:gridCol w:w="69"/>
        <w:gridCol w:w="458"/>
        <w:gridCol w:w="185"/>
        <w:gridCol w:w="68"/>
        <w:gridCol w:w="520"/>
        <w:gridCol w:w="8"/>
        <w:gridCol w:w="328"/>
        <w:gridCol w:w="531"/>
        <w:gridCol w:w="442"/>
      </w:tblGrid>
      <w:tr w:rsidR="00D85320" w:rsidRPr="003F7E92" w:rsidTr="00F654A2">
        <w:trPr>
          <w:trHeight w:val="340"/>
          <w:jc w:val="center"/>
        </w:trPr>
        <w:tc>
          <w:tcPr>
            <w:tcW w:w="1188" w:type="dxa"/>
            <w:gridSpan w:val="3"/>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gridSpan w:val="5"/>
          </w:tcPr>
          <w:p w:rsidR="00D85320" w:rsidRPr="003F7E92" w:rsidRDefault="00D85320">
            <w:pPr>
              <w:adjustRightInd w:val="0"/>
              <w:snapToGrid w:val="0"/>
              <w:spacing w:line="240" w:lineRule="auto"/>
              <w:rPr>
                <w:sz w:val="15"/>
                <w:szCs w:val="15"/>
              </w:rPr>
            </w:pPr>
          </w:p>
        </w:tc>
        <w:tc>
          <w:tcPr>
            <w:tcW w:w="2268" w:type="dxa"/>
            <w:gridSpan w:val="10"/>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gridSpan w:val="8"/>
          </w:tcPr>
          <w:p w:rsidR="00D85320" w:rsidRPr="003F7E92" w:rsidRDefault="00D85320">
            <w:pPr>
              <w:adjustRightInd w:val="0"/>
              <w:snapToGrid w:val="0"/>
              <w:spacing w:line="240" w:lineRule="auto"/>
              <w:rPr>
                <w:sz w:val="15"/>
                <w:szCs w:val="15"/>
                <w:u w:val="single"/>
              </w:rPr>
            </w:pPr>
          </w:p>
        </w:tc>
      </w:tr>
      <w:tr w:rsidR="00D85320" w:rsidRPr="003F7E92" w:rsidTr="00F654A2">
        <w:trPr>
          <w:trHeight w:val="340"/>
          <w:jc w:val="center"/>
        </w:trPr>
        <w:tc>
          <w:tcPr>
            <w:tcW w:w="1188" w:type="dxa"/>
            <w:gridSpan w:val="3"/>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gridSpan w:val="5"/>
          </w:tcPr>
          <w:p w:rsidR="00D85320" w:rsidRPr="003F7E92" w:rsidRDefault="00D85320">
            <w:pPr>
              <w:adjustRightInd w:val="0"/>
              <w:snapToGrid w:val="0"/>
              <w:spacing w:line="240" w:lineRule="auto"/>
              <w:rPr>
                <w:sz w:val="15"/>
                <w:szCs w:val="15"/>
              </w:rPr>
            </w:pPr>
          </w:p>
        </w:tc>
        <w:tc>
          <w:tcPr>
            <w:tcW w:w="2268" w:type="dxa"/>
            <w:gridSpan w:val="10"/>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gridSpan w:val="8"/>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rsidTr="00F654A2">
        <w:trPr>
          <w:trHeight w:val="340"/>
          <w:jc w:val="center"/>
        </w:trPr>
        <w:tc>
          <w:tcPr>
            <w:tcW w:w="1951" w:type="dxa"/>
            <w:gridSpan w:val="8"/>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gridSpan w:val="10"/>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gridSpan w:val="8"/>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jc w:val="center"/>
        </w:trPr>
        <w:tc>
          <w:tcPr>
            <w:tcW w:w="294" w:type="dxa"/>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序</w:t>
            </w:r>
          </w:p>
          <w:p w:rsidR="00F654A2" w:rsidRPr="003F7E92" w:rsidRDefault="00F654A2" w:rsidP="00AB6D30">
            <w:pPr>
              <w:adjustRightInd w:val="0"/>
              <w:snapToGrid w:val="0"/>
              <w:spacing w:line="240" w:lineRule="auto"/>
              <w:jc w:val="center"/>
              <w:rPr>
                <w:sz w:val="15"/>
                <w:szCs w:val="15"/>
              </w:rPr>
            </w:pPr>
            <w:r w:rsidRPr="003F7E92">
              <w:rPr>
                <w:sz w:val="15"/>
                <w:szCs w:val="15"/>
              </w:rPr>
              <w:t>号</w:t>
            </w:r>
          </w:p>
        </w:tc>
        <w:tc>
          <w:tcPr>
            <w:tcW w:w="533" w:type="dxa"/>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审查内容</w:t>
            </w:r>
          </w:p>
        </w:tc>
        <w:tc>
          <w:tcPr>
            <w:tcW w:w="4623" w:type="dxa"/>
            <w:gridSpan w:val="2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节能指标或要求</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设计值或措施</w:t>
            </w:r>
          </w:p>
        </w:tc>
        <w:tc>
          <w:tcPr>
            <w:tcW w:w="531" w:type="dxa"/>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节能判断</w:t>
            </w:r>
          </w:p>
          <w:p w:rsidR="00F654A2" w:rsidRPr="003F7E92" w:rsidRDefault="00F654A2" w:rsidP="00AB6D30">
            <w:pPr>
              <w:adjustRightInd w:val="0"/>
              <w:snapToGrid w:val="0"/>
              <w:spacing w:line="240" w:lineRule="auto"/>
              <w:jc w:val="center"/>
              <w:rPr>
                <w:sz w:val="15"/>
                <w:szCs w:val="15"/>
              </w:rPr>
            </w:pPr>
            <w:r w:rsidRPr="003F7E92">
              <w:rPr>
                <w:sz w:val="15"/>
                <w:szCs w:val="15"/>
              </w:rPr>
              <w:t>（审查人填写）</w:t>
            </w: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jc w:val="center"/>
        </w:trPr>
        <w:tc>
          <w:tcPr>
            <w:tcW w:w="294" w:type="dxa"/>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1</w:t>
            </w:r>
          </w:p>
        </w:tc>
        <w:tc>
          <w:tcPr>
            <w:tcW w:w="533" w:type="dxa"/>
            <w:vAlign w:val="center"/>
          </w:tcPr>
          <w:p w:rsidR="00F654A2" w:rsidRPr="003F7E92" w:rsidRDefault="00F654A2" w:rsidP="00AB6D30">
            <w:pPr>
              <w:adjustRightInd w:val="0"/>
              <w:snapToGrid w:val="0"/>
              <w:spacing w:line="240" w:lineRule="auto"/>
              <w:rPr>
                <w:sz w:val="15"/>
                <w:szCs w:val="15"/>
              </w:rPr>
            </w:pPr>
            <w:r w:rsidRPr="003F7E92">
              <w:rPr>
                <w:sz w:val="15"/>
                <w:szCs w:val="15"/>
              </w:rPr>
              <w:t>负荷计算</w:t>
            </w:r>
          </w:p>
        </w:tc>
        <w:tc>
          <w:tcPr>
            <w:tcW w:w="4623" w:type="dxa"/>
            <w:gridSpan w:val="2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甲类公共建筑提供热负荷和逐项逐时的冷负荷计算书</w:t>
            </w:r>
          </w:p>
        </w:tc>
        <w:tc>
          <w:tcPr>
            <w:tcW w:w="336" w:type="dxa"/>
            <w:gridSpan w:val="2"/>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54"/>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2</w:t>
            </w:r>
          </w:p>
        </w:tc>
        <w:tc>
          <w:tcPr>
            <w:tcW w:w="533" w:type="dxa"/>
            <w:vMerge w:val="restart"/>
            <w:vAlign w:val="center"/>
          </w:tcPr>
          <w:p w:rsidR="00F654A2" w:rsidRPr="003F7E92" w:rsidRDefault="00F654A2" w:rsidP="00AB6D30">
            <w:pPr>
              <w:adjustRightInd w:val="0"/>
              <w:snapToGrid w:val="0"/>
              <w:spacing w:line="240" w:lineRule="auto"/>
              <w:rPr>
                <w:sz w:val="15"/>
                <w:szCs w:val="15"/>
              </w:rPr>
            </w:pPr>
            <w:r w:rsidRPr="003F7E92">
              <w:rPr>
                <w:sz w:val="15"/>
                <w:szCs w:val="15"/>
              </w:rPr>
              <w:t>名义工况和规定条件下，锅炉的热效率</w:t>
            </w:r>
            <w:r w:rsidRPr="003F7E92">
              <w:rPr>
                <w:sz w:val="15"/>
                <w:szCs w:val="15"/>
              </w:rPr>
              <w:t>(%)</w:t>
            </w:r>
          </w:p>
        </w:tc>
        <w:tc>
          <w:tcPr>
            <w:tcW w:w="738" w:type="dxa"/>
            <w:gridSpan w:val="4"/>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类型</w:t>
            </w:r>
          </w:p>
        </w:tc>
        <w:tc>
          <w:tcPr>
            <w:tcW w:w="3885" w:type="dxa"/>
            <w:gridSpan w:val="16"/>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锅炉额定蒸发量</w:t>
            </w:r>
            <w:r w:rsidRPr="003F7E92">
              <w:rPr>
                <w:sz w:val="15"/>
                <w:szCs w:val="15"/>
              </w:rPr>
              <w:t>D</w:t>
            </w:r>
            <w:r w:rsidRPr="003F7E92">
              <w:rPr>
                <w:sz w:val="15"/>
                <w:szCs w:val="15"/>
              </w:rPr>
              <w:t>（</w:t>
            </w:r>
            <w:r w:rsidRPr="003F7E92">
              <w:rPr>
                <w:sz w:val="15"/>
                <w:szCs w:val="15"/>
              </w:rPr>
              <w:t>t/h</w:t>
            </w:r>
            <w:r w:rsidRPr="003F7E92">
              <w:rPr>
                <w:sz w:val="15"/>
                <w:szCs w:val="15"/>
              </w:rPr>
              <w:t>）</w:t>
            </w:r>
            <w:r w:rsidRPr="003F7E92">
              <w:rPr>
                <w:sz w:val="15"/>
                <w:szCs w:val="15"/>
              </w:rPr>
              <w:t>/</w:t>
            </w:r>
            <w:r w:rsidRPr="003F7E92">
              <w:rPr>
                <w:sz w:val="15"/>
                <w:szCs w:val="15"/>
              </w:rPr>
              <w:t>额定热功率</w:t>
            </w:r>
            <w:r w:rsidRPr="003F7E92">
              <w:rPr>
                <w:sz w:val="15"/>
                <w:szCs w:val="15"/>
              </w:rPr>
              <w:t>Q</w:t>
            </w:r>
            <w:r w:rsidRPr="003F7E92">
              <w:rPr>
                <w:sz w:val="15"/>
                <w:szCs w:val="15"/>
              </w:rPr>
              <w:t>（</w:t>
            </w:r>
            <w:r w:rsidRPr="003F7E92">
              <w:rPr>
                <w:sz w:val="15"/>
                <w:szCs w:val="15"/>
              </w:rPr>
              <w:t>MW</w:t>
            </w:r>
            <w:r w:rsidRPr="003F7E92">
              <w:rPr>
                <w:sz w:val="15"/>
                <w:szCs w:val="15"/>
              </w:rPr>
              <w:t>）</w:t>
            </w:r>
          </w:p>
        </w:tc>
        <w:tc>
          <w:tcPr>
            <w:tcW w:w="867" w:type="dxa"/>
            <w:gridSpan w:val="3"/>
            <w:vMerge w:val="restart"/>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019"/>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rPr>
                <w:sz w:val="15"/>
                <w:szCs w:val="15"/>
              </w:rPr>
            </w:pPr>
          </w:p>
        </w:tc>
        <w:tc>
          <w:tcPr>
            <w:tcW w:w="738" w:type="dxa"/>
            <w:gridSpan w:val="4"/>
            <w:vMerge/>
            <w:vAlign w:val="center"/>
          </w:tcPr>
          <w:p w:rsidR="00F654A2" w:rsidRPr="003F7E92" w:rsidRDefault="00F654A2" w:rsidP="00AB6D30">
            <w:pPr>
              <w:adjustRightInd w:val="0"/>
              <w:snapToGrid w:val="0"/>
              <w:spacing w:line="240" w:lineRule="auto"/>
              <w:jc w:val="center"/>
              <w:rPr>
                <w:sz w:val="15"/>
                <w:szCs w:val="15"/>
              </w:rPr>
            </w:pPr>
          </w:p>
        </w:tc>
        <w:tc>
          <w:tcPr>
            <w:tcW w:w="604"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D&lt;1/Q&lt;</w:t>
            </w:r>
          </w:p>
          <w:p w:rsidR="00F654A2" w:rsidRPr="003F7E92" w:rsidRDefault="00F654A2" w:rsidP="00AB6D30">
            <w:pPr>
              <w:adjustRightInd w:val="0"/>
              <w:snapToGrid w:val="0"/>
              <w:spacing w:line="240" w:lineRule="auto"/>
              <w:jc w:val="center"/>
              <w:rPr>
                <w:sz w:val="15"/>
                <w:szCs w:val="15"/>
              </w:rPr>
            </w:pPr>
            <w:r w:rsidRPr="003F7E92">
              <w:rPr>
                <w:sz w:val="15"/>
                <w:szCs w:val="15"/>
              </w:rPr>
              <w:t>0.7</w:t>
            </w:r>
          </w:p>
        </w:tc>
        <w:tc>
          <w:tcPr>
            <w:tcW w:w="603" w:type="dxa"/>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1≤D≤2/0.7≤Q≤</w:t>
            </w:r>
          </w:p>
          <w:p w:rsidR="00F654A2" w:rsidRPr="003F7E92" w:rsidRDefault="00F654A2" w:rsidP="00AB6D30">
            <w:pPr>
              <w:adjustRightInd w:val="0"/>
              <w:snapToGrid w:val="0"/>
              <w:spacing w:line="240" w:lineRule="auto"/>
              <w:jc w:val="center"/>
              <w:rPr>
                <w:sz w:val="15"/>
                <w:szCs w:val="15"/>
              </w:rPr>
            </w:pPr>
            <w:r w:rsidRPr="003F7E92">
              <w:rPr>
                <w:sz w:val="15"/>
                <w:szCs w:val="15"/>
              </w:rPr>
              <w:t>1.4</w:t>
            </w:r>
          </w:p>
        </w:tc>
        <w:tc>
          <w:tcPr>
            <w:tcW w:w="824"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2&lt;D&lt;6/</w:t>
            </w:r>
          </w:p>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1.4</w:t>
            </w:r>
            <w:r w:rsidRPr="003F7E92">
              <w:rPr>
                <w:sz w:val="15"/>
                <w:szCs w:val="15"/>
              </w:rPr>
              <w:t>&lt;Q&lt;</w:t>
            </w:r>
          </w:p>
          <w:p w:rsidR="00F654A2" w:rsidRPr="003F7E92" w:rsidRDefault="00F654A2" w:rsidP="00AB6D30">
            <w:pPr>
              <w:adjustRightInd w:val="0"/>
              <w:snapToGrid w:val="0"/>
              <w:spacing w:line="240" w:lineRule="auto"/>
              <w:jc w:val="center"/>
              <w:rPr>
                <w:sz w:val="15"/>
                <w:szCs w:val="15"/>
              </w:rPr>
            </w:pPr>
            <w:r w:rsidRPr="003F7E92">
              <w:rPr>
                <w:sz w:val="15"/>
                <w:szCs w:val="15"/>
              </w:rPr>
              <w:t>4.2</w:t>
            </w:r>
          </w:p>
        </w:tc>
        <w:tc>
          <w:tcPr>
            <w:tcW w:w="554" w:type="dxa"/>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6≤D≤8/4.2≤Q≤</w:t>
            </w:r>
          </w:p>
          <w:p w:rsidR="00F654A2" w:rsidRPr="003F7E92" w:rsidRDefault="00F654A2" w:rsidP="00AB6D30">
            <w:pPr>
              <w:adjustRightInd w:val="0"/>
              <w:snapToGrid w:val="0"/>
              <w:spacing w:line="240" w:lineRule="auto"/>
              <w:jc w:val="center"/>
              <w:rPr>
                <w:sz w:val="15"/>
                <w:szCs w:val="15"/>
              </w:rPr>
            </w:pPr>
            <w:r w:rsidRPr="003F7E92">
              <w:rPr>
                <w:sz w:val="15"/>
                <w:szCs w:val="15"/>
              </w:rPr>
              <w:t>5.6</w:t>
            </w:r>
          </w:p>
        </w:tc>
        <w:tc>
          <w:tcPr>
            <w:tcW w:w="712" w:type="dxa"/>
            <w:gridSpan w:val="3"/>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8&lt;D≤20/5.6&lt;Q≤14.0</w:t>
            </w:r>
          </w:p>
        </w:tc>
        <w:tc>
          <w:tcPr>
            <w:tcW w:w="588"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8"/>
                <w:szCs w:val="18"/>
              </w:rPr>
              <w:t>□</w:t>
            </w:r>
            <w:r w:rsidRPr="003F7E92">
              <w:rPr>
                <w:sz w:val="15"/>
                <w:szCs w:val="15"/>
              </w:rPr>
              <w:t>D&gt;20/Q&gt;14</w:t>
            </w:r>
          </w:p>
        </w:tc>
        <w:tc>
          <w:tcPr>
            <w:tcW w:w="867" w:type="dxa"/>
            <w:gridSpan w:val="3"/>
            <w:vMerge/>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68"/>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燃油燃气锅炉</w:t>
            </w:r>
          </w:p>
        </w:tc>
        <w:tc>
          <w:tcPr>
            <w:tcW w:w="295"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重油</w:t>
            </w:r>
          </w:p>
        </w:tc>
        <w:tc>
          <w:tcPr>
            <w:tcW w:w="1207" w:type="dxa"/>
            <w:gridSpan w:val="6"/>
            <w:vAlign w:val="center"/>
          </w:tcPr>
          <w:p w:rsidR="00F654A2" w:rsidRPr="003F7E92" w:rsidRDefault="00CF1C6B" w:rsidP="00CF1C6B">
            <w:pPr>
              <w:adjustRightInd w:val="0"/>
              <w:snapToGrid w:val="0"/>
              <w:spacing w:line="240" w:lineRule="auto"/>
              <w:jc w:val="center"/>
              <w:rPr>
                <w:sz w:val="15"/>
                <w:szCs w:val="15"/>
              </w:rPr>
            </w:pPr>
            <w:r w:rsidRPr="003F7E92">
              <w:rPr>
                <w:sz w:val="15"/>
                <w:szCs w:val="15"/>
              </w:rPr>
              <w:t>8</w:t>
            </w:r>
            <w:r w:rsidRPr="003F7E92">
              <w:rPr>
                <w:rFonts w:hint="eastAsia"/>
                <w:sz w:val="15"/>
                <w:szCs w:val="15"/>
              </w:rPr>
              <w:t>8</w:t>
            </w:r>
          </w:p>
        </w:tc>
        <w:tc>
          <w:tcPr>
            <w:tcW w:w="2678" w:type="dxa"/>
            <w:gridSpan w:val="10"/>
            <w:vAlign w:val="center"/>
          </w:tcPr>
          <w:p w:rsidR="00F654A2" w:rsidRPr="003F7E92" w:rsidRDefault="00CF1C6B" w:rsidP="00AB6D30">
            <w:pPr>
              <w:adjustRightInd w:val="0"/>
              <w:snapToGrid w:val="0"/>
              <w:spacing w:line="240" w:lineRule="auto"/>
              <w:jc w:val="center"/>
              <w:rPr>
                <w:sz w:val="15"/>
                <w:szCs w:val="15"/>
              </w:rPr>
            </w:pPr>
            <w:r w:rsidRPr="003F7E92">
              <w:rPr>
                <w:rFonts w:hint="eastAsia"/>
                <w:sz w:val="15"/>
                <w:szCs w:val="15"/>
              </w:rPr>
              <w:t>90</w:t>
            </w:r>
          </w:p>
        </w:tc>
        <w:tc>
          <w:tcPr>
            <w:tcW w:w="336" w:type="dxa"/>
            <w:gridSpan w:val="2"/>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4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Merge/>
            <w:vAlign w:val="center"/>
          </w:tcPr>
          <w:p w:rsidR="00F654A2" w:rsidRPr="003F7E92" w:rsidRDefault="00F654A2" w:rsidP="00AB6D30">
            <w:pPr>
              <w:adjustRightInd w:val="0"/>
              <w:snapToGrid w:val="0"/>
              <w:spacing w:line="240" w:lineRule="auto"/>
              <w:jc w:val="center"/>
              <w:rPr>
                <w:sz w:val="15"/>
                <w:szCs w:val="15"/>
              </w:rPr>
            </w:pPr>
          </w:p>
        </w:tc>
        <w:tc>
          <w:tcPr>
            <w:tcW w:w="295"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轻油</w:t>
            </w:r>
          </w:p>
        </w:tc>
        <w:tc>
          <w:tcPr>
            <w:tcW w:w="1207" w:type="dxa"/>
            <w:gridSpan w:val="6"/>
            <w:vAlign w:val="center"/>
          </w:tcPr>
          <w:p w:rsidR="00F654A2" w:rsidRPr="003F7E92" w:rsidRDefault="00CF1C6B" w:rsidP="00CF1C6B">
            <w:pPr>
              <w:adjustRightInd w:val="0"/>
              <w:snapToGrid w:val="0"/>
              <w:spacing w:line="240" w:lineRule="auto"/>
              <w:jc w:val="center"/>
              <w:rPr>
                <w:sz w:val="15"/>
                <w:szCs w:val="15"/>
              </w:rPr>
            </w:pPr>
            <w:r w:rsidRPr="003F7E92">
              <w:rPr>
                <w:rFonts w:hint="eastAsia"/>
                <w:sz w:val="15"/>
                <w:szCs w:val="15"/>
              </w:rPr>
              <w:t>90</w:t>
            </w:r>
          </w:p>
        </w:tc>
        <w:tc>
          <w:tcPr>
            <w:tcW w:w="2678" w:type="dxa"/>
            <w:gridSpan w:val="10"/>
            <w:vAlign w:val="center"/>
          </w:tcPr>
          <w:p w:rsidR="00F654A2" w:rsidRPr="003F7E92" w:rsidRDefault="00CF1C6B" w:rsidP="00AB6D30">
            <w:pPr>
              <w:adjustRightInd w:val="0"/>
              <w:snapToGrid w:val="0"/>
              <w:spacing w:line="240" w:lineRule="auto"/>
              <w:jc w:val="center"/>
              <w:rPr>
                <w:sz w:val="15"/>
                <w:szCs w:val="15"/>
              </w:rPr>
            </w:pPr>
            <w:r w:rsidRPr="003F7E92">
              <w:rPr>
                <w:rFonts w:hint="eastAsia"/>
                <w:sz w:val="15"/>
                <w:szCs w:val="15"/>
              </w:rPr>
              <w:t>92</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3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Merge/>
            <w:vAlign w:val="center"/>
          </w:tcPr>
          <w:p w:rsidR="00F654A2" w:rsidRPr="003F7E92" w:rsidRDefault="00F654A2" w:rsidP="00AB6D30">
            <w:pPr>
              <w:adjustRightInd w:val="0"/>
              <w:snapToGrid w:val="0"/>
              <w:spacing w:line="240" w:lineRule="auto"/>
              <w:jc w:val="center"/>
              <w:rPr>
                <w:sz w:val="15"/>
                <w:szCs w:val="15"/>
              </w:rPr>
            </w:pPr>
          </w:p>
        </w:tc>
        <w:tc>
          <w:tcPr>
            <w:tcW w:w="295"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燃气</w:t>
            </w:r>
          </w:p>
        </w:tc>
        <w:tc>
          <w:tcPr>
            <w:tcW w:w="1207" w:type="dxa"/>
            <w:gridSpan w:val="6"/>
            <w:vAlign w:val="center"/>
          </w:tcPr>
          <w:p w:rsidR="00F654A2" w:rsidRPr="003F7E92" w:rsidRDefault="00CF1C6B" w:rsidP="00AB6D30">
            <w:pPr>
              <w:adjustRightInd w:val="0"/>
              <w:snapToGrid w:val="0"/>
              <w:spacing w:line="240" w:lineRule="auto"/>
              <w:jc w:val="center"/>
              <w:rPr>
                <w:sz w:val="15"/>
                <w:szCs w:val="15"/>
              </w:rPr>
            </w:pPr>
            <w:r w:rsidRPr="003F7E92">
              <w:rPr>
                <w:rFonts w:hint="eastAsia"/>
                <w:sz w:val="15"/>
                <w:szCs w:val="15"/>
              </w:rPr>
              <w:t>90</w:t>
            </w:r>
          </w:p>
        </w:tc>
        <w:tc>
          <w:tcPr>
            <w:tcW w:w="2678" w:type="dxa"/>
            <w:gridSpan w:val="10"/>
            <w:vAlign w:val="center"/>
          </w:tcPr>
          <w:p w:rsidR="00F654A2" w:rsidRPr="003F7E92" w:rsidRDefault="00CF1C6B" w:rsidP="00CF1C6B">
            <w:pPr>
              <w:adjustRightInd w:val="0"/>
              <w:snapToGrid w:val="0"/>
              <w:spacing w:line="240" w:lineRule="auto"/>
              <w:jc w:val="center"/>
              <w:rPr>
                <w:sz w:val="15"/>
                <w:szCs w:val="15"/>
              </w:rPr>
            </w:pPr>
            <w:r w:rsidRPr="003F7E92">
              <w:rPr>
                <w:sz w:val="15"/>
                <w:szCs w:val="15"/>
              </w:rPr>
              <w:t>9</w:t>
            </w:r>
            <w:r w:rsidRPr="003F7E92">
              <w:rPr>
                <w:rFonts w:hint="eastAsia"/>
                <w:sz w:val="15"/>
                <w:szCs w:val="15"/>
              </w:rPr>
              <w:t>2</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9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层状燃烧锅炉</w:t>
            </w:r>
          </w:p>
        </w:tc>
        <w:tc>
          <w:tcPr>
            <w:tcW w:w="295" w:type="dxa"/>
            <w:gridSpan w:val="2"/>
            <w:vMerge w:val="restart"/>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Ⅲ</w:t>
            </w:r>
            <w:r w:rsidRPr="003F7E92">
              <w:rPr>
                <w:sz w:val="15"/>
                <w:szCs w:val="15"/>
              </w:rPr>
              <w:t>类烟煤</w:t>
            </w:r>
          </w:p>
        </w:tc>
        <w:tc>
          <w:tcPr>
            <w:tcW w:w="484" w:type="dxa"/>
            <w:gridSpan w:val="3"/>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7</w:t>
            </w:r>
            <w:r w:rsidRPr="003F7E92">
              <w:rPr>
                <w:rFonts w:hint="eastAsia"/>
                <w:sz w:val="15"/>
                <w:szCs w:val="15"/>
              </w:rPr>
              <w:t>8</w:t>
            </w:r>
          </w:p>
        </w:tc>
        <w:tc>
          <w:tcPr>
            <w:tcW w:w="723" w:type="dxa"/>
            <w:gridSpan w:val="3"/>
            <w:vAlign w:val="center"/>
          </w:tcPr>
          <w:p w:rsidR="00F654A2" w:rsidRPr="003F7E92" w:rsidRDefault="0061152E" w:rsidP="00AB6D30">
            <w:pPr>
              <w:adjustRightInd w:val="0"/>
              <w:snapToGrid w:val="0"/>
              <w:spacing w:line="240" w:lineRule="auto"/>
              <w:jc w:val="center"/>
              <w:rPr>
                <w:sz w:val="15"/>
                <w:szCs w:val="15"/>
              </w:rPr>
            </w:pPr>
            <w:r w:rsidRPr="003F7E92">
              <w:rPr>
                <w:rFonts w:hint="eastAsia"/>
                <w:sz w:val="15"/>
                <w:szCs w:val="15"/>
              </w:rPr>
              <w:t>81</w:t>
            </w:r>
          </w:p>
        </w:tc>
        <w:tc>
          <w:tcPr>
            <w:tcW w:w="1378" w:type="dxa"/>
            <w:gridSpan w:val="5"/>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3</w:t>
            </w:r>
          </w:p>
        </w:tc>
        <w:tc>
          <w:tcPr>
            <w:tcW w:w="780" w:type="dxa"/>
            <w:gridSpan w:val="4"/>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4</w:t>
            </w:r>
          </w:p>
        </w:tc>
        <w:tc>
          <w:tcPr>
            <w:tcW w:w="520" w:type="dxa"/>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5</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4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抛煤机链条炉排锅炉</w:t>
            </w:r>
          </w:p>
        </w:tc>
        <w:tc>
          <w:tcPr>
            <w:tcW w:w="295" w:type="dxa"/>
            <w:gridSpan w:val="2"/>
            <w:vMerge/>
            <w:vAlign w:val="center"/>
          </w:tcPr>
          <w:p w:rsidR="00F654A2" w:rsidRPr="003F7E92" w:rsidRDefault="00F654A2" w:rsidP="00AB6D30">
            <w:pPr>
              <w:adjustRightInd w:val="0"/>
              <w:snapToGrid w:val="0"/>
              <w:spacing w:line="240" w:lineRule="auto"/>
              <w:jc w:val="center"/>
              <w:rPr>
                <w:sz w:val="15"/>
                <w:szCs w:val="15"/>
              </w:rPr>
            </w:pPr>
          </w:p>
        </w:tc>
        <w:tc>
          <w:tcPr>
            <w:tcW w:w="484" w:type="dxa"/>
            <w:gridSpan w:val="3"/>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723" w:type="dxa"/>
            <w:gridSpan w:val="3"/>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824"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1334" w:type="dxa"/>
            <w:gridSpan w:val="5"/>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5</w:t>
            </w:r>
          </w:p>
        </w:tc>
        <w:tc>
          <w:tcPr>
            <w:tcW w:w="520" w:type="dxa"/>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6</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27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43" w:type="dxa"/>
            <w:gridSpan w:val="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流化床燃烧锅炉</w:t>
            </w:r>
          </w:p>
        </w:tc>
        <w:tc>
          <w:tcPr>
            <w:tcW w:w="295" w:type="dxa"/>
            <w:gridSpan w:val="2"/>
            <w:vMerge/>
            <w:vAlign w:val="center"/>
          </w:tcPr>
          <w:p w:rsidR="00F654A2" w:rsidRPr="003F7E92" w:rsidRDefault="00F654A2" w:rsidP="00AB6D30">
            <w:pPr>
              <w:adjustRightInd w:val="0"/>
              <w:snapToGrid w:val="0"/>
              <w:spacing w:line="240" w:lineRule="auto"/>
              <w:jc w:val="center"/>
              <w:rPr>
                <w:sz w:val="15"/>
                <w:szCs w:val="15"/>
              </w:rPr>
            </w:pPr>
          </w:p>
        </w:tc>
        <w:tc>
          <w:tcPr>
            <w:tcW w:w="484" w:type="dxa"/>
            <w:gridSpan w:val="3"/>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723" w:type="dxa"/>
            <w:gridSpan w:val="3"/>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824"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1854" w:type="dxa"/>
            <w:gridSpan w:val="6"/>
            <w:vAlign w:val="center"/>
          </w:tcPr>
          <w:p w:rsidR="00F654A2" w:rsidRPr="003F7E92" w:rsidRDefault="0061152E" w:rsidP="0061152E">
            <w:pPr>
              <w:adjustRightInd w:val="0"/>
              <w:snapToGrid w:val="0"/>
              <w:spacing w:line="240" w:lineRule="auto"/>
              <w:jc w:val="center"/>
              <w:rPr>
                <w:sz w:val="15"/>
                <w:szCs w:val="15"/>
              </w:rPr>
            </w:pPr>
            <w:r w:rsidRPr="003F7E92">
              <w:rPr>
                <w:sz w:val="15"/>
                <w:szCs w:val="15"/>
              </w:rPr>
              <w:t>8</w:t>
            </w:r>
            <w:r w:rsidRPr="003F7E92">
              <w:rPr>
                <w:rFonts w:hint="eastAsia"/>
                <w:sz w:val="15"/>
                <w:szCs w:val="15"/>
              </w:rPr>
              <w:t>7</w:t>
            </w:r>
          </w:p>
        </w:tc>
        <w:tc>
          <w:tcPr>
            <w:tcW w:w="336" w:type="dxa"/>
            <w:gridSpan w:val="2"/>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90"/>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3</w:t>
            </w:r>
          </w:p>
        </w:tc>
        <w:tc>
          <w:tcPr>
            <w:tcW w:w="533" w:type="dxa"/>
            <w:vMerge w:val="restart"/>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类型</w:t>
            </w:r>
          </w:p>
        </w:tc>
        <w:tc>
          <w:tcPr>
            <w:tcW w:w="738" w:type="dxa"/>
            <w:gridSpan w:val="4"/>
            <w:vMerge w:val="restart"/>
            <w:tcBorders>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名义制冷量</w:t>
            </w:r>
          </w:p>
          <w:p w:rsidR="00F654A2" w:rsidRPr="003F7E92" w:rsidRDefault="00F654A2" w:rsidP="00AB6D30">
            <w:pPr>
              <w:adjustRightInd w:val="0"/>
              <w:snapToGrid w:val="0"/>
              <w:spacing w:line="240" w:lineRule="auto"/>
              <w:jc w:val="center"/>
              <w:rPr>
                <w:sz w:val="15"/>
                <w:szCs w:val="15"/>
              </w:rPr>
            </w:pPr>
            <w:r w:rsidRPr="003F7E92">
              <w:rPr>
                <w:sz w:val="15"/>
                <w:szCs w:val="15"/>
              </w:rPr>
              <w:t>CC</w:t>
            </w:r>
            <w:r w:rsidRPr="003F7E92">
              <w:rPr>
                <w:sz w:val="15"/>
                <w:szCs w:val="15"/>
              </w:rPr>
              <w:t>（</w:t>
            </w:r>
            <w:r w:rsidRPr="003F7E92">
              <w:rPr>
                <w:sz w:val="15"/>
                <w:szCs w:val="15"/>
              </w:rPr>
              <w:t>kW</w:t>
            </w:r>
            <w:r w:rsidRPr="003F7E92">
              <w:rPr>
                <w:sz w:val="15"/>
                <w:szCs w:val="15"/>
              </w:rPr>
              <w:t>）</w:t>
            </w:r>
          </w:p>
        </w:tc>
        <w:tc>
          <w:tcPr>
            <w:tcW w:w="3885" w:type="dxa"/>
            <w:gridSpan w:val="16"/>
            <w:tcBorders>
              <w:top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最小性能系数</w:t>
            </w:r>
            <w:r w:rsidRPr="003F7E92">
              <w:rPr>
                <w:sz w:val="15"/>
                <w:szCs w:val="15"/>
              </w:rPr>
              <w:t>COP</w:t>
            </w:r>
            <w:r w:rsidRPr="003F7E92">
              <w:rPr>
                <w:sz w:val="15"/>
                <w:szCs w:val="15"/>
              </w:rPr>
              <w:t>（</w:t>
            </w:r>
            <w:r w:rsidRPr="003F7E92">
              <w:rPr>
                <w:sz w:val="15"/>
                <w:szCs w:val="15"/>
              </w:rPr>
              <w:t>W/W</w:t>
            </w:r>
            <w:r w:rsidRPr="003F7E92">
              <w:rPr>
                <w:sz w:val="15"/>
                <w:szCs w:val="15"/>
              </w:rPr>
              <w:t>）</w:t>
            </w:r>
            <w:r w:rsidRPr="003F7E92">
              <w:rPr>
                <w:sz w:val="15"/>
                <w:szCs w:val="15"/>
              </w:rPr>
              <w:t>/</w:t>
            </w:r>
          </w:p>
          <w:p w:rsidR="00F654A2" w:rsidRPr="003F7E92" w:rsidRDefault="00F654A2" w:rsidP="00AB6D30">
            <w:pPr>
              <w:adjustRightInd w:val="0"/>
              <w:snapToGrid w:val="0"/>
              <w:spacing w:line="240" w:lineRule="auto"/>
              <w:jc w:val="center"/>
              <w:rPr>
                <w:sz w:val="15"/>
                <w:szCs w:val="15"/>
              </w:rPr>
            </w:pPr>
            <w:r w:rsidRPr="003F7E92">
              <w:rPr>
                <w:sz w:val="15"/>
                <w:szCs w:val="15"/>
              </w:rPr>
              <w:t>最小综合部分负荷性能系数</w:t>
            </w:r>
            <w:r w:rsidRPr="003F7E92">
              <w:rPr>
                <w:sz w:val="15"/>
                <w:szCs w:val="15"/>
              </w:rPr>
              <w:t xml:space="preserve"> IPLV /</w:t>
            </w:r>
          </w:p>
          <w:p w:rsidR="00F654A2" w:rsidRPr="003F7E92" w:rsidRDefault="00F654A2" w:rsidP="00AB6D30">
            <w:pPr>
              <w:widowControl/>
              <w:adjustRightInd w:val="0"/>
              <w:snapToGrid w:val="0"/>
              <w:spacing w:line="240" w:lineRule="auto"/>
              <w:jc w:val="center"/>
              <w:rPr>
                <w:sz w:val="15"/>
                <w:szCs w:val="15"/>
              </w:rPr>
            </w:pPr>
            <w:r w:rsidRPr="003F7E92">
              <w:rPr>
                <w:sz w:val="15"/>
                <w:szCs w:val="15"/>
              </w:rPr>
              <w:t>最小综合制冷性能系数</w:t>
            </w:r>
            <w:r w:rsidRPr="003F7E92">
              <w:rPr>
                <w:sz w:val="15"/>
                <w:szCs w:val="15"/>
              </w:rPr>
              <w:t>SCOP</w:t>
            </w:r>
          </w:p>
        </w:tc>
        <w:tc>
          <w:tcPr>
            <w:tcW w:w="867" w:type="dxa"/>
            <w:gridSpan w:val="3"/>
            <w:vMerge w:val="restart"/>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92"/>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rsidP="00AB6D30">
            <w:pPr>
              <w:adjustRightInd w:val="0"/>
              <w:snapToGrid w:val="0"/>
              <w:spacing w:line="240" w:lineRule="auto"/>
              <w:rPr>
                <w:sz w:val="15"/>
                <w:szCs w:val="15"/>
              </w:rPr>
            </w:pPr>
          </w:p>
        </w:tc>
        <w:tc>
          <w:tcPr>
            <w:tcW w:w="738" w:type="dxa"/>
            <w:gridSpan w:val="4"/>
            <w:vMerge/>
            <w:tcBorders>
              <w:left w:val="single" w:sz="4" w:space="0" w:color="auto"/>
            </w:tcBorders>
            <w:vAlign w:val="center"/>
          </w:tcPr>
          <w:p w:rsidR="00F654A2" w:rsidRPr="003F7E92" w:rsidRDefault="00F654A2" w:rsidP="00AB6D30">
            <w:pPr>
              <w:adjustRightInd w:val="0"/>
              <w:snapToGrid w:val="0"/>
              <w:spacing w:line="240" w:lineRule="auto"/>
              <w:rPr>
                <w:sz w:val="15"/>
                <w:szCs w:val="15"/>
              </w:rPr>
            </w:pPr>
          </w:p>
        </w:tc>
        <w:tc>
          <w:tcPr>
            <w:tcW w:w="1207" w:type="dxa"/>
            <w:gridSpan w:val="6"/>
            <w:tcBorders>
              <w:top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夏热冬冷定频</w:t>
            </w:r>
          </w:p>
        </w:tc>
        <w:tc>
          <w:tcPr>
            <w:tcW w:w="1378"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夏热冬冷变频</w:t>
            </w:r>
            <w:r w:rsidRPr="003F7E92">
              <w:rPr>
                <w:rFonts w:hint="eastAsia"/>
                <w:sz w:val="15"/>
                <w:szCs w:val="15"/>
              </w:rPr>
              <w:t>（水冷离心式）</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夏热冬冷变频</w:t>
            </w:r>
            <w:r w:rsidRPr="003F7E92">
              <w:rPr>
                <w:rFonts w:hint="eastAsia"/>
                <w:sz w:val="15"/>
                <w:szCs w:val="15"/>
              </w:rPr>
              <w:t>（水冷螺杆式）</w:t>
            </w:r>
          </w:p>
        </w:tc>
        <w:tc>
          <w:tcPr>
            <w:tcW w:w="867" w:type="dxa"/>
            <w:gridSpan w:val="3"/>
            <w:vMerge/>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hRule="exact" w:val="44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restart"/>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水冷</w:t>
            </w:r>
            <w:r w:rsidRPr="003F7E92">
              <w:rPr>
                <w:rFonts w:hint="eastAsia"/>
                <w:sz w:val="15"/>
                <w:szCs w:val="15"/>
              </w:rPr>
              <w:t>式</w:t>
            </w:r>
          </w:p>
        </w:tc>
        <w:tc>
          <w:tcPr>
            <w:tcW w:w="738" w:type="dxa"/>
            <w:gridSpan w:val="4"/>
            <w:tcBorders>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CC≤528</w:t>
            </w:r>
          </w:p>
        </w:tc>
        <w:tc>
          <w:tcPr>
            <w:tcW w:w="1207" w:type="dxa"/>
            <w:gridSpan w:val="6"/>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5.50</w:t>
            </w:r>
            <w:r w:rsidRPr="003F7E92">
              <w:rPr>
                <w:sz w:val="15"/>
                <w:szCs w:val="15"/>
              </w:rPr>
              <w:t>/</w:t>
            </w:r>
            <w:r w:rsidRPr="003F7E92">
              <w:rPr>
                <w:rFonts w:hint="eastAsia"/>
                <w:sz w:val="15"/>
                <w:szCs w:val="15"/>
              </w:rPr>
              <w:t>6.30</w:t>
            </w:r>
            <w:r w:rsidRPr="003F7E92">
              <w:rPr>
                <w:sz w:val="15"/>
                <w:szCs w:val="15"/>
              </w:rPr>
              <w:t>/</w:t>
            </w:r>
            <w:r w:rsidRPr="003F7E92">
              <w:rPr>
                <w:rFonts w:hint="eastAsia"/>
                <w:sz w:val="15"/>
                <w:szCs w:val="15"/>
              </w:rPr>
              <w:t>4.8</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5.12</w:t>
            </w:r>
            <w:r w:rsidRPr="003F7E92">
              <w:rPr>
                <w:sz w:val="15"/>
                <w:szCs w:val="15"/>
              </w:rPr>
              <w:t>/</w:t>
            </w:r>
            <w:r w:rsidRPr="003F7E92">
              <w:rPr>
                <w:rFonts w:hint="eastAsia"/>
                <w:sz w:val="15"/>
                <w:szCs w:val="15"/>
              </w:rPr>
              <w:t>8.19</w:t>
            </w:r>
            <w:r w:rsidRPr="003F7E92">
              <w:rPr>
                <w:sz w:val="15"/>
                <w:szCs w:val="15"/>
              </w:rPr>
              <w:t>/</w:t>
            </w:r>
            <w:r w:rsidRPr="003F7E92">
              <w:rPr>
                <w:rFonts w:hint="eastAsia"/>
                <w:sz w:val="15"/>
                <w:szCs w:val="15"/>
              </w:rPr>
              <w:t>4.8</w:t>
            </w:r>
          </w:p>
        </w:tc>
        <w:tc>
          <w:tcPr>
            <w:tcW w:w="1300"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5.23</w:t>
            </w:r>
            <w:r w:rsidRPr="003F7E92">
              <w:rPr>
                <w:sz w:val="15"/>
                <w:szCs w:val="15"/>
              </w:rPr>
              <w:t>/</w:t>
            </w:r>
            <w:r w:rsidRPr="003F7E92">
              <w:rPr>
                <w:rFonts w:hint="eastAsia"/>
                <w:sz w:val="15"/>
                <w:szCs w:val="15"/>
              </w:rPr>
              <w:t>7.25</w:t>
            </w:r>
            <w:r w:rsidRPr="003F7E92">
              <w:rPr>
                <w:sz w:val="15"/>
                <w:szCs w:val="15"/>
              </w:rPr>
              <w:t>/</w:t>
            </w:r>
            <w:r w:rsidRPr="003F7E92">
              <w:rPr>
                <w:rFonts w:hint="eastAsia"/>
                <w:sz w:val="15"/>
                <w:szCs w:val="15"/>
              </w:rPr>
              <w:t>4.8</w:t>
            </w:r>
          </w:p>
        </w:tc>
        <w:tc>
          <w:tcPr>
            <w:tcW w:w="336" w:type="dxa"/>
            <w:gridSpan w:val="2"/>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hRule="exact" w:val="340"/>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738" w:type="dxa"/>
            <w:gridSpan w:val="4"/>
            <w:tcBorders>
              <w:top w:val="single" w:sz="4" w:space="0" w:color="auto"/>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528&lt;CC≤1163</w:t>
            </w:r>
          </w:p>
        </w:tc>
        <w:tc>
          <w:tcPr>
            <w:tcW w:w="1207" w:type="dxa"/>
            <w:gridSpan w:val="6"/>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5.80</w:t>
            </w:r>
            <w:r w:rsidRPr="003F7E92">
              <w:rPr>
                <w:sz w:val="15"/>
                <w:szCs w:val="15"/>
              </w:rPr>
              <w:t>/</w:t>
            </w:r>
            <w:r w:rsidRPr="003F7E92">
              <w:rPr>
                <w:rFonts w:hint="eastAsia"/>
                <w:sz w:val="15"/>
                <w:szCs w:val="15"/>
              </w:rPr>
              <w:t>7.00</w:t>
            </w:r>
            <w:r w:rsidRPr="003F7E92">
              <w:rPr>
                <w:sz w:val="15"/>
                <w:szCs w:val="15"/>
              </w:rPr>
              <w:t>/</w:t>
            </w:r>
            <w:r w:rsidRPr="003F7E92">
              <w:rPr>
                <w:rFonts w:hint="eastAsia"/>
                <w:sz w:val="15"/>
                <w:szCs w:val="15"/>
              </w:rPr>
              <w:t>5.0</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5.39</w:t>
            </w:r>
            <w:r w:rsidRPr="003F7E92">
              <w:rPr>
                <w:sz w:val="15"/>
                <w:szCs w:val="15"/>
              </w:rPr>
              <w:t>/</w:t>
            </w:r>
            <w:r w:rsidRPr="003F7E92">
              <w:rPr>
                <w:rFonts w:hint="eastAsia"/>
                <w:sz w:val="15"/>
                <w:szCs w:val="15"/>
              </w:rPr>
              <w:t>9.10</w:t>
            </w:r>
            <w:r w:rsidRPr="003F7E92">
              <w:rPr>
                <w:sz w:val="15"/>
                <w:szCs w:val="15"/>
              </w:rPr>
              <w:t>/</w:t>
            </w:r>
            <w:r w:rsidRPr="003F7E92">
              <w:rPr>
                <w:rFonts w:hint="eastAsia"/>
                <w:sz w:val="15"/>
                <w:szCs w:val="15"/>
              </w:rPr>
              <w:t>5.0</w:t>
            </w:r>
          </w:p>
        </w:tc>
        <w:tc>
          <w:tcPr>
            <w:tcW w:w="1300"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5.51</w:t>
            </w:r>
            <w:r w:rsidRPr="003F7E92">
              <w:rPr>
                <w:sz w:val="15"/>
                <w:szCs w:val="15"/>
              </w:rPr>
              <w:t>/</w:t>
            </w:r>
            <w:r w:rsidRPr="003F7E92">
              <w:rPr>
                <w:rFonts w:hint="eastAsia"/>
                <w:sz w:val="15"/>
                <w:szCs w:val="15"/>
              </w:rPr>
              <w:t>8.05/5.0</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hRule="exact" w:val="340"/>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738" w:type="dxa"/>
            <w:gridSpan w:val="4"/>
            <w:tcBorders>
              <w:top w:val="single" w:sz="4" w:space="0" w:color="auto"/>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CC&gt;1163</w:t>
            </w:r>
          </w:p>
        </w:tc>
        <w:tc>
          <w:tcPr>
            <w:tcW w:w="1207" w:type="dxa"/>
            <w:gridSpan w:val="6"/>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6.0</w:t>
            </w:r>
            <w:r w:rsidRPr="003F7E92">
              <w:rPr>
                <w:sz w:val="15"/>
                <w:szCs w:val="15"/>
              </w:rPr>
              <w:t>0/</w:t>
            </w:r>
            <w:r w:rsidRPr="003F7E92">
              <w:rPr>
                <w:rFonts w:hint="eastAsia"/>
                <w:sz w:val="15"/>
                <w:szCs w:val="15"/>
              </w:rPr>
              <w:t>7.60</w:t>
            </w:r>
            <w:r w:rsidRPr="003F7E92">
              <w:rPr>
                <w:sz w:val="15"/>
                <w:szCs w:val="15"/>
              </w:rPr>
              <w:t>/</w:t>
            </w:r>
            <w:r w:rsidRPr="003F7E92">
              <w:rPr>
                <w:rFonts w:hint="eastAsia"/>
                <w:sz w:val="15"/>
                <w:szCs w:val="15"/>
              </w:rPr>
              <w:t>5.2</w:t>
            </w:r>
          </w:p>
        </w:tc>
        <w:tc>
          <w:tcPr>
            <w:tcW w:w="1378"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5.58</w:t>
            </w:r>
            <w:r w:rsidRPr="003F7E92">
              <w:rPr>
                <w:sz w:val="15"/>
                <w:szCs w:val="15"/>
              </w:rPr>
              <w:t>/</w:t>
            </w:r>
            <w:r w:rsidRPr="003F7E92">
              <w:rPr>
                <w:rFonts w:hint="eastAsia"/>
                <w:sz w:val="15"/>
                <w:szCs w:val="15"/>
              </w:rPr>
              <w:t>9.88</w:t>
            </w:r>
            <w:r w:rsidRPr="003F7E92">
              <w:rPr>
                <w:sz w:val="15"/>
                <w:szCs w:val="15"/>
              </w:rPr>
              <w:t>/</w:t>
            </w:r>
            <w:r w:rsidRPr="003F7E92">
              <w:rPr>
                <w:rFonts w:hint="eastAsia"/>
                <w:sz w:val="15"/>
                <w:szCs w:val="15"/>
              </w:rPr>
              <w:t>5.2</w:t>
            </w:r>
          </w:p>
        </w:tc>
        <w:tc>
          <w:tcPr>
            <w:tcW w:w="1300" w:type="dxa"/>
            <w:gridSpan w:val="5"/>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5.70</w:t>
            </w:r>
            <w:r w:rsidRPr="003F7E92">
              <w:rPr>
                <w:sz w:val="15"/>
                <w:szCs w:val="15"/>
              </w:rPr>
              <w:t>/</w:t>
            </w:r>
            <w:r w:rsidRPr="003F7E92">
              <w:rPr>
                <w:rFonts w:hint="eastAsia"/>
                <w:sz w:val="15"/>
                <w:szCs w:val="15"/>
              </w:rPr>
              <w:t>8.74</w:t>
            </w:r>
            <w:r w:rsidRPr="003F7E92">
              <w:rPr>
                <w:sz w:val="15"/>
                <w:szCs w:val="15"/>
              </w:rPr>
              <w:t>/</w:t>
            </w:r>
            <w:r w:rsidRPr="003F7E92">
              <w:rPr>
                <w:rFonts w:hint="eastAsia"/>
                <w:sz w:val="15"/>
                <w:szCs w:val="15"/>
              </w:rPr>
              <w:t>5.2</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hRule="exact" w:val="340"/>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restart"/>
            <w:tcBorders>
              <w:right w:val="single" w:sz="4" w:space="0" w:color="auto"/>
            </w:tcBorders>
            <w:vAlign w:val="center"/>
          </w:tcPr>
          <w:p w:rsidR="00F654A2" w:rsidRPr="003F7E92" w:rsidRDefault="00F654A2" w:rsidP="00AB6D30">
            <w:pPr>
              <w:adjustRightInd w:val="0"/>
              <w:snapToGrid w:val="0"/>
              <w:spacing w:line="240" w:lineRule="auto"/>
              <w:rPr>
                <w:sz w:val="15"/>
                <w:szCs w:val="15"/>
              </w:rPr>
            </w:pPr>
            <w:r w:rsidRPr="003F7E92">
              <w:rPr>
                <w:sz w:val="15"/>
                <w:szCs w:val="15"/>
              </w:rPr>
              <w:t>风冷或蒸发冷却</w:t>
            </w:r>
          </w:p>
        </w:tc>
        <w:tc>
          <w:tcPr>
            <w:tcW w:w="738" w:type="dxa"/>
            <w:gridSpan w:val="4"/>
            <w:tcBorders>
              <w:left w:val="single" w:sz="4" w:space="0" w:color="auto"/>
              <w:bottom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CC≤50</w:t>
            </w:r>
          </w:p>
        </w:tc>
        <w:tc>
          <w:tcPr>
            <w:tcW w:w="1207" w:type="dxa"/>
            <w:gridSpan w:val="6"/>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3.20</w:t>
            </w:r>
            <w:r w:rsidRPr="003F7E92">
              <w:rPr>
                <w:sz w:val="15"/>
                <w:szCs w:val="15"/>
              </w:rPr>
              <w:t>/3.</w:t>
            </w:r>
            <w:r w:rsidRPr="003F7E92">
              <w:rPr>
                <w:rFonts w:hint="eastAsia"/>
                <w:sz w:val="15"/>
                <w:szCs w:val="15"/>
              </w:rPr>
              <w:t>6</w:t>
            </w:r>
            <w:r w:rsidRPr="003F7E92">
              <w:rPr>
                <w:sz w:val="15"/>
                <w:szCs w:val="15"/>
              </w:rPr>
              <w:t>0/-</w:t>
            </w:r>
          </w:p>
        </w:tc>
        <w:tc>
          <w:tcPr>
            <w:tcW w:w="1378"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hRule="exact" w:val="53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738" w:type="dxa"/>
            <w:gridSpan w:val="4"/>
            <w:tcBorders>
              <w:top w:val="single" w:sz="4" w:space="0" w:color="auto"/>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CC&gt;50</w:t>
            </w:r>
          </w:p>
        </w:tc>
        <w:tc>
          <w:tcPr>
            <w:tcW w:w="1207" w:type="dxa"/>
            <w:gridSpan w:val="6"/>
            <w:vAlign w:val="center"/>
          </w:tcPr>
          <w:p w:rsidR="00F654A2" w:rsidRPr="003F7E92" w:rsidRDefault="00F654A2" w:rsidP="00F654A2">
            <w:pPr>
              <w:adjustRightInd w:val="0"/>
              <w:snapToGrid w:val="0"/>
              <w:spacing w:line="240" w:lineRule="auto"/>
              <w:jc w:val="center"/>
              <w:rPr>
                <w:sz w:val="15"/>
                <w:szCs w:val="15"/>
              </w:rPr>
            </w:pPr>
            <w:r w:rsidRPr="003F7E92">
              <w:rPr>
                <w:sz w:val="15"/>
                <w:szCs w:val="15"/>
              </w:rPr>
              <w:t>□</w:t>
            </w:r>
            <w:r w:rsidRPr="003F7E92">
              <w:rPr>
                <w:rFonts w:hint="eastAsia"/>
                <w:sz w:val="15"/>
                <w:szCs w:val="15"/>
              </w:rPr>
              <w:t>3.40</w:t>
            </w:r>
            <w:r w:rsidRPr="003F7E92">
              <w:rPr>
                <w:sz w:val="15"/>
                <w:szCs w:val="15"/>
              </w:rPr>
              <w:t>/3.</w:t>
            </w:r>
            <w:r w:rsidRPr="003F7E92">
              <w:rPr>
                <w:rFonts w:hint="eastAsia"/>
                <w:sz w:val="15"/>
                <w:szCs w:val="15"/>
              </w:rPr>
              <w:t>7</w:t>
            </w:r>
            <w:r w:rsidRPr="003F7E92">
              <w:rPr>
                <w:sz w:val="15"/>
                <w:szCs w:val="15"/>
              </w:rPr>
              <w:t>0/-</w:t>
            </w:r>
          </w:p>
        </w:tc>
        <w:tc>
          <w:tcPr>
            <w:tcW w:w="1378"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91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多联式空调（热泵）机组</w:t>
            </w:r>
          </w:p>
        </w:tc>
        <w:tc>
          <w:tcPr>
            <w:tcW w:w="1945"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名义制冷量</w:t>
            </w:r>
          </w:p>
          <w:p w:rsidR="00F654A2" w:rsidRPr="003F7E92" w:rsidRDefault="00F654A2" w:rsidP="00AB6D30">
            <w:pPr>
              <w:adjustRightInd w:val="0"/>
              <w:snapToGrid w:val="0"/>
              <w:spacing w:line="240" w:lineRule="auto"/>
              <w:jc w:val="center"/>
              <w:rPr>
                <w:sz w:val="15"/>
                <w:szCs w:val="15"/>
              </w:rPr>
            </w:pPr>
            <w:r w:rsidRPr="003F7E92">
              <w:rPr>
                <w:sz w:val="15"/>
                <w:szCs w:val="15"/>
              </w:rPr>
              <w:t>CC</w:t>
            </w:r>
            <w:r w:rsidRPr="003F7E92">
              <w:rPr>
                <w:sz w:val="15"/>
                <w:szCs w:val="15"/>
              </w:rPr>
              <w:t>（</w:t>
            </w:r>
            <w:r w:rsidRPr="003F7E92">
              <w:rPr>
                <w:sz w:val="15"/>
                <w:szCs w:val="15"/>
              </w:rPr>
              <w:t>kW</w:t>
            </w:r>
            <w:r w:rsidRPr="003F7E92">
              <w:rPr>
                <w:sz w:val="15"/>
                <w:szCs w:val="15"/>
              </w:rPr>
              <w:t>）</w:t>
            </w:r>
          </w:p>
        </w:tc>
        <w:tc>
          <w:tcPr>
            <w:tcW w:w="2678"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夏热冬冷地区</w:t>
            </w:r>
          </w:p>
          <w:p w:rsidR="00F654A2" w:rsidRPr="003F7E92" w:rsidRDefault="00F654A2" w:rsidP="00AB6D30">
            <w:pPr>
              <w:adjustRightInd w:val="0"/>
              <w:snapToGrid w:val="0"/>
              <w:spacing w:line="240" w:lineRule="auto"/>
              <w:jc w:val="center"/>
              <w:rPr>
                <w:sz w:val="15"/>
                <w:szCs w:val="15"/>
              </w:rPr>
            </w:pPr>
            <w:r w:rsidRPr="003F7E92">
              <w:rPr>
                <w:sz w:val="15"/>
                <w:szCs w:val="15"/>
              </w:rPr>
              <w:t>最小制冷综合性能系数</w:t>
            </w:r>
            <w:r w:rsidRPr="003F7E92">
              <w:rPr>
                <w:sz w:val="15"/>
                <w:szCs w:val="15"/>
              </w:rPr>
              <w:t>IPLV(C)</w:t>
            </w:r>
            <w:r w:rsidRPr="003F7E92">
              <w:rPr>
                <w:sz w:val="15"/>
                <w:szCs w:val="15"/>
              </w:rPr>
              <w:t>（</w:t>
            </w:r>
            <w:r w:rsidRPr="003F7E92">
              <w:rPr>
                <w:sz w:val="15"/>
                <w:szCs w:val="15"/>
              </w:rPr>
              <w:t>W/W</w:t>
            </w:r>
            <w:r w:rsidRPr="003F7E92">
              <w:rPr>
                <w:sz w:val="15"/>
                <w:szCs w:val="15"/>
              </w:rPr>
              <w:t>）</w:t>
            </w:r>
          </w:p>
        </w:tc>
        <w:tc>
          <w:tcPr>
            <w:tcW w:w="867" w:type="dxa"/>
            <w:gridSpan w:val="3"/>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945"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CC≤28</w:t>
            </w:r>
          </w:p>
        </w:tc>
        <w:tc>
          <w:tcPr>
            <w:tcW w:w="2678" w:type="dxa"/>
            <w:gridSpan w:val="10"/>
            <w:vAlign w:val="center"/>
          </w:tcPr>
          <w:p w:rsidR="00F654A2" w:rsidRPr="003F7E92" w:rsidRDefault="00F654A2" w:rsidP="00F654A2">
            <w:pPr>
              <w:adjustRightInd w:val="0"/>
              <w:snapToGrid w:val="0"/>
              <w:spacing w:line="240" w:lineRule="auto"/>
              <w:jc w:val="center"/>
              <w:rPr>
                <w:sz w:val="15"/>
                <w:szCs w:val="15"/>
              </w:rPr>
            </w:pPr>
            <w:r w:rsidRPr="003F7E92">
              <w:rPr>
                <w:rFonts w:hint="eastAsia"/>
                <w:sz w:val="15"/>
                <w:szCs w:val="15"/>
              </w:rPr>
              <w:t>6.4</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52"/>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945"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28&lt;CC≤84</w:t>
            </w:r>
          </w:p>
        </w:tc>
        <w:tc>
          <w:tcPr>
            <w:tcW w:w="2678" w:type="dxa"/>
            <w:gridSpan w:val="10"/>
            <w:vAlign w:val="center"/>
          </w:tcPr>
          <w:p w:rsidR="00F654A2" w:rsidRPr="003F7E92" w:rsidRDefault="00F654A2" w:rsidP="00F654A2">
            <w:pPr>
              <w:adjustRightInd w:val="0"/>
              <w:snapToGrid w:val="0"/>
              <w:spacing w:line="240" w:lineRule="auto"/>
              <w:jc w:val="center"/>
              <w:rPr>
                <w:sz w:val="15"/>
                <w:szCs w:val="15"/>
              </w:rPr>
            </w:pPr>
            <w:r w:rsidRPr="003F7E92">
              <w:rPr>
                <w:rFonts w:hint="eastAsia"/>
                <w:sz w:val="15"/>
                <w:szCs w:val="15"/>
              </w:rPr>
              <w:t>6.2</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4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945"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CC&gt;84</w:t>
            </w:r>
          </w:p>
        </w:tc>
        <w:tc>
          <w:tcPr>
            <w:tcW w:w="2678" w:type="dxa"/>
            <w:gridSpan w:val="10"/>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5.9</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4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623" w:type="dxa"/>
            <w:gridSpan w:val="20"/>
            <w:vAlign w:val="center"/>
          </w:tcPr>
          <w:p w:rsidR="00F654A2" w:rsidRPr="003F7E92" w:rsidRDefault="00F654A2" w:rsidP="00AB6D30">
            <w:pPr>
              <w:adjustRightInd w:val="0"/>
              <w:snapToGrid w:val="0"/>
              <w:spacing w:line="240" w:lineRule="auto"/>
              <w:jc w:val="left"/>
              <w:rPr>
                <w:sz w:val="15"/>
                <w:szCs w:val="15"/>
              </w:rPr>
            </w:pPr>
            <w:r w:rsidRPr="003F7E92">
              <w:rPr>
                <w:sz w:val="15"/>
                <w:szCs w:val="15"/>
              </w:rPr>
              <w:t>除具有热回收功能型或低温热泵型多联机系统外，多联机空调系统的制冷剂连接管等效长度应满足对应制冷工况下满负荷时的能效比（</w:t>
            </w:r>
            <w:r w:rsidRPr="003F7E92">
              <w:rPr>
                <w:sz w:val="15"/>
                <w:szCs w:val="15"/>
              </w:rPr>
              <w:t>EER</w:t>
            </w:r>
            <w:r w:rsidRPr="003F7E92">
              <w:rPr>
                <w:sz w:val="15"/>
                <w:szCs w:val="15"/>
              </w:rPr>
              <w:t>）不低于</w:t>
            </w:r>
            <w:r w:rsidRPr="003F7E92">
              <w:rPr>
                <w:sz w:val="15"/>
                <w:szCs w:val="15"/>
              </w:rPr>
              <w:t>2.8</w:t>
            </w:r>
            <w:r w:rsidRPr="003F7E92">
              <w:rPr>
                <w:sz w:val="15"/>
                <w:szCs w:val="15"/>
              </w:rPr>
              <w:t>的要求。</w:t>
            </w:r>
          </w:p>
        </w:tc>
        <w:tc>
          <w:tcPr>
            <w:tcW w:w="336" w:type="dxa"/>
            <w:gridSpan w:val="2"/>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44"/>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4</w:t>
            </w: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直燃型溴化锂吸收式冷（温）水机组</w:t>
            </w:r>
          </w:p>
        </w:tc>
        <w:tc>
          <w:tcPr>
            <w:tcW w:w="2164" w:type="dxa"/>
            <w:gridSpan w:val="11"/>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名义工况和规定条件下</w:t>
            </w:r>
          </w:p>
        </w:tc>
        <w:tc>
          <w:tcPr>
            <w:tcW w:w="2459" w:type="dxa"/>
            <w:gridSpan w:val="9"/>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性能系数（</w:t>
            </w:r>
            <w:r w:rsidRPr="003F7E92">
              <w:rPr>
                <w:sz w:val="15"/>
                <w:szCs w:val="15"/>
              </w:rPr>
              <w:t>W/W</w:t>
            </w:r>
            <w:r w:rsidRPr="003F7E92">
              <w:rPr>
                <w:sz w:val="15"/>
                <w:szCs w:val="15"/>
              </w:rPr>
              <w:t>）</w:t>
            </w:r>
          </w:p>
        </w:tc>
        <w:tc>
          <w:tcPr>
            <w:tcW w:w="867" w:type="dxa"/>
            <w:gridSpan w:val="3"/>
            <w:vMerge w:val="restart"/>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851"/>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015"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冷（温）水</w:t>
            </w:r>
          </w:p>
          <w:p w:rsidR="00F654A2" w:rsidRPr="003F7E92" w:rsidRDefault="00F654A2" w:rsidP="00AB6D30">
            <w:pPr>
              <w:adjustRightInd w:val="0"/>
              <w:snapToGrid w:val="0"/>
              <w:spacing w:line="240" w:lineRule="auto"/>
              <w:jc w:val="center"/>
              <w:rPr>
                <w:sz w:val="15"/>
                <w:szCs w:val="15"/>
              </w:rPr>
            </w:pPr>
            <w:r w:rsidRPr="003F7E92">
              <w:rPr>
                <w:sz w:val="15"/>
                <w:szCs w:val="15"/>
              </w:rPr>
              <w:t>进</w:t>
            </w:r>
            <w:r w:rsidRPr="003F7E92">
              <w:rPr>
                <w:sz w:val="15"/>
                <w:szCs w:val="15"/>
              </w:rPr>
              <w:t>/</w:t>
            </w:r>
            <w:r w:rsidRPr="003F7E92">
              <w:rPr>
                <w:sz w:val="15"/>
                <w:szCs w:val="15"/>
              </w:rPr>
              <w:t>出口</w:t>
            </w:r>
          </w:p>
          <w:p w:rsidR="00F654A2" w:rsidRPr="003F7E92" w:rsidRDefault="00F654A2" w:rsidP="00AB6D30">
            <w:pPr>
              <w:adjustRightInd w:val="0"/>
              <w:snapToGrid w:val="0"/>
              <w:spacing w:line="240" w:lineRule="auto"/>
              <w:jc w:val="center"/>
              <w:rPr>
                <w:sz w:val="15"/>
                <w:szCs w:val="15"/>
              </w:rPr>
            </w:pPr>
            <w:r w:rsidRPr="003F7E92">
              <w:rPr>
                <w:sz w:val="15"/>
                <w:szCs w:val="15"/>
              </w:rPr>
              <w:t>温度（</w:t>
            </w:r>
            <w:r w:rsidRPr="003F7E92">
              <w:rPr>
                <w:rFonts w:hint="eastAsia"/>
                <w:sz w:val="15"/>
                <w:szCs w:val="15"/>
              </w:rPr>
              <w:t>℃</w:t>
            </w:r>
            <w:r w:rsidRPr="003F7E92">
              <w:rPr>
                <w:sz w:val="15"/>
                <w:szCs w:val="15"/>
              </w:rPr>
              <w:t>）</w:t>
            </w:r>
          </w:p>
        </w:tc>
        <w:tc>
          <w:tcPr>
            <w:tcW w:w="1149" w:type="dxa"/>
            <w:gridSpan w:val="6"/>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冷却水</w:t>
            </w:r>
          </w:p>
          <w:p w:rsidR="00F654A2" w:rsidRPr="003F7E92" w:rsidRDefault="00F654A2" w:rsidP="00AB6D30">
            <w:pPr>
              <w:adjustRightInd w:val="0"/>
              <w:snapToGrid w:val="0"/>
              <w:spacing w:line="240" w:lineRule="auto"/>
              <w:jc w:val="center"/>
              <w:rPr>
                <w:sz w:val="15"/>
                <w:szCs w:val="15"/>
              </w:rPr>
            </w:pPr>
            <w:r w:rsidRPr="003F7E92">
              <w:rPr>
                <w:sz w:val="15"/>
                <w:szCs w:val="15"/>
              </w:rPr>
              <w:t>进</w:t>
            </w:r>
            <w:r w:rsidRPr="003F7E92">
              <w:rPr>
                <w:sz w:val="15"/>
                <w:szCs w:val="15"/>
              </w:rPr>
              <w:t>/</w:t>
            </w:r>
            <w:r w:rsidRPr="003F7E92">
              <w:rPr>
                <w:sz w:val="15"/>
                <w:szCs w:val="15"/>
              </w:rPr>
              <w:t>出口温度（</w:t>
            </w:r>
            <w:r w:rsidRPr="003F7E92">
              <w:rPr>
                <w:rFonts w:hint="eastAsia"/>
                <w:sz w:val="15"/>
                <w:szCs w:val="15"/>
              </w:rPr>
              <w:t>℃</w:t>
            </w:r>
            <w:r w:rsidRPr="003F7E92">
              <w:rPr>
                <w:sz w:val="15"/>
                <w:szCs w:val="15"/>
              </w:rPr>
              <w:t>）</w:t>
            </w:r>
          </w:p>
        </w:tc>
        <w:tc>
          <w:tcPr>
            <w:tcW w:w="1159"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制冷</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供热</w:t>
            </w:r>
          </w:p>
        </w:tc>
        <w:tc>
          <w:tcPr>
            <w:tcW w:w="867" w:type="dxa"/>
            <w:gridSpan w:val="3"/>
            <w:vMerge/>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015"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供冷：</w:t>
            </w:r>
            <w:r w:rsidRPr="003F7E92">
              <w:rPr>
                <w:sz w:val="15"/>
                <w:szCs w:val="15"/>
              </w:rPr>
              <w:t>12/7</w:t>
            </w:r>
          </w:p>
        </w:tc>
        <w:tc>
          <w:tcPr>
            <w:tcW w:w="1149" w:type="dxa"/>
            <w:gridSpan w:val="6"/>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30/35</w:t>
            </w:r>
          </w:p>
        </w:tc>
        <w:tc>
          <w:tcPr>
            <w:tcW w:w="1159" w:type="dxa"/>
            <w:gridSpan w:val="4"/>
            <w:vAlign w:val="center"/>
          </w:tcPr>
          <w:p w:rsidR="00F654A2" w:rsidRPr="003F7E92" w:rsidRDefault="00F654A2" w:rsidP="0061152E">
            <w:pPr>
              <w:adjustRightInd w:val="0"/>
              <w:snapToGrid w:val="0"/>
              <w:spacing w:line="240" w:lineRule="auto"/>
              <w:jc w:val="center"/>
              <w:rPr>
                <w:sz w:val="15"/>
                <w:szCs w:val="15"/>
              </w:rPr>
            </w:pPr>
            <w:r w:rsidRPr="003F7E92">
              <w:rPr>
                <w:sz w:val="15"/>
                <w:szCs w:val="15"/>
              </w:rPr>
              <w:t>≥1.</w:t>
            </w:r>
            <w:r w:rsidR="0061152E" w:rsidRPr="003F7E92">
              <w:rPr>
                <w:rFonts w:hint="eastAsia"/>
                <w:sz w:val="15"/>
                <w:szCs w:val="15"/>
              </w:rPr>
              <w:t>3</w:t>
            </w:r>
            <w:r w:rsidR="0061152E" w:rsidRPr="003F7E92">
              <w:rPr>
                <w:sz w:val="15"/>
                <w:szCs w:val="15"/>
              </w:rPr>
              <w:t>0</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336" w:type="dxa"/>
            <w:gridSpan w:val="2"/>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top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015"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供热：</w:t>
            </w:r>
            <w:r w:rsidRPr="003F7E92">
              <w:rPr>
                <w:sz w:val="15"/>
                <w:szCs w:val="15"/>
              </w:rPr>
              <w:t>—/60</w:t>
            </w:r>
          </w:p>
        </w:tc>
        <w:tc>
          <w:tcPr>
            <w:tcW w:w="1149" w:type="dxa"/>
            <w:gridSpan w:val="6"/>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1159" w:type="dxa"/>
            <w:gridSpan w:val="4"/>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t>
            </w:r>
          </w:p>
        </w:tc>
        <w:tc>
          <w:tcPr>
            <w:tcW w:w="1300"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≥0.9</w:t>
            </w:r>
          </w:p>
        </w:tc>
        <w:tc>
          <w:tcPr>
            <w:tcW w:w="336" w:type="dxa"/>
            <w:gridSpan w:val="2"/>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531" w:type="dxa"/>
            <w:tcBorders>
              <w:bottom w:val="single" w:sz="6" w:space="0" w: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938"/>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5</w:t>
            </w: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空调冷（热）水系统耗电输冷（热）比</w:t>
            </w:r>
            <w:r w:rsidRPr="003F7E92">
              <w:rPr>
                <w:sz w:val="15"/>
                <w:szCs w:val="15"/>
              </w:rPr>
              <w:t>EC(H)R-a</w:t>
            </w:r>
          </w:p>
        </w:tc>
        <w:tc>
          <w:tcPr>
            <w:tcW w:w="4623" w:type="dxa"/>
            <w:gridSpan w:val="2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object w:dxaOrig="6140" w:dyaOrig="400">
                <v:shape id="_x0000_i1037" type="#_x0000_t75" style="width:212.25pt;height:13.5pt" o:ole="">
                  <v:imagedata r:id="rId28" o:title=""/>
                </v:shape>
                <o:OLEObject Type="Embed" ProgID="Equation.3" ShapeID="_x0000_i1037" DrawAspect="Content" ObjectID="_1627980045" r:id="rId37"/>
              </w:object>
            </w:r>
          </w:p>
        </w:tc>
        <w:tc>
          <w:tcPr>
            <w:tcW w:w="867" w:type="dxa"/>
            <w:gridSpan w:val="3"/>
            <w:tcBorders>
              <w:top w:val="single" w:sz="6" w:space="0" w:color="auto"/>
              <w:bottom w:val="single" w:sz="6" w:space="0" w:color="auto"/>
              <w:tr2bl w:val="single" w:sz="6" w:space="0" w:color="auto"/>
            </w:tcBorders>
            <w:vAlign w:val="center"/>
          </w:tcPr>
          <w:p w:rsidR="00F654A2" w:rsidRPr="003F7E92" w:rsidRDefault="00F654A2" w:rsidP="00AB6D30">
            <w:pPr>
              <w:adjustRightInd w:val="0"/>
              <w:snapToGrid w:val="0"/>
              <w:spacing w:line="240" w:lineRule="auto"/>
              <w:jc w:val="center"/>
              <w:rPr>
                <w:sz w:val="15"/>
                <w:szCs w:val="15"/>
              </w:rPr>
            </w:pPr>
          </w:p>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47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279" w:type="dxa"/>
            <w:gridSpan w:val="8"/>
            <w:vMerge w:val="restart"/>
            <w:vAlign w:val="center"/>
          </w:tcPr>
          <w:p w:rsidR="00F654A2" w:rsidRPr="003F7E92" w:rsidRDefault="00F654A2" w:rsidP="00AB6D30">
            <w:pPr>
              <w:adjustRightInd w:val="0"/>
              <w:snapToGrid w:val="0"/>
              <w:spacing w:line="240" w:lineRule="auto"/>
              <w:rPr>
                <w:sz w:val="15"/>
                <w:szCs w:val="15"/>
              </w:rPr>
            </w:pPr>
            <w:r w:rsidRPr="003F7E92">
              <w:rPr>
                <w:sz w:val="15"/>
                <w:szCs w:val="15"/>
              </w:rPr>
              <w:t>空调冷水系统耗电输冷比</w:t>
            </w:r>
          </w:p>
        </w:tc>
        <w:tc>
          <w:tcPr>
            <w:tcW w:w="3344"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object w:dxaOrig="3800" w:dyaOrig="400">
                <v:shape id="_x0000_i1038" type="#_x0000_t75" style="width:147pt;height:16.5pt" o:ole="">
                  <v:imagedata r:id="rId30" o:title=""/>
                </v:shape>
                <o:OLEObject Type="Embed" ProgID="Equation.3" ShapeID="_x0000_i1038" DrawAspect="Content" ObjectID="_1627980046" r:id="rId38"/>
              </w:objec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Merge w:val="restart"/>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7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279" w:type="dxa"/>
            <w:gridSpan w:val="8"/>
            <w:vMerge/>
            <w:vAlign w:val="center"/>
          </w:tcPr>
          <w:p w:rsidR="00F654A2" w:rsidRPr="003F7E92" w:rsidRDefault="00F654A2" w:rsidP="00AB6D30">
            <w:pPr>
              <w:adjustRightInd w:val="0"/>
              <w:snapToGrid w:val="0"/>
              <w:spacing w:line="240" w:lineRule="auto"/>
              <w:jc w:val="center"/>
              <w:rPr>
                <w:sz w:val="15"/>
                <w:szCs w:val="15"/>
              </w:rPr>
            </w:pPr>
          </w:p>
        </w:tc>
        <w:tc>
          <w:tcPr>
            <w:tcW w:w="3344"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object w:dxaOrig="1847" w:dyaOrig="401">
                <v:shape id="_x0000_i1039" type="#_x0000_t75" style="width:70.5pt;height:16.5pt" o:ole="">
                  <v:imagedata r:id="rId32" o:title=""/>
                </v:shape>
                <o:OLEObject Type="Embed" ProgID="Equation.3" ShapeID="_x0000_i1039" DrawAspect="Content" ObjectID="_1627980047" r:id="rId39"/>
              </w:objec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Merge/>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57"/>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279" w:type="dxa"/>
            <w:gridSpan w:val="8"/>
            <w:vMerge w:val="restart"/>
            <w:vAlign w:val="center"/>
          </w:tcPr>
          <w:p w:rsidR="00F654A2" w:rsidRPr="003F7E92" w:rsidRDefault="00F654A2" w:rsidP="00AB6D30">
            <w:pPr>
              <w:adjustRightInd w:val="0"/>
              <w:snapToGrid w:val="0"/>
              <w:spacing w:line="240" w:lineRule="auto"/>
              <w:rPr>
                <w:sz w:val="15"/>
                <w:szCs w:val="15"/>
              </w:rPr>
            </w:pPr>
            <w:r w:rsidRPr="003F7E92">
              <w:rPr>
                <w:sz w:val="15"/>
                <w:szCs w:val="15"/>
              </w:rPr>
              <w:t>空调热水系统耗电输热比</w:t>
            </w:r>
          </w:p>
        </w:tc>
        <w:tc>
          <w:tcPr>
            <w:tcW w:w="3344"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object w:dxaOrig="3760" w:dyaOrig="400">
                <v:shape id="_x0000_i1040" type="#_x0000_t75" style="width:148.5pt;height:16.5pt" o:ole="">
                  <v:imagedata r:id="rId34" o:title=""/>
                </v:shape>
                <o:OLEObject Type="Embed" ProgID="Equation.3" ShapeID="_x0000_i1040" DrawAspect="Content" ObjectID="_1627980048" r:id="rId40"/>
              </w:objec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Merge w:val="restart"/>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33"/>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1279" w:type="dxa"/>
            <w:gridSpan w:val="8"/>
            <w:vMerge/>
            <w:vAlign w:val="center"/>
          </w:tcPr>
          <w:p w:rsidR="00F654A2" w:rsidRPr="003F7E92" w:rsidRDefault="00F654A2" w:rsidP="00AB6D30">
            <w:pPr>
              <w:adjustRightInd w:val="0"/>
              <w:snapToGrid w:val="0"/>
              <w:spacing w:line="240" w:lineRule="auto"/>
              <w:jc w:val="center"/>
              <w:rPr>
                <w:sz w:val="15"/>
                <w:szCs w:val="15"/>
              </w:rPr>
            </w:pPr>
          </w:p>
        </w:tc>
        <w:tc>
          <w:tcPr>
            <w:tcW w:w="3344"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object w:dxaOrig="1847" w:dyaOrig="401">
                <v:shape id="_x0000_i1041" type="#_x0000_t75" style="width:70.5pt;height:16.5pt" o:ole="">
                  <v:imagedata r:id="rId32" o:title=""/>
                </v:shape>
                <o:OLEObject Type="Embed" ProgID="Equation.3" ShapeID="_x0000_i1041" DrawAspect="Content" ObjectID="_1627980049" r:id="rId41"/>
              </w:objec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Merge/>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98"/>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6</w:t>
            </w: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风道系统单位风量耗功率</w:t>
            </w:r>
            <w:r w:rsidRPr="003F7E92">
              <w:rPr>
                <w:sz w:val="15"/>
                <w:szCs w:val="15"/>
              </w:rPr>
              <w:t>WS</w:t>
            </w: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系统形式</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WS</w:t>
            </w:r>
            <w:r w:rsidRPr="003F7E92">
              <w:rPr>
                <w:sz w:val="15"/>
                <w:szCs w:val="15"/>
              </w:rPr>
              <w:t>最大限值</w:t>
            </w:r>
            <w:r w:rsidRPr="003F7E92">
              <w:rPr>
                <w:sz w:val="15"/>
                <w:szCs w:val="15"/>
              </w:rPr>
              <w:t>[W/( m³/h)]</w:t>
            </w:r>
          </w:p>
          <w:p w:rsidR="00F654A2" w:rsidRPr="003F7E92" w:rsidRDefault="00F654A2" w:rsidP="00AB6D30">
            <w:pPr>
              <w:adjustRightInd w:val="0"/>
              <w:snapToGrid w:val="0"/>
              <w:spacing w:line="240" w:lineRule="auto"/>
              <w:jc w:val="center"/>
              <w:rPr>
                <w:sz w:val="15"/>
                <w:szCs w:val="15"/>
              </w:rPr>
            </w:pPr>
            <w:r w:rsidRPr="003F7E92">
              <w:rPr>
                <w:sz w:val="15"/>
                <w:szCs w:val="15"/>
              </w:rPr>
              <w:t>（风量＞</w:t>
            </w:r>
            <w:r w:rsidRPr="003F7E92">
              <w:rPr>
                <w:sz w:val="15"/>
                <w:szCs w:val="15"/>
              </w:rPr>
              <w:t>10000m³/h</w:t>
            </w:r>
            <w:r w:rsidRPr="003F7E92">
              <w:rPr>
                <w:sz w:val="15"/>
                <w:szCs w:val="15"/>
              </w:rPr>
              <w:t>）</w:t>
            </w:r>
          </w:p>
        </w:tc>
        <w:tc>
          <w:tcPr>
            <w:tcW w:w="867" w:type="dxa"/>
            <w:gridSpan w:val="3"/>
            <w:vAlign w:val="center"/>
          </w:tcPr>
          <w:p w:rsidR="00F654A2" w:rsidRPr="003F7E92" w:rsidRDefault="00F654A2" w:rsidP="00AB6D30">
            <w:pPr>
              <w:adjustRightInd w:val="0"/>
              <w:snapToGrid w:val="0"/>
              <w:spacing w:line="240" w:lineRule="auto"/>
              <w:jc w:val="center"/>
              <w:rPr>
                <w:sz w:val="15"/>
                <w:szCs w:val="15"/>
              </w:rPr>
            </w:pPr>
          </w:p>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0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机械通风系统</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0.27</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50"/>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新风系统</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0.24</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33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办公建筑定风量系统</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0.27</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4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办公建筑变风量系统</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0.29</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41"/>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商业、酒店建筑全空气系统</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0.30</w:t>
            </w:r>
          </w:p>
        </w:tc>
        <w:tc>
          <w:tcPr>
            <w:tcW w:w="336" w:type="dxa"/>
            <w:gridSpan w:val="2"/>
            <w:vAlign w:val="center"/>
          </w:tcPr>
          <w:p w:rsidR="00F654A2" w:rsidRPr="003F7E92" w:rsidRDefault="00F654A2" w:rsidP="00AB6D30">
            <w:pPr>
              <w:adjustRightInd w:val="0"/>
              <w:snapToGrid w:val="0"/>
              <w:spacing w:line="240" w:lineRule="auto"/>
              <w:jc w:val="center"/>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255"/>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7</w:t>
            </w: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空调风管绝热材料</w:t>
            </w: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室内空调风管类型</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绝热层最小热阻（</w:t>
            </w:r>
            <w:r w:rsidRPr="003F7E92">
              <w:rPr>
                <w:sz w:val="15"/>
                <w:szCs w:val="15"/>
              </w:rPr>
              <w:t>m²K/W</w:t>
            </w:r>
            <w:r w:rsidRPr="003F7E92">
              <w:rPr>
                <w:sz w:val="15"/>
                <w:szCs w:val="15"/>
              </w:rPr>
              <w:t>）</w:t>
            </w:r>
          </w:p>
        </w:tc>
        <w:tc>
          <w:tcPr>
            <w:tcW w:w="867" w:type="dxa"/>
            <w:gridSpan w:val="3"/>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80"/>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一般空调风管</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0.81</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65"/>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低温风管</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1.14</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64"/>
          <w:jc w:val="center"/>
        </w:trPr>
        <w:tc>
          <w:tcPr>
            <w:tcW w:w="294"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8</w:t>
            </w:r>
          </w:p>
        </w:tc>
        <w:tc>
          <w:tcPr>
            <w:tcW w:w="533" w:type="dxa"/>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检测、控制与计量</w:t>
            </w:r>
          </w:p>
        </w:tc>
        <w:tc>
          <w:tcPr>
            <w:tcW w:w="2553" w:type="dxa"/>
            <w:gridSpan w:val="12"/>
            <w:vMerge w:val="restart"/>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锅炉房、换热机房和制冷机房应进行能量计量。能量计量包括的内容：</w:t>
            </w: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燃料消耗量</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4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Merge/>
            <w:vAlign w:val="center"/>
          </w:tcPr>
          <w:p w:rsidR="00F654A2" w:rsidRPr="003F7E92" w:rsidRDefault="00F654A2" w:rsidP="00AB6D30">
            <w:pPr>
              <w:adjustRightInd w:val="0"/>
              <w:snapToGrid w:val="0"/>
              <w:spacing w:line="240" w:lineRule="auto"/>
              <w:jc w:val="center"/>
              <w:rPr>
                <w:sz w:val="15"/>
                <w:szCs w:val="15"/>
              </w:rPr>
            </w:pP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制冷机的耗电量</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46"/>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Merge/>
            <w:vAlign w:val="center"/>
          </w:tcPr>
          <w:p w:rsidR="00F654A2" w:rsidRPr="003F7E92" w:rsidRDefault="00F654A2" w:rsidP="00AB6D30">
            <w:pPr>
              <w:adjustRightInd w:val="0"/>
              <w:snapToGrid w:val="0"/>
              <w:spacing w:line="240" w:lineRule="auto"/>
              <w:jc w:val="center"/>
              <w:rPr>
                <w:sz w:val="15"/>
                <w:szCs w:val="15"/>
              </w:rPr>
            </w:pP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集中供热系统的供热量</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48"/>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2553" w:type="dxa"/>
            <w:gridSpan w:val="12"/>
            <w:vMerge/>
            <w:vAlign w:val="center"/>
          </w:tcPr>
          <w:p w:rsidR="00F654A2" w:rsidRPr="003F7E92" w:rsidRDefault="00F654A2" w:rsidP="00AB6D30">
            <w:pPr>
              <w:adjustRightInd w:val="0"/>
              <w:snapToGrid w:val="0"/>
              <w:spacing w:line="240" w:lineRule="auto"/>
              <w:jc w:val="center"/>
              <w:rPr>
                <w:sz w:val="15"/>
                <w:szCs w:val="15"/>
              </w:rPr>
            </w:pPr>
          </w:p>
        </w:tc>
        <w:tc>
          <w:tcPr>
            <w:tcW w:w="2070" w:type="dxa"/>
            <w:gridSpan w:val="8"/>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补水量</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623" w:type="dxa"/>
            <w:gridSpan w:val="2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锅炉房和换热机房应设置供热量自动控制装置。</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jc w:val="center"/>
        </w:trPr>
        <w:tc>
          <w:tcPr>
            <w:tcW w:w="294" w:type="dxa"/>
            <w:vMerge/>
            <w:vAlign w:val="center"/>
          </w:tcPr>
          <w:p w:rsidR="00F654A2" w:rsidRPr="003F7E92" w:rsidRDefault="00F654A2" w:rsidP="00AB6D30">
            <w:pPr>
              <w:adjustRightInd w:val="0"/>
              <w:snapToGrid w:val="0"/>
              <w:spacing w:line="240" w:lineRule="auto"/>
              <w:jc w:val="center"/>
              <w:rPr>
                <w:sz w:val="15"/>
                <w:szCs w:val="15"/>
              </w:rPr>
            </w:pPr>
          </w:p>
        </w:tc>
        <w:tc>
          <w:tcPr>
            <w:tcW w:w="533" w:type="dxa"/>
            <w:vMerge/>
            <w:vAlign w:val="center"/>
          </w:tcPr>
          <w:p w:rsidR="00F654A2" w:rsidRPr="003F7E92" w:rsidRDefault="00F654A2" w:rsidP="00AB6D30">
            <w:pPr>
              <w:adjustRightInd w:val="0"/>
              <w:snapToGrid w:val="0"/>
              <w:spacing w:line="240" w:lineRule="auto"/>
              <w:jc w:val="center"/>
              <w:rPr>
                <w:sz w:val="15"/>
                <w:szCs w:val="15"/>
              </w:rPr>
            </w:pPr>
          </w:p>
        </w:tc>
        <w:tc>
          <w:tcPr>
            <w:tcW w:w="4623" w:type="dxa"/>
            <w:gridSpan w:val="20"/>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供暖空调系统应设置室温调控装置。</w:t>
            </w:r>
          </w:p>
        </w:tc>
        <w:tc>
          <w:tcPr>
            <w:tcW w:w="336" w:type="dxa"/>
            <w:gridSpan w:val="2"/>
            <w:vAlign w:val="center"/>
          </w:tcPr>
          <w:p w:rsidR="00F654A2" w:rsidRPr="003F7E92" w:rsidRDefault="00F654A2" w:rsidP="00AB6D30">
            <w:pPr>
              <w:adjustRightInd w:val="0"/>
              <w:snapToGrid w:val="0"/>
              <w:spacing w:line="240" w:lineRule="auto"/>
              <w:rPr>
                <w:sz w:val="15"/>
                <w:szCs w:val="15"/>
              </w:rPr>
            </w:pPr>
          </w:p>
        </w:tc>
        <w:tc>
          <w:tcPr>
            <w:tcW w:w="531" w:type="dxa"/>
            <w:vAlign w:val="center"/>
          </w:tcPr>
          <w:p w:rsidR="00F654A2" w:rsidRPr="003F7E92" w:rsidRDefault="00F654A2" w:rsidP="00AB6D30">
            <w:pPr>
              <w:adjustRightInd w:val="0"/>
              <w:snapToGrid w:val="0"/>
              <w:spacing w:line="240" w:lineRule="auto"/>
              <w:jc w:val="center"/>
              <w:rPr>
                <w:sz w:val="15"/>
                <w:szCs w:val="15"/>
              </w:rPr>
            </w:pP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62"/>
          <w:jc w:val="center"/>
        </w:trPr>
        <w:tc>
          <w:tcPr>
            <w:tcW w:w="1379" w:type="dxa"/>
            <w:gridSpan w:val="5"/>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节能设计人</w:t>
            </w:r>
          </w:p>
        </w:tc>
        <w:tc>
          <w:tcPr>
            <w:tcW w:w="2017" w:type="dxa"/>
            <w:gridSpan w:val="10"/>
            <w:tcBorders>
              <w:left w:val="single" w:sz="4" w:space="0" w:color="auto"/>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p>
        </w:tc>
        <w:tc>
          <w:tcPr>
            <w:tcW w:w="1281" w:type="dxa"/>
            <w:gridSpan w:val="4"/>
            <w:tcBorders>
              <w:left w:val="single" w:sz="4" w:space="0" w:color="auto"/>
              <w:right w:val="single" w:sz="4" w:space="0" w:color="auto"/>
            </w:tcBorders>
            <w:vAlign w:val="center"/>
          </w:tcPr>
          <w:p w:rsidR="00F654A2" w:rsidRPr="003F7E92" w:rsidRDefault="00F654A2" w:rsidP="00AB6D30">
            <w:pPr>
              <w:adjustRightInd w:val="0"/>
              <w:snapToGrid w:val="0"/>
              <w:spacing w:line="240" w:lineRule="auto"/>
              <w:rPr>
                <w:sz w:val="15"/>
                <w:szCs w:val="15"/>
              </w:rPr>
            </w:pPr>
            <w:r w:rsidRPr="003F7E92">
              <w:rPr>
                <w:sz w:val="15"/>
                <w:szCs w:val="15"/>
              </w:rPr>
              <w:t>节能设计审核人</w:t>
            </w:r>
          </w:p>
        </w:tc>
        <w:tc>
          <w:tcPr>
            <w:tcW w:w="773" w:type="dxa"/>
            <w:gridSpan w:val="3"/>
            <w:tcBorders>
              <w:left w:val="single" w:sz="4" w:space="0" w:color="auto"/>
              <w:right w:val="single" w:sz="4" w:space="0" w:color="auto"/>
            </w:tcBorders>
            <w:vAlign w:val="center"/>
          </w:tcPr>
          <w:p w:rsidR="00F654A2" w:rsidRPr="003F7E92" w:rsidRDefault="00F654A2" w:rsidP="00AB6D30">
            <w:pPr>
              <w:adjustRightInd w:val="0"/>
              <w:snapToGrid w:val="0"/>
              <w:spacing w:line="240" w:lineRule="auto"/>
              <w:rPr>
                <w:sz w:val="15"/>
                <w:szCs w:val="15"/>
              </w:rPr>
            </w:pPr>
          </w:p>
        </w:tc>
        <w:tc>
          <w:tcPr>
            <w:tcW w:w="867" w:type="dxa"/>
            <w:gridSpan w:val="3"/>
            <w:tcBorders>
              <w:left w:val="single" w:sz="4" w:space="0" w:color="auto"/>
            </w:tcBorders>
            <w:vAlign w:val="center"/>
          </w:tcPr>
          <w:p w:rsidR="00F654A2" w:rsidRPr="003F7E92" w:rsidRDefault="00F654A2" w:rsidP="00AB6D30">
            <w:pPr>
              <w:adjustRightInd w:val="0"/>
              <w:snapToGrid w:val="0"/>
              <w:spacing w:line="240" w:lineRule="auto"/>
              <w:jc w:val="right"/>
              <w:rPr>
                <w:sz w:val="15"/>
                <w:szCs w:val="15"/>
              </w:rPr>
            </w:pPr>
            <w:r w:rsidRPr="003F7E92">
              <w:rPr>
                <w:sz w:val="15"/>
                <w:szCs w:val="15"/>
              </w:rPr>
              <w:t>年月日</w:t>
            </w: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36"/>
          <w:jc w:val="center"/>
        </w:trPr>
        <w:tc>
          <w:tcPr>
            <w:tcW w:w="1379" w:type="dxa"/>
            <w:gridSpan w:val="5"/>
            <w:tcBorders>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节能审查</w:t>
            </w:r>
            <w:r w:rsidRPr="003F7E92">
              <w:rPr>
                <w:rFonts w:hint="eastAsia"/>
                <w:sz w:val="15"/>
                <w:szCs w:val="15"/>
              </w:rPr>
              <w:t>结论</w:t>
            </w:r>
          </w:p>
        </w:tc>
        <w:tc>
          <w:tcPr>
            <w:tcW w:w="2017" w:type="dxa"/>
            <w:gridSpan w:val="10"/>
            <w:tcBorders>
              <w:left w:val="single" w:sz="4" w:space="0" w:color="auto"/>
              <w:righ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符合□</w:t>
            </w:r>
            <w:r w:rsidRPr="003F7E92">
              <w:rPr>
                <w:rFonts w:hint="eastAsia"/>
                <w:sz w:val="15"/>
                <w:szCs w:val="15"/>
              </w:rPr>
              <w:t>/</w:t>
            </w:r>
            <w:r w:rsidRPr="003F7E92">
              <w:rPr>
                <w:rFonts w:hint="eastAsia"/>
                <w:sz w:val="15"/>
                <w:szCs w:val="15"/>
              </w:rPr>
              <w:t>不符合□</w:t>
            </w:r>
          </w:p>
        </w:tc>
        <w:tc>
          <w:tcPr>
            <w:tcW w:w="1281" w:type="dxa"/>
            <w:gridSpan w:val="4"/>
            <w:tcBorders>
              <w:left w:val="single" w:sz="4" w:space="0" w:color="auto"/>
            </w:tcBorders>
            <w:vAlign w:val="center"/>
          </w:tcPr>
          <w:p w:rsidR="00F654A2" w:rsidRPr="003F7E92" w:rsidRDefault="00F654A2" w:rsidP="00AB6D30">
            <w:pPr>
              <w:adjustRightInd w:val="0"/>
              <w:snapToGrid w:val="0"/>
              <w:spacing w:line="240" w:lineRule="auto"/>
              <w:jc w:val="center"/>
              <w:rPr>
                <w:sz w:val="15"/>
                <w:szCs w:val="15"/>
              </w:rPr>
            </w:pPr>
            <w:r w:rsidRPr="003F7E92">
              <w:rPr>
                <w:rFonts w:hint="eastAsia"/>
                <w:sz w:val="15"/>
                <w:szCs w:val="15"/>
              </w:rPr>
              <w:t>审图单位</w:t>
            </w:r>
            <w:r w:rsidRPr="003F7E92">
              <w:rPr>
                <w:sz w:val="15"/>
                <w:szCs w:val="15"/>
              </w:rPr>
              <w:t>审查人</w:t>
            </w:r>
          </w:p>
        </w:tc>
        <w:tc>
          <w:tcPr>
            <w:tcW w:w="781" w:type="dxa"/>
            <w:gridSpan w:val="4"/>
            <w:vAlign w:val="center"/>
          </w:tcPr>
          <w:p w:rsidR="00F654A2" w:rsidRPr="003F7E92" w:rsidRDefault="00F654A2" w:rsidP="00AB6D30">
            <w:pPr>
              <w:adjustRightInd w:val="0"/>
              <w:snapToGrid w:val="0"/>
              <w:spacing w:line="240" w:lineRule="auto"/>
              <w:jc w:val="center"/>
              <w:rPr>
                <w:sz w:val="15"/>
                <w:szCs w:val="15"/>
              </w:rPr>
            </w:pPr>
          </w:p>
        </w:tc>
        <w:tc>
          <w:tcPr>
            <w:tcW w:w="859" w:type="dxa"/>
            <w:gridSpan w:val="2"/>
            <w:vAlign w:val="center"/>
          </w:tcPr>
          <w:p w:rsidR="00F654A2" w:rsidRPr="003F7E92" w:rsidRDefault="00F654A2" w:rsidP="00AB6D30">
            <w:pPr>
              <w:adjustRightInd w:val="0"/>
              <w:snapToGrid w:val="0"/>
              <w:spacing w:line="240" w:lineRule="auto"/>
              <w:jc w:val="right"/>
              <w:rPr>
                <w:sz w:val="15"/>
                <w:szCs w:val="15"/>
              </w:rPr>
            </w:pPr>
            <w:r w:rsidRPr="003F7E92">
              <w:rPr>
                <w:sz w:val="15"/>
                <w:szCs w:val="15"/>
              </w:rPr>
              <w:t>年月日</w:t>
            </w:r>
          </w:p>
        </w:tc>
      </w:tr>
      <w:tr w:rsidR="00F654A2" w:rsidRPr="003F7E92" w:rsidTr="00F654A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442" w:type="dxa"/>
          <w:cantSplit/>
          <w:trHeight w:val="136"/>
          <w:jc w:val="center"/>
        </w:trPr>
        <w:tc>
          <w:tcPr>
            <w:tcW w:w="1379" w:type="dxa"/>
            <w:gridSpan w:val="5"/>
            <w:vAlign w:val="center"/>
          </w:tcPr>
          <w:p w:rsidR="00F654A2" w:rsidRPr="003F7E92" w:rsidRDefault="00F654A2" w:rsidP="00AB6D30">
            <w:pPr>
              <w:adjustRightInd w:val="0"/>
              <w:snapToGrid w:val="0"/>
              <w:spacing w:line="240" w:lineRule="auto"/>
              <w:jc w:val="center"/>
              <w:rPr>
                <w:sz w:val="15"/>
                <w:szCs w:val="15"/>
              </w:rPr>
            </w:pPr>
            <w:r w:rsidRPr="003F7E92">
              <w:rPr>
                <w:sz w:val="15"/>
                <w:szCs w:val="15"/>
              </w:rPr>
              <w:t>建设主管部门备案意见</w:t>
            </w:r>
          </w:p>
        </w:tc>
        <w:tc>
          <w:tcPr>
            <w:tcW w:w="4938" w:type="dxa"/>
            <w:gridSpan w:val="20"/>
            <w:vAlign w:val="center"/>
          </w:tcPr>
          <w:p w:rsidR="00F654A2" w:rsidRPr="003F7E92" w:rsidRDefault="00F654A2" w:rsidP="00AB6D30">
            <w:pPr>
              <w:adjustRightInd w:val="0"/>
              <w:snapToGrid w:val="0"/>
              <w:spacing w:line="240" w:lineRule="auto"/>
              <w:rPr>
                <w:sz w:val="15"/>
                <w:szCs w:val="15"/>
              </w:rPr>
            </w:pPr>
          </w:p>
        </w:tc>
      </w:tr>
    </w:tbl>
    <w:p w:rsidR="00D85320" w:rsidRPr="003F7E92" w:rsidRDefault="00D85320">
      <w:pPr>
        <w:adjustRightInd w:val="0"/>
        <w:snapToGrid w:val="0"/>
        <w:rPr>
          <w:highlight w:val="yellow"/>
        </w:rPr>
      </w:pPr>
    </w:p>
    <w:p w:rsidR="00D85320" w:rsidRPr="003F7E92" w:rsidRDefault="009E38FD">
      <w:pPr>
        <w:adjustRightInd w:val="0"/>
        <w:snapToGrid w:val="0"/>
        <w:rPr>
          <w:sz w:val="15"/>
          <w:szCs w:val="15"/>
        </w:rPr>
      </w:pPr>
      <w:r w:rsidRPr="003F7E92">
        <w:rPr>
          <w:sz w:val="15"/>
          <w:szCs w:val="15"/>
        </w:rPr>
        <w:t>注：</w:t>
      </w:r>
      <w:r w:rsidRPr="003F7E92">
        <w:rPr>
          <w:sz w:val="15"/>
          <w:szCs w:val="15"/>
        </w:rPr>
        <w:t>1</w:t>
      </w:r>
      <w:r w:rsidRPr="003F7E92">
        <w:rPr>
          <w:sz w:val="15"/>
          <w:szCs w:val="15"/>
        </w:rPr>
        <w:t>、除序号</w:t>
      </w:r>
      <w:r w:rsidRPr="003F7E92">
        <w:rPr>
          <w:sz w:val="15"/>
          <w:szCs w:val="15"/>
        </w:rPr>
        <w:t>1</w:t>
      </w:r>
      <w:r w:rsidRPr="003F7E92">
        <w:rPr>
          <w:sz w:val="15"/>
          <w:szCs w:val="15"/>
        </w:rPr>
        <w:t>和序号</w:t>
      </w:r>
      <w:r w:rsidRPr="003F7E92">
        <w:rPr>
          <w:sz w:val="15"/>
          <w:szCs w:val="15"/>
        </w:rPr>
        <w:t>8</w:t>
      </w:r>
      <w:r w:rsidRPr="003F7E92">
        <w:rPr>
          <w:sz w:val="15"/>
          <w:szCs w:val="15"/>
        </w:rPr>
        <w:t>外，</w:t>
      </w:r>
      <w:r w:rsidRPr="003F7E92">
        <w:rPr>
          <w:sz w:val="15"/>
          <w:szCs w:val="15"/>
        </w:rPr>
        <w:t>“</w:t>
      </w:r>
      <w:r w:rsidRPr="003F7E92">
        <w:rPr>
          <w:sz w:val="15"/>
          <w:szCs w:val="15"/>
        </w:rPr>
        <w:t>设计值或措施</w:t>
      </w:r>
      <w:r w:rsidRPr="003F7E92">
        <w:rPr>
          <w:sz w:val="15"/>
          <w:szCs w:val="15"/>
        </w:rPr>
        <w:t>”</w:t>
      </w:r>
      <w:r w:rsidRPr="003F7E92">
        <w:rPr>
          <w:sz w:val="15"/>
          <w:szCs w:val="15"/>
        </w:rPr>
        <w:t>一栏中，未设计用</w:t>
      </w:r>
      <w:r w:rsidRPr="003F7E92">
        <w:rPr>
          <w:sz w:val="15"/>
          <w:szCs w:val="15"/>
        </w:rPr>
        <w:t>“—”</w:t>
      </w:r>
      <w:r w:rsidRPr="003F7E92">
        <w:rPr>
          <w:sz w:val="15"/>
          <w:szCs w:val="15"/>
        </w:rPr>
        <w:t>表达，设计了需填写相应数值表达。</w:t>
      </w:r>
    </w:p>
    <w:p w:rsidR="00D85320" w:rsidRPr="003F7E92" w:rsidRDefault="009E38FD">
      <w:pPr>
        <w:adjustRightInd w:val="0"/>
        <w:snapToGrid w:val="0"/>
        <w:rPr>
          <w:sz w:val="15"/>
          <w:szCs w:val="15"/>
        </w:rPr>
      </w:pPr>
      <w:r w:rsidRPr="003F7E92">
        <w:rPr>
          <w:sz w:val="15"/>
          <w:szCs w:val="15"/>
        </w:rPr>
        <w:t>2</w:t>
      </w:r>
      <w:r w:rsidRPr="003F7E92">
        <w:rPr>
          <w:sz w:val="15"/>
          <w:szCs w:val="15"/>
        </w:rPr>
        <w:t>、在</w:t>
      </w:r>
      <w:r w:rsidRPr="003F7E92">
        <w:rPr>
          <w:sz w:val="15"/>
          <w:szCs w:val="15"/>
        </w:rPr>
        <w:t>“□”</w:t>
      </w:r>
      <w:r w:rsidRPr="003F7E92">
        <w:rPr>
          <w:sz w:val="15"/>
          <w:szCs w:val="15"/>
        </w:rPr>
        <w:t>打</w:t>
      </w:r>
      <w:r w:rsidRPr="003F7E92">
        <w:rPr>
          <w:sz w:val="15"/>
          <w:szCs w:val="15"/>
        </w:rPr>
        <w:t>“√”</w:t>
      </w:r>
      <w:r w:rsidRPr="003F7E92">
        <w:rPr>
          <w:sz w:val="15"/>
          <w:szCs w:val="15"/>
        </w:rPr>
        <w:t>，表示选用该项技术，并在</w:t>
      </w:r>
      <w:r w:rsidRPr="003F7E92">
        <w:rPr>
          <w:sz w:val="15"/>
          <w:szCs w:val="15"/>
        </w:rPr>
        <w:t>“</w:t>
      </w:r>
      <w:r w:rsidRPr="003F7E92">
        <w:rPr>
          <w:sz w:val="15"/>
          <w:szCs w:val="15"/>
        </w:rPr>
        <w:t>设计值或措施</w:t>
      </w:r>
      <w:r w:rsidRPr="003F7E92">
        <w:rPr>
          <w:sz w:val="15"/>
          <w:szCs w:val="15"/>
        </w:rPr>
        <w:t>”</w:t>
      </w:r>
      <w:r w:rsidRPr="003F7E92">
        <w:rPr>
          <w:sz w:val="15"/>
          <w:szCs w:val="15"/>
        </w:rPr>
        <w:t>一栏中填写相应数值。</w:t>
      </w:r>
    </w:p>
    <w:p w:rsidR="00D85320" w:rsidRPr="003F7E92" w:rsidRDefault="009E38FD">
      <w:pPr>
        <w:adjustRightInd w:val="0"/>
        <w:snapToGrid w:val="0"/>
        <w:rPr>
          <w:sz w:val="15"/>
          <w:szCs w:val="15"/>
        </w:rPr>
      </w:pPr>
      <w:r w:rsidRPr="003F7E92">
        <w:rPr>
          <w:sz w:val="15"/>
          <w:szCs w:val="15"/>
        </w:rPr>
        <w:t>3</w:t>
      </w:r>
      <w:r w:rsidRPr="003F7E92">
        <w:rPr>
          <w:sz w:val="15"/>
          <w:szCs w:val="15"/>
        </w:rPr>
        <w:t>、序号</w:t>
      </w:r>
      <w:r w:rsidRPr="003F7E92">
        <w:rPr>
          <w:sz w:val="15"/>
          <w:szCs w:val="15"/>
        </w:rPr>
        <w:t>1“</w:t>
      </w:r>
      <w:r w:rsidRPr="003F7E92">
        <w:rPr>
          <w:sz w:val="15"/>
          <w:szCs w:val="15"/>
        </w:rPr>
        <w:t>设计值或措施</w:t>
      </w:r>
      <w:r w:rsidRPr="003F7E92">
        <w:rPr>
          <w:sz w:val="15"/>
          <w:szCs w:val="15"/>
        </w:rPr>
        <w:t>”</w:t>
      </w:r>
      <w:r w:rsidRPr="003F7E92">
        <w:rPr>
          <w:sz w:val="15"/>
          <w:szCs w:val="15"/>
        </w:rPr>
        <w:t>一栏中，甲类公共建筑填写</w:t>
      </w:r>
      <w:r w:rsidRPr="003F7E92">
        <w:rPr>
          <w:sz w:val="15"/>
          <w:szCs w:val="15"/>
        </w:rPr>
        <w:t>“</w:t>
      </w:r>
      <w:r w:rsidRPr="003F7E92">
        <w:rPr>
          <w:sz w:val="15"/>
          <w:szCs w:val="15"/>
        </w:rPr>
        <w:t>有</w:t>
      </w:r>
      <w:r w:rsidRPr="003F7E92">
        <w:rPr>
          <w:sz w:val="15"/>
          <w:szCs w:val="15"/>
        </w:rPr>
        <w:t>”</w:t>
      </w:r>
      <w:r w:rsidRPr="003F7E92">
        <w:rPr>
          <w:sz w:val="15"/>
          <w:szCs w:val="15"/>
        </w:rPr>
        <w:t>或</w:t>
      </w:r>
      <w:r w:rsidRPr="003F7E92">
        <w:rPr>
          <w:sz w:val="15"/>
          <w:szCs w:val="15"/>
        </w:rPr>
        <w:t>“</w:t>
      </w:r>
      <w:r w:rsidRPr="003F7E92">
        <w:rPr>
          <w:sz w:val="15"/>
          <w:szCs w:val="15"/>
        </w:rPr>
        <w:t>无</w:t>
      </w:r>
      <w:r w:rsidRPr="003F7E92">
        <w:rPr>
          <w:sz w:val="15"/>
          <w:szCs w:val="15"/>
        </w:rPr>
        <w:t>”</w:t>
      </w:r>
      <w:r w:rsidRPr="003F7E92">
        <w:rPr>
          <w:sz w:val="15"/>
          <w:szCs w:val="15"/>
        </w:rPr>
        <w:t>，非甲类公共建筑填写</w:t>
      </w:r>
      <w:r w:rsidRPr="003F7E92">
        <w:rPr>
          <w:sz w:val="15"/>
          <w:szCs w:val="15"/>
        </w:rPr>
        <w:t>“—”</w:t>
      </w:r>
      <w:r w:rsidRPr="003F7E92">
        <w:rPr>
          <w:sz w:val="15"/>
          <w:szCs w:val="15"/>
        </w:rPr>
        <w:t>。</w:t>
      </w:r>
      <w:r w:rsidRPr="003F7E92">
        <w:rPr>
          <w:sz w:val="15"/>
          <w:szCs w:val="15"/>
        </w:rPr>
        <w:t>4</w:t>
      </w:r>
      <w:r w:rsidRPr="003F7E92">
        <w:rPr>
          <w:sz w:val="15"/>
          <w:szCs w:val="15"/>
        </w:rPr>
        <w:t>、序号</w:t>
      </w:r>
      <w:r w:rsidRPr="003F7E92">
        <w:rPr>
          <w:sz w:val="15"/>
          <w:szCs w:val="15"/>
        </w:rPr>
        <w:t>3</w:t>
      </w:r>
      <w:r w:rsidRPr="003F7E92">
        <w:rPr>
          <w:sz w:val="15"/>
          <w:szCs w:val="15"/>
        </w:rPr>
        <w:t>，电机驱动冷水机组一栏，当同时有定频和变频机组时，在</w:t>
      </w:r>
      <w:r w:rsidRPr="003F7E92">
        <w:rPr>
          <w:sz w:val="15"/>
          <w:szCs w:val="15"/>
        </w:rPr>
        <w:t>“</w:t>
      </w:r>
      <w:r w:rsidRPr="003F7E92">
        <w:rPr>
          <w:sz w:val="15"/>
          <w:szCs w:val="15"/>
        </w:rPr>
        <w:t>设计值或措施</w:t>
      </w:r>
      <w:r w:rsidRPr="003F7E92">
        <w:rPr>
          <w:sz w:val="15"/>
          <w:szCs w:val="15"/>
        </w:rPr>
        <w:t>”</w:t>
      </w:r>
      <w:r w:rsidRPr="003F7E92">
        <w:rPr>
          <w:sz w:val="15"/>
          <w:szCs w:val="15"/>
        </w:rPr>
        <w:t>一栏中，同一格分上下两行填写，上行按定频机组填写，下行按变频机组填写。</w:t>
      </w:r>
    </w:p>
    <w:p w:rsidR="00D85320" w:rsidRPr="003F7E92" w:rsidRDefault="009E38FD">
      <w:pPr>
        <w:adjustRightInd w:val="0"/>
        <w:snapToGrid w:val="0"/>
        <w:rPr>
          <w:sz w:val="15"/>
          <w:szCs w:val="15"/>
        </w:rPr>
      </w:pPr>
      <w:r w:rsidRPr="003F7E92">
        <w:rPr>
          <w:sz w:val="15"/>
          <w:szCs w:val="15"/>
        </w:rPr>
        <w:t>5</w:t>
      </w:r>
      <w:r w:rsidRPr="003F7E92">
        <w:rPr>
          <w:sz w:val="15"/>
          <w:szCs w:val="15"/>
        </w:rPr>
        <w:t>、序号</w:t>
      </w:r>
      <w:r w:rsidRPr="003F7E92">
        <w:rPr>
          <w:sz w:val="15"/>
          <w:szCs w:val="15"/>
        </w:rPr>
        <w:t>6</w:t>
      </w:r>
      <w:r w:rsidRPr="003F7E92">
        <w:rPr>
          <w:sz w:val="15"/>
          <w:szCs w:val="15"/>
        </w:rPr>
        <w:t>按同类所有系统单位风量耗功率计算值中的最大值填写。</w:t>
      </w:r>
    </w:p>
    <w:p w:rsidR="00D85320" w:rsidRPr="003F7E92" w:rsidRDefault="009E38FD">
      <w:pPr>
        <w:adjustRightInd w:val="0"/>
        <w:snapToGrid w:val="0"/>
        <w:rPr>
          <w:sz w:val="15"/>
          <w:szCs w:val="15"/>
        </w:rPr>
      </w:pPr>
      <w:r w:rsidRPr="003F7E92">
        <w:rPr>
          <w:sz w:val="15"/>
          <w:szCs w:val="15"/>
        </w:rPr>
        <w:t>6</w:t>
      </w:r>
      <w:r w:rsidRPr="003F7E92">
        <w:rPr>
          <w:sz w:val="15"/>
          <w:szCs w:val="15"/>
        </w:rPr>
        <w:t>、序号</w:t>
      </w:r>
      <w:r w:rsidRPr="003F7E92">
        <w:rPr>
          <w:sz w:val="15"/>
          <w:szCs w:val="15"/>
        </w:rPr>
        <w:t>8“</w:t>
      </w:r>
      <w:r w:rsidRPr="003F7E92">
        <w:rPr>
          <w:sz w:val="15"/>
          <w:szCs w:val="15"/>
        </w:rPr>
        <w:t>设计值或措施</w:t>
      </w:r>
      <w:r w:rsidRPr="003F7E92">
        <w:rPr>
          <w:sz w:val="15"/>
          <w:szCs w:val="15"/>
        </w:rPr>
        <w:t>”</w:t>
      </w:r>
      <w:r w:rsidRPr="003F7E92">
        <w:rPr>
          <w:sz w:val="15"/>
          <w:szCs w:val="15"/>
        </w:rPr>
        <w:t>一栏中，设置了用</w:t>
      </w:r>
      <w:r w:rsidRPr="003F7E92">
        <w:rPr>
          <w:sz w:val="15"/>
          <w:szCs w:val="15"/>
        </w:rPr>
        <w:t>“√”</w:t>
      </w:r>
      <w:r w:rsidRPr="003F7E92">
        <w:rPr>
          <w:sz w:val="15"/>
          <w:szCs w:val="15"/>
        </w:rPr>
        <w:t>表达，未设计该类型房间或系统用</w:t>
      </w:r>
      <w:r w:rsidRPr="003F7E92">
        <w:rPr>
          <w:sz w:val="15"/>
          <w:szCs w:val="15"/>
        </w:rPr>
        <w:t>“—”</w:t>
      </w:r>
      <w:r w:rsidRPr="003F7E92">
        <w:rPr>
          <w:sz w:val="15"/>
          <w:szCs w:val="15"/>
        </w:rPr>
        <w:t>表达。</w:t>
      </w:r>
    </w:p>
    <w:p w:rsidR="00D85320" w:rsidRPr="003F7E92" w:rsidRDefault="009E38FD">
      <w:pPr>
        <w:adjustRightInd w:val="0"/>
        <w:snapToGrid w:val="0"/>
        <w:rPr>
          <w:sz w:val="15"/>
          <w:szCs w:val="15"/>
        </w:rPr>
      </w:pPr>
      <w:r w:rsidRPr="003F7E92">
        <w:rPr>
          <w:sz w:val="15"/>
          <w:szCs w:val="15"/>
        </w:rPr>
        <w:t>7</w:t>
      </w:r>
      <w:r w:rsidRPr="003F7E92">
        <w:rPr>
          <w:sz w:val="15"/>
          <w:szCs w:val="15"/>
        </w:rPr>
        <w:t>、</w:t>
      </w:r>
      <w:r w:rsidRPr="003F7E92">
        <w:rPr>
          <w:sz w:val="15"/>
          <w:szCs w:val="15"/>
        </w:rPr>
        <w:t>“</w:t>
      </w:r>
      <w:r w:rsidRPr="003F7E92">
        <w:rPr>
          <w:sz w:val="15"/>
          <w:szCs w:val="15"/>
        </w:rPr>
        <w:t>节能判断</w:t>
      </w:r>
      <w:r w:rsidRPr="003F7E92">
        <w:rPr>
          <w:sz w:val="15"/>
          <w:szCs w:val="15"/>
        </w:rPr>
        <w:t>”</w:t>
      </w:r>
      <w:r w:rsidRPr="003F7E92">
        <w:rPr>
          <w:sz w:val="15"/>
          <w:szCs w:val="15"/>
        </w:rPr>
        <w:t>一栏由审查人做判断后，填写</w:t>
      </w:r>
      <w:r w:rsidRPr="003F7E92">
        <w:rPr>
          <w:sz w:val="15"/>
          <w:szCs w:val="15"/>
        </w:rPr>
        <w:t>“√”</w:t>
      </w:r>
      <w:r w:rsidRPr="003F7E92">
        <w:rPr>
          <w:sz w:val="15"/>
          <w:szCs w:val="15"/>
        </w:rPr>
        <w:t>表示满足，</w:t>
      </w:r>
      <w:r w:rsidRPr="003F7E92">
        <w:rPr>
          <w:sz w:val="15"/>
          <w:szCs w:val="15"/>
        </w:rPr>
        <w:t>“×”</w:t>
      </w:r>
      <w:r w:rsidRPr="003F7E92">
        <w:rPr>
          <w:sz w:val="15"/>
          <w:szCs w:val="15"/>
        </w:rPr>
        <w:t>表示不满足。</w:t>
      </w:r>
    </w:p>
    <w:p w:rsidR="00D85320" w:rsidRPr="003F7E92" w:rsidRDefault="009E38FD">
      <w:pPr>
        <w:adjustRightInd w:val="0"/>
        <w:snapToGrid w:val="0"/>
        <w:rPr>
          <w:sz w:val="15"/>
          <w:szCs w:val="15"/>
        </w:rPr>
      </w:pPr>
      <w:r w:rsidRPr="003F7E92">
        <w:rPr>
          <w:sz w:val="15"/>
          <w:szCs w:val="15"/>
        </w:rPr>
        <w:br w:type="page"/>
      </w:r>
    </w:p>
    <w:p w:rsidR="00D85320" w:rsidRPr="003F7E92" w:rsidRDefault="009E38FD">
      <w:pPr>
        <w:jc w:val="center"/>
        <w:rPr>
          <w:rFonts w:ascii="黑体" w:eastAsia="黑体"/>
          <w:b/>
          <w:sz w:val="18"/>
          <w:szCs w:val="18"/>
        </w:rPr>
      </w:pPr>
      <w:r w:rsidRPr="003F7E92">
        <w:rPr>
          <w:rFonts w:ascii="黑体" w:eastAsia="黑体" w:hint="eastAsia"/>
          <w:b/>
          <w:sz w:val="18"/>
          <w:szCs w:val="18"/>
        </w:rPr>
        <w:t>表8.7.2-5</w:t>
      </w:r>
      <w:r w:rsidRPr="003F7E92">
        <w:rPr>
          <w:rFonts w:ascii="黑体" w:eastAsia="黑体"/>
          <w:b/>
          <w:sz w:val="18"/>
          <w:szCs w:val="18"/>
        </w:rPr>
        <w:t xml:space="preserve">　广西公共建筑节能设计、审查表（</w:t>
      </w:r>
      <w:r w:rsidRPr="003F7E92">
        <w:rPr>
          <w:rFonts w:ascii="黑体" w:eastAsia="黑体" w:hint="eastAsia"/>
          <w:b/>
          <w:sz w:val="18"/>
          <w:szCs w:val="18"/>
        </w:rPr>
        <w:t>给排水</w:t>
      </w:r>
      <w:r w:rsidRPr="003F7E92">
        <w:rPr>
          <w:rFonts w:ascii="黑体" w:eastAsia="黑体"/>
          <w:b/>
          <w:sz w:val="18"/>
          <w:szCs w:val="18"/>
        </w:rPr>
        <w:t>）</w:t>
      </w:r>
    </w:p>
    <w:p w:rsidR="00D85320" w:rsidRPr="003F7E92" w:rsidRDefault="00D85320"/>
    <w:tbl>
      <w:tblPr>
        <w:tblW w:w="6759" w:type="dxa"/>
        <w:jc w:val="center"/>
        <w:tblLayout w:type="fixed"/>
        <w:tblLook w:val="04A0"/>
      </w:tblPr>
      <w:tblGrid>
        <w:gridCol w:w="1188"/>
        <w:gridCol w:w="763"/>
        <w:gridCol w:w="2268"/>
        <w:gridCol w:w="2540"/>
      </w:tblGrid>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tcPr>
          <w:p w:rsidR="00D85320" w:rsidRPr="003F7E92" w:rsidRDefault="00D85320">
            <w:pPr>
              <w:adjustRightInd w:val="0"/>
              <w:snapToGrid w:val="0"/>
              <w:spacing w:line="240" w:lineRule="auto"/>
              <w:rPr>
                <w:sz w:val="15"/>
                <w:szCs w:val="15"/>
                <w:u w:val="single"/>
              </w:rPr>
            </w:pPr>
          </w:p>
        </w:tc>
      </w:tr>
      <w:tr w:rsidR="00D85320" w:rsidRPr="003F7E92">
        <w:trPr>
          <w:trHeight w:val="340"/>
          <w:jc w:val="center"/>
        </w:trPr>
        <w:tc>
          <w:tcPr>
            <w:tcW w:w="1188" w:type="dxa"/>
            <w:vMerge w:val="restart"/>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vMerge w:val="restart"/>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trPr>
          <w:trHeight w:val="340"/>
          <w:jc w:val="center"/>
        </w:trPr>
        <w:tc>
          <w:tcPr>
            <w:tcW w:w="1188" w:type="dxa"/>
            <w:vMerge/>
          </w:tcPr>
          <w:p w:rsidR="00D85320" w:rsidRPr="003F7E92" w:rsidRDefault="00D85320">
            <w:pPr>
              <w:adjustRightInd w:val="0"/>
              <w:snapToGrid w:val="0"/>
              <w:spacing w:line="240" w:lineRule="auto"/>
              <w:rPr>
                <w:sz w:val="15"/>
                <w:szCs w:val="15"/>
                <w:u w:val="single"/>
              </w:rPr>
            </w:pPr>
          </w:p>
        </w:tc>
        <w:tc>
          <w:tcPr>
            <w:tcW w:w="763" w:type="dxa"/>
            <w:vMerge/>
          </w:tcPr>
          <w:p w:rsidR="00D85320" w:rsidRPr="003F7E92" w:rsidRDefault="00D85320">
            <w:pPr>
              <w:adjustRightInd w:val="0"/>
              <w:snapToGrid w:val="0"/>
              <w:spacing w:line="240" w:lineRule="auto"/>
              <w:rPr>
                <w:sz w:val="15"/>
                <w:szCs w:val="15"/>
                <w:u w:val="single"/>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设计人：</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审查人：</w:t>
            </w:r>
          </w:p>
        </w:tc>
      </w:tr>
      <w:tr w:rsidR="00D85320" w:rsidRPr="003F7E92">
        <w:trPr>
          <w:trHeight w:val="340"/>
          <w:jc w:val="center"/>
        </w:trPr>
        <w:tc>
          <w:tcPr>
            <w:tcW w:w="1951" w:type="dxa"/>
            <w:gridSpan w:val="2"/>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bl>
    <w:p w:rsidR="00D85320" w:rsidRPr="003F7E92" w:rsidRDefault="00D85320">
      <w:pPr>
        <w:pStyle w:val="afff0"/>
        <w:adjustRightInd w:val="0"/>
        <w:snapToGrid w:val="0"/>
        <w:ind w:firstLine="420"/>
        <w:rPr>
          <w:rFonts w:ascii="Times New Roman"/>
        </w:rPr>
      </w:pPr>
    </w:p>
    <w:tbl>
      <w:tblPr>
        <w:tblW w:w="7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9"/>
        <w:gridCol w:w="790"/>
        <w:gridCol w:w="2674"/>
        <w:gridCol w:w="1555"/>
        <w:gridCol w:w="1540"/>
      </w:tblGrid>
      <w:tr w:rsidR="00D85320" w:rsidRPr="003F7E92">
        <w:trPr>
          <w:trHeight w:val="243"/>
          <w:jc w:val="center"/>
        </w:trPr>
        <w:tc>
          <w:tcPr>
            <w:tcW w:w="7028" w:type="dxa"/>
            <w:gridSpan w:val="5"/>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b/>
                <w:sz w:val="15"/>
                <w:szCs w:val="15"/>
              </w:rPr>
              <w:t>主要</w:t>
            </w:r>
            <w:r w:rsidRPr="003F7E92">
              <w:rPr>
                <w:rFonts w:hint="eastAsia"/>
                <w:b/>
                <w:sz w:val="15"/>
                <w:szCs w:val="15"/>
              </w:rPr>
              <w:t>节水</w:t>
            </w:r>
            <w:r w:rsidRPr="003F7E92">
              <w:rPr>
                <w:b/>
                <w:sz w:val="15"/>
                <w:szCs w:val="15"/>
              </w:rPr>
              <w:t>节能设计</w:t>
            </w:r>
          </w:p>
        </w:tc>
      </w:tr>
      <w:tr w:rsidR="00D85320" w:rsidRPr="003F7E92">
        <w:trPr>
          <w:trHeight w:val="41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序号</w:t>
            </w:r>
          </w:p>
        </w:tc>
        <w:tc>
          <w:tcPr>
            <w:tcW w:w="79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设计类型</w:t>
            </w:r>
          </w:p>
        </w:tc>
        <w:tc>
          <w:tcPr>
            <w:tcW w:w="267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参照条款</w:t>
            </w:r>
          </w:p>
        </w:tc>
        <w:tc>
          <w:tcPr>
            <w:tcW w:w="1555"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设计内容</w:t>
            </w:r>
          </w:p>
        </w:tc>
        <w:tc>
          <w:tcPr>
            <w:tcW w:w="154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40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790"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rFonts w:hint="eastAsia"/>
                <w:sz w:val="15"/>
                <w:szCs w:val="15"/>
              </w:rPr>
              <w:t>分项计量</w:t>
            </w:r>
          </w:p>
        </w:tc>
        <w:tc>
          <w:tcPr>
            <w:tcW w:w="267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1</w:t>
            </w:r>
            <w:r w:rsidRPr="003F7E92">
              <w:rPr>
                <w:sz w:val="15"/>
                <w:szCs w:val="15"/>
              </w:rPr>
              <w:t>.</w:t>
            </w:r>
            <w:r w:rsidRPr="003F7E92">
              <w:rPr>
                <w:rFonts w:hint="eastAsia"/>
                <w:sz w:val="15"/>
                <w:szCs w:val="15"/>
              </w:rPr>
              <w:t>2</w:t>
            </w:r>
            <w:r w:rsidRPr="003F7E92">
              <w:rPr>
                <w:sz w:val="15"/>
                <w:szCs w:val="15"/>
              </w:rPr>
              <w:t>条</w:t>
            </w:r>
          </w:p>
        </w:tc>
        <w:tc>
          <w:tcPr>
            <w:tcW w:w="1555"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540"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790"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rFonts w:hint="eastAsia"/>
                <w:sz w:val="15"/>
                <w:szCs w:val="15"/>
              </w:rPr>
              <w:t>卫生器具及配件</w:t>
            </w:r>
          </w:p>
        </w:tc>
        <w:tc>
          <w:tcPr>
            <w:tcW w:w="267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1</w:t>
            </w:r>
            <w:r w:rsidRPr="003F7E92">
              <w:rPr>
                <w:sz w:val="15"/>
                <w:szCs w:val="15"/>
              </w:rPr>
              <w:t>.</w:t>
            </w:r>
            <w:r w:rsidRPr="003F7E92">
              <w:rPr>
                <w:rFonts w:hint="eastAsia"/>
                <w:sz w:val="15"/>
                <w:szCs w:val="15"/>
              </w:rPr>
              <w:t>5</w:t>
            </w:r>
            <w:r w:rsidRPr="003F7E92">
              <w:rPr>
                <w:sz w:val="15"/>
                <w:szCs w:val="15"/>
              </w:rPr>
              <w:t>条</w:t>
            </w:r>
          </w:p>
        </w:tc>
        <w:tc>
          <w:tcPr>
            <w:tcW w:w="1555"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540"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w:t>
            </w:r>
          </w:p>
        </w:tc>
        <w:tc>
          <w:tcPr>
            <w:tcW w:w="790"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rFonts w:hint="eastAsia"/>
                <w:sz w:val="15"/>
                <w:szCs w:val="15"/>
              </w:rPr>
              <w:t>给水系统供水方式及竖向分区</w:t>
            </w:r>
          </w:p>
        </w:tc>
        <w:tc>
          <w:tcPr>
            <w:tcW w:w="267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2</w:t>
            </w:r>
            <w:r w:rsidRPr="003F7E92">
              <w:rPr>
                <w:sz w:val="15"/>
                <w:szCs w:val="15"/>
              </w:rPr>
              <w:t>.</w:t>
            </w:r>
            <w:r w:rsidRPr="003F7E92">
              <w:rPr>
                <w:rFonts w:hint="eastAsia"/>
                <w:sz w:val="15"/>
                <w:szCs w:val="15"/>
              </w:rPr>
              <w:t>3</w:t>
            </w:r>
            <w:r w:rsidRPr="003F7E92">
              <w:rPr>
                <w:sz w:val="15"/>
                <w:szCs w:val="15"/>
              </w:rPr>
              <w:t>条</w:t>
            </w:r>
          </w:p>
        </w:tc>
        <w:tc>
          <w:tcPr>
            <w:tcW w:w="1555"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540"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w:t>
            </w:r>
          </w:p>
        </w:tc>
        <w:tc>
          <w:tcPr>
            <w:tcW w:w="790"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rFonts w:hint="eastAsia"/>
                <w:sz w:val="15"/>
                <w:szCs w:val="15"/>
              </w:rPr>
              <w:t>变频调速泵组</w:t>
            </w:r>
          </w:p>
        </w:tc>
        <w:tc>
          <w:tcPr>
            <w:tcW w:w="267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2</w:t>
            </w:r>
            <w:r w:rsidRPr="003F7E92">
              <w:rPr>
                <w:sz w:val="15"/>
                <w:szCs w:val="15"/>
              </w:rPr>
              <w:t>.</w:t>
            </w:r>
            <w:r w:rsidRPr="003F7E92">
              <w:rPr>
                <w:rFonts w:hint="eastAsia"/>
                <w:sz w:val="15"/>
                <w:szCs w:val="15"/>
              </w:rPr>
              <w:t>4</w:t>
            </w:r>
            <w:r w:rsidRPr="003F7E92">
              <w:rPr>
                <w:sz w:val="15"/>
                <w:szCs w:val="15"/>
              </w:rPr>
              <w:t>条</w:t>
            </w:r>
          </w:p>
        </w:tc>
        <w:tc>
          <w:tcPr>
            <w:tcW w:w="1555"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540"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46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790"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rFonts w:hint="eastAsia"/>
                <w:sz w:val="15"/>
                <w:szCs w:val="15"/>
              </w:rPr>
              <w:t>集中热水供应系统</w:t>
            </w:r>
          </w:p>
        </w:tc>
        <w:tc>
          <w:tcPr>
            <w:tcW w:w="267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3</w:t>
            </w:r>
            <w:r w:rsidRPr="003F7E92">
              <w:rPr>
                <w:sz w:val="15"/>
                <w:szCs w:val="15"/>
              </w:rPr>
              <w:t>.</w:t>
            </w:r>
            <w:r w:rsidRPr="003F7E92">
              <w:rPr>
                <w:rFonts w:hint="eastAsia"/>
                <w:sz w:val="15"/>
                <w:szCs w:val="15"/>
              </w:rPr>
              <w:t>1</w:t>
            </w:r>
            <w:r w:rsidRPr="003F7E92">
              <w:rPr>
                <w:sz w:val="15"/>
                <w:szCs w:val="15"/>
              </w:rPr>
              <w:t>条</w:t>
            </w:r>
            <w:r w:rsidRPr="003F7E92">
              <w:rPr>
                <w:rFonts w:hint="eastAsia"/>
                <w:sz w:val="15"/>
                <w:szCs w:val="15"/>
              </w:rPr>
              <w:t>、</w:t>
            </w:r>
            <w:r w:rsidRPr="003F7E92">
              <w:rPr>
                <w:sz w:val="15"/>
                <w:szCs w:val="15"/>
              </w:rPr>
              <w:t>第</w:t>
            </w:r>
            <w:r w:rsidRPr="003F7E92">
              <w:rPr>
                <w:rFonts w:hint="eastAsia"/>
                <w:sz w:val="15"/>
                <w:szCs w:val="15"/>
              </w:rPr>
              <w:t>5.3.7</w:t>
            </w:r>
            <w:r w:rsidRPr="003F7E92">
              <w:rPr>
                <w:sz w:val="15"/>
                <w:szCs w:val="15"/>
              </w:rPr>
              <w:t>条</w:t>
            </w:r>
          </w:p>
        </w:tc>
        <w:tc>
          <w:tcPr>
            <w:tcW w:w="1555"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540" w:type="dxa"/>
            <w:tcMar>
              <w:left w:w="28" w:type="dxa"/>
              <w:right w:w="28" w:type="dxa"/>
            </w:tcMar>
          </w:tcPr>
          <w:p w:rsidR="00D85320" w:rsidRPr="003F7E92" w:rsidRDefault="00D85320">
            <w:pPr>
              <w:adjustRightInd w:val="0"/>
              <w:snapToGrid w:val="0"/>
              <w:spacing w:line="240" w:lineRule="auto"/>
              <w:jc w:val="center"/>
              <w:rPr>
                <w:sz w:val="15"/>
                <w:szCs w:val="15"/>
              </w:rPr>
            </w:pPr>
          </w:p>
        </w:tc>
      </w:tr>
    </w:tbl>
    <w:p w:rsidR="00D85320" w:rsidRPr="003F7E92" w:rsidRDefault="00D85320">
      <w:pPr>
        <w:pStyle w:val="afff0"/>
        <w:adjustRightInd w:val="0"/>
        <w:snapToGrid w:val="0"/>
        <w:ind w:firstLine="420"/>
        <w:rPr>
          <w:rFonts w:ascii="Times New Roman"/>
        </w:rPr>
      </w:pPr>
    </w:p>
    <w:tbl>
      <w:tblPr>
        <w:tblW w:w="7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3"/>
        <w:gridCol w:w="780"/>
        <w:gridCol w:w="1904"/>
        <w:gridCol w:w="1843"/>
        <w:gridCol w:w="1402"/>
        <w:gridCol w:w="636"/>
      </w:tblGrid>
      <w:tr w:rsidR="00D85320" w:rsidRPr="003F7E92">
        <w:trPr>
          <w:jc w:val="center"/>
        </w:trPr>
        <w:tc>
          <w:tcPr>
            <w:tcW w:w="7028" w:type="dxa"/>
            <w:gridSpan w:val="6"/>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b/>
                <w:sz w:val="15"/>
                <w:szCs w:val="15"/>
              </w:rPr>
              <w:t>设备能效</w:t>
            </w:r>
            <w:r w:rsidRPr="003F7E92">
              <w:rPr>
                <w:sz w:val="15"/>
                <w:szCs w:val="15"/>
              </w:rPr>
              <w:t>（以下设备类别可根据项目情况调整）</w:t>
            </w:r>
          </w:p>
        </w:tc>
      </w:tr>
      <w:tr w:rsidR="00D85320" w:rsidRPr="003F7E92">
        <w:trPr>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序号</w:t>
            </w:r>
          </w:p>
        </w:tc>
        <w:tc>
          <w:tcPr>
            <w:tcW w:w="78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设备名称</w:t>
            </w:r>
          </w:p>
        </w:tc>
        <w:tc>
          <w:tcPr>
            <w:tcW w:w="190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参照条款</w:t>
            </w:r>
          </w:p>
        </w:tc>
        <w:tc>
          <w:tcPr>
            <w:tcW w:w="1843"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规范要求</w:t>
            </w:r>
          </w:p>
        </w:tc>
        <w:tc>
          <w:tcPr>
            <w:tcW w:w="1402" w:type="dxa"/>
            <w:vAlign w:val="center"/>
          </w:tcPr>
          <w:p w:rsidR="00D85320" w:rsidRPr="003F7E92" w:rsidRDefault="009E38FD">
            <w:pPr>
              <w:adjustRightInd w:val="0"/>
              <w:snapToGrid w:val="0"/>
              <w:spacing w:line="240" w:lineRule="auto"/>
              <w:jc w:val="center"/>
              <w:rPr>
                <w:sz w:val="15"/>
                <w:szCs w:val="15"/>
              </w:rPr>
            </w:pPr>
            <w:r w:rsidRPr="003F7E92">
              <w:rPr>
                <w:sz w:val="15"/>
                <w:szCs w:val="15"/>
              </w:rPr>
              <w:t>设计选用产品</w:t>
            </w:r>
          </w:p>
        </w:tc>
        <w:tc>
          <w:tcPr>
            <w:tcW w:w="63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20"/>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78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给水泵</w:t>
            </w:r>
          </w:p>
        </w:tc>
        <w:tc>
          <w:tcPr>
            <w:tcW w:w="1904"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w:t>
            </w:r>
            <w:r w:rsidRPr="003F7E92">
              <w:rPr>
                <w:rFonts w:hint="eastAsia"/>
                <w:sz w:val="15"/>
                <w:szCs w:val="15"/>
              </w:rPr>
              <w:t>广西</w:t>
            </w:r>
            <w:r w:rsidRPr="003F7E92">
              <w:rPr>
                <w:sz w:val="15"/>
                <w:szCs w:val="15"/>
              </w:rPr>
              <w:t>公共建筑节能设计标准》第</w:t>
            </w:r>
            <w:r w:rsidRPr="003F7E92">
              <w:rPr>
                <w:rFonts w:hint="eastAsia"/>
                <w:sz w:val="15"/>
                <w:szCs w:val="15"/>
              </w:rPr>
              <w:t>5</w:t>
            </w:r>
            <w:r w:rsidRPr="003F7E92">
              <w:rPr>
                <w:sz w:val="15"/>
                <w:szCs w:val="15"/>
              </w:rPr>
              <w:t>.</w:t>
            </w:r>
            <w:r w:rsidRPr="003F7E92">
              <w:rPr>
                <w:rFonts w:hint="eastAsia"/>
                <w:sz w:val="15"/>
                <w:szCs w:val="15"/>
              </w:rPr>
              <w:t>1</w:t>
            </w:r>
            <w:r w:rsidRPr="003F7E92">
              <w:rPr>
                <w:sz w:val="15"/>
                <w:szCs w:val="15"/>
              </w:rPr>
              <w:t>.</w:t>
            </w:r>
            <w:r w:rsidRPr="003F7E92">
              <w:rPr>
                <w:rFonts w:hint="eastAsia"/>
                <w:sz w:val="15"/>
                <w:szCs w:val="15"/>
              </w:rPr>
              <w:t>4</w:t>
            </w:r>
            <w:r w:rsidRPr="003F7E92">
              <w:rPr>
                <w:sz w:val="15"/>
                <w:szCs w:val="15"/>
              </w:rPr>
              <w:t>条</w:t>
            </w:r>
          </w:p>
        </w:tc>
        <w:tc>
          <w:tcPr>
            <w:tcW w:w="1843"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给水泵的效率不宜低于现行国家标准《清水离心泵能效限定值及节能评价值》</w:t>
            </w:r>
            <w:r w:rsidRPr="003F7E92">
              <w:rPr>
                <w:sz w:val="15"/>
                <w:szCs w:val="15"/>
              </w:rPr>
              <w:t>GB 19762</w:t>
            </w:r>
            <w:r w:rsidRPr="003F7E92">
              <w:rPr>
                <w:sz w:val="15"/>
                <w:szCs w:val="15"/>
              </w:rPr>
              <w:t>规定的泵节能评价值。</w:t>
            </w:r>
          </w:p>
        </w:tc>
        <w:tc>
          <w:tcPr>
            <w:tcW w:w="1402" w:type="dxa"/>
            <w:vAlign w:val="center"/>
          </w:tcPr>
          <w:p w:rsidR="00D85320" w:rsidRPr="003F7E92" w:rsidRDefault="009E38FD">
            <w:pPr>
              <w:adjustRightInd w:val="0"/>
              <w:snapToGrid w:val="0"/>
              <w:spacing w:line="240" w:lineRule="auto"/>
              <w:rPr>
                <w:sz w:val="15"/>
                <w:szCs w:val="15"/>
              </w:rPr>
            </w:pPr>
            <w:r w:rsidRPr="003F7E92">
              <w:rPr>
                <w:rFonts w:hint="eastAsia"/>
                <w:sz w:val="15"/>
                <w:szCs w:val="15"/>
              </w:rPr>
              <w:t>泵节能评价值：</w:t>
            </w:r>
          </w:p>
        </w:tc>
        <w:tc>
          <w:tcPr>
            <w:tcW w:w="63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2684" w:type="dxa"/>
            <w:gridSpan w:val="2"/>
            <w:tcMar>
              <w:left w:w="28" w:type="dxa"/>
              <w:right w:w="28" w:type="dxa"/>
            </w:tcMar>
            <w:vAlign w:val="center"/>
          </w:tcPr>
          <w:p w:rsidR="00D85320" w:rsidRPr="003F7E92" w:rsidRDefault="009E38FD">
            <w:pPr>
              <w:adjustRightInd w:val="0"/>
              <w:snapToGrid w:val="0"/>
              <w:spacing w:line="240" w:lineRule="auto"/>
              <w:ind w:firstLineChars="200" w:firstLine="300"/>
              <w:rPr>
                <w:sz w:val="15"/>
                <w:szCs w:val="15"/>
              </w:rPr>
            </w:pPr>
            <w:r w:rsidRPr="003F7E92">
              <w:rPr>
                <w:rFonts w:hint="eastAsia"/>
                <w:sz w:val="15"/>
                <w:szCs w:val="15"/>
              </w:rPr>
              <w:t>热水热源</w:t>
            </w:r>
          </w:p>
        </w:tc>
        <w:tc>
          <w:tcPr>
            <w:tcW w:w="1843" w:type="dxa"/>
            <w:tcMar>
              <w:left w:w="28" w:type="dxa"/>
              <w:right w:w="28" w:type="dxa"/>
            </w:tcMar>
            <w:vAlign w:val="center"/>
          </w:tcPr>
          <w:p w:rsidR="00D85320" w:rsidRPr="003F7E92" w:rsidRDefault="00D85320">
            <w:pPr>
              <w:adjustRightInd w:val="0"/>
              <w:snapToGrid w:val="0"/>
              <w:spacing w:line="240" w:lineRule="auto"/>
              <w:jc w:val="left"/>
              <w:rPr>
                <w:sz w:val="15"/>
                <w:szCs w:val="15"/>
              </w:rPr>
            </w:pPr>
          </w:p>
        </w:tc>
        <w:tc>
          <w:tcPr>
            <w:tcW w:w="1402" w:type="dxa"/>
            <w:vAlign w:val="center"/>
          </w:tcPr>
          <w:p w:rsidR="00D85320" w:rsidRPr="003F7E92" w:rsidRDefault="00D85320">
            <w:pPr>
              <w:adjustRightInd w:val="0"/>
              <w:snapToGrid w:val="0"/>
              <w:spacing w:line="240" w:lineRule="auto"/>
              <w:jc w:val="center"/>
              <w:rPr>
                <w:sz w:val="15"/>
                <w:szCs w:val="15"/>
              </w:rPr>
            </w:pPr>
          </w:p>
        </w:tc>
        <w:tc>
          <w:tcPr>
            <w:tcW w:w="63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2.1</w:t>
            </w:r>
          </w:p>
        </w:tc>
        <w:tc>
          <w:tcPr>
            <w:tcW w:w="78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锅炉</w:t>
            </w:r>
          </w:p>
        </w:tc>
        <w:tc>
          <w:tcPr>
            <w:tcW w:w="190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w:t>
            </w:r>
          </w:p>
          <w:p w:rsidR="00D85320" w:rsidRPr="003F7E92" w:rsidRDefault="009E38FD">
            <w:pPr>
              <w:adjustRightInd w:val="0"/>
              <w:snapToGrid w:val="0"/>
              <w:spacing w:line="240" w:lineRule="auto"/>
              <w:jc w:val="left"/>
              <w:rPr>
                <w:sz w:val="15"/>
                <w:szCs w:val="15"/>
              </w:rPr>
            </w:pPr>
            <w:r w:rsidRPr="003F7E92">
              <w:rPr>
                <w:sz w:val="15"/>
                <w:szCs w:val="15"/>
              </w:rPr>
              <w:t>第</w:t>
            </w:r>
            <w:r w:rsidRPr="003F7E92">
              <w:rPr>
                <w:rFonts w:hint="eastAsia"/>
                <w:sz w:val="15"/>
                <w:szCs w:val="15"/>
                <w:highlight w:val="yellow"/>
              </w:rPr>
              <w:t>4.2.6</w:t>
            </w:r>
            <w:r w:rsidRPr="003F7E92">
              <w:rPr>
                <w:sz w:val="15"/>
                <w:szCs w:val="15"/>
              </w:rPr>
              <w:t>条</w:t>
            </w:r>
          </w:p>
        </w:tc>
        <w:tc>
          <w:tcPr>
            <w:tcW w:w="1843"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锅炉额定工况下热效率不应低于本标准表</w:t>
            </w:r>
            <w:r w:rsidRPr="003F7E92">
              <w:rPr>
                <w:sz w:val="15"/>
                <w:szCs w:val="15"/>
                <w:highlight w:val="yellow"/>
              </w:rPr>
              <w:t>4.2.</w:t>
            </w:r>
            <w:r w:rsidRPr="003F7E92">
              <w:rPr>
                <w:rFonts w:hint="eastAsia"/>
                <w:sz w:val="15"/>
                <w:szCs w:val="15"/>
                <w:highlight w:val="yellow"/>
              </w:rPr>
              <w:t>6</w:t>
            </w:r>
            <w:r w:rsidRPr="003F7E92">
              <w:rPr>
                <w:sz w:val="15"/>
                <w:szCs w:val="15"/>
              </w:rPr>
              <w:t>中的限定值</w:t>
            </w:r>
            <w:r w:rsidRPr="003F7E92">
              <w:rPr>
                <w:rFonts w:hint="eastAsia"/>
                <w:sz w:val="15"/>
                <w:szCs w:val="15"/>
              </w:rPr>
              <w:t>。</w:t>
            </w:r>
          </w:p>
        </w:tc>
        <w:tc>
          <w:tcPr>
            <w:tcW w:w="1402" w:type="dxa"/>
            <w:vAlign w:val="center"/>
          </w:tcPr>
          <w:p w:rsidR="00D85320" w:rsidRPr="003F7E92" w:rsidRDefault="009E38FD">
            <w:pPr>
              <w:spacing w:line="240" w:lineRule="auto"/>
              <w:jc w:val="left"/>
              <w:rPr>
                <w:sz w:val="15"/>
                <w:szCs w:val="15"/>
              </w:rPr>
            </w:pPr>
            <w:r w:rsidRPr="003F7E92">
              <w:rPr>
                <w:rFonts w:hint="eastAsia"/>
                <w:sz w:val="15"/>
                <w:szCs w:val="15"/>
              </w:rPr>
              <w:t>锅炉类型</w:t>
            </w:r>
            <w:r w:rsidRPr="003F7E92">
              <w:rPr>
                <w:sz w:val="15"/>
                <w:szCs w:val="15"/>
              </w:rPr>
              <w:t>：</w:t>
            </w:r>
          </w:p>
          <w:p w:rsidR="00D85320" w:rsidRPr="003F7E92" w:rsidRDefault="009E38FD">
            <w:pPr>
              <w:spacing w:line="240" w:lineRule="auto"/>
              <w:jc w:val="left"/>
              <w:rPr>
                <w:sz w:val="15"/>
                <w:szCs w:val="15"/>
                <w:u w:val="single"/>
              </w:rPr>
            </w:pPr>
            <w:r w:rsidRPr="003F7E92">
              <w:rPr>
                <w:rFonts w:hint="eastAsia"/>
                <w:sz w:val="15"/>
                <w:szCs w:val="15"/>
              </w:rPr>
              <w:t>燃料种类：</w:t>
            </w:r>
          </w:p>
          <w:p w:rsidR="00D85320" w:rsidRPr="003F7E92" w:rsidRDefault="009E38FD">
            <w:pPr>
              <w:spacing w:line="240" w:lineRule="auto"/>
              <w:jc w:val="left"/>
              <w:rPr>
                <w:sz w:val="15"/>
                <w:szCs w:val="15"/>
              </w:rPr>
            </w:pPr>
            <w:r w:rsidRPr="003F7E92">
              <w:rPr>
                <w:rFonts w:hint="eastAsia"/>
                <w:sz w:val="15"/>
                <w:szCs w:val="15"/>
              </w:rPr>
              <w:t>热效率</w:t>
            </w:r>
            <w:r w:rsidRPr="003F7E92">
              <w:rPr>
                <w:sz w:val="15"/>
                <w:szCs w:val="15"/>
              </w:rPr>
              <w:t>：</w:t>
            </w:r>
            <w:r w:rsidRPr="003F7E92">
              <w:rPr>
                <w:sz w:val="15"/>
                <w:szCs w:val="15"/>
              </w:rPr>
              <w:t xml:space="preserve"> </w:t>
            </w:r>
          </w:p>
        </w:tc>
        <w:tc>
          <w:tcPr>
            <w:tcW w:w="63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2.2</w:t>
            </w:r>
          </w:p>
        </w:tc>
        <w:tc>
          <w:tcPr>
            <w:tcW w:w="780"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空气源热泵</w:t>
            </w:r>
          </w:p>
          <w:p w:rsidR="00D85320" w:rsidRPr="003F7E92" w:rsidRDefault="009E38FD">
            <w:pPr>
              <w:adjustRightInd w:val="0"/>
              <w:snapToGrid w:val="0"/>
              <w:spacing w:line="240" w:lineRule="auto"/>
              <w:jc w:val="center"/>
              <w:rPr>
                <w:sz w:val="15"/>
                <w:szCs w:val="15"/>
              </w:rPr>
            </w:pPr>
            <w:r w:rsidRPr="003F7E92">
              <w:rPr>
                <w:rFonts w:hint="eastAsia"/>
                <w:sz w:val="15"/>
                <w:szCs w:val="15"/>
              </w:rPr>
              <w:t>热水机组</w:t>
            </w:r>
          </w:p>
        </w:tc>
        <w:tc>
          <w:tcPr>
            <w:tcW w:w="1904" w:type="dxa"/>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w:t>
            </w:r>
            <w:r w:rsidRPr="003F7E92">
              <w:rPr>
                <w:rFonts w:hint="eastAsia"/>
                <w:sz w:val="15"/>
                <w:szCs w:val="15"/>
              </w:rPr>
              <w:t>广西</w:t>
            </w: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第</w:t>
            </w:r>
            <w:r w:rsidRPr="003F7E92">
              <w:rPr>
                <w:rFonts w:hint="eastAsia"/>
                <w:sz w:val="15"/>
                <w:szCs w:val="15"/>
              </w:rPr>
              <w:t>5.3.3</w:t>
            </w:r>
            <w:r w:rsidRPr="003F7E92">
              <w:rPr>
                <w:sz w:val="15"/>
                <w:szCs w:val="15"/>
              </w:rPr>
              <w:t>条</w:t>
            </w:r>
          </w:p>
        </w:tc>
        <w:tc>
          <w:tcPr>
            <w:tcW w:w="1843"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制热量大于</w:t>
            </w:r>
            <w:r w:rsidRPr="003F7E92">
              <w:rPr>
                <w:sz w:val="15"/>
                <w:szCs w:val="15"/>
              </w:rPr>
              <w:t>10kW</w:t>
            </w:r>
            <w:r w:rsidRPr="003F7E92">
              <w:rPr>
                <w:sz w:val="15"/>
                <w:szCs w:val="15"/>
              </w:rPr>
              <w:t>的热泵热水机在名义制热工况和规定条件下，性能系数</w:t>
            </w:r>
            <w:r w:rsidRPr="003F7E92">
              <w:rPr>
                <w:sz w:val="15"/>
                <w:szCs w:val="15"/>
              </w:rPr>
              <w:t>(COP)</w:t>
            </w:r>
            <w:r w:rsidRPr="003F7E92">
              <w:rPr>
                <w:sz w:val="15"/>
                <w:szCs w:val="15"/>
              </w:rPr>
              <w:t>不宜低于</w:t>
            </w:r>
            <w:r w:rsidRPr="003F7E92">
              <w:rPr>
                <w:sz w:val="15"/>
                <w:szCs w:val="15"/>
                <w:highlight w:val="yellow"/>
              </w:rPr>
              <w:t>表</w:t>
            </w:r>
            <w:r w:rsidRPr="003F7E92">
              <w:rPr>
                <w:rFonts w:hint="eastAsia"/>
                <w:sz w:val="15"/>
                <w:szCs w:val="15"/>
                <w:highlight w:val="yellow"/>
              </w:rPr>
              <w:t>5</w:t>
            </w:r>
            <w:r w:rsidRPr="003F7E92">
              <w:rPr>
                <w:sz w:val="15"/>
                <w:szCs w:val="15"/>
                <w:highlight w:val="yellow"/>
              </w:rPr>
              <w:t>.3.3</w:t>
            </w:r>
            <w:r w:rsidRPr="003F7E92">
              <w:rPr>
                <w:sz w:val="15"/>
                <w:szCs w:val="15"/>
              </w:rPr>
              <w:t>的规定</w:t>
            </w:r>
            <w:r w:rsidRPr="003F7E92">
              <w:rPr>
                <w:rFonts w:hint="eastAsia"/>
                <w:sz w:val="15"/>
                <w:szCs w:val="15"/>
              </w:rPr>
              <w:t>。</w:t>
            </w:r>
          </w:p>
        </w:tc>
        <w:tc>
          <w:tcPr>
            <w:tcW w:w="1402" w:type="dxa"/>
            <w:vAlign w:val="center"/>
          </w:tcPr>
          <w:p w:rsidR="00D85320" w:rsidRPr="003F7E92" w:rsidRDefault="009E38FD">
            <w:pPr>
              <w:spacing w:line="240" w:lineRule="auto"/>
              <w:rPr>
                <w:sz w:val="15"/>
                <w:szCs w:val="15"/>
              </w:rPr>
            </w:pPr>
            <w:r w:rsidRPr="003F7E92">
              <w:rPr>
                <w:rFonts w:hint="eastAsia"/>
                <w:sz w:val="15"/>
                <w:szCs w:val="15"/>
              </w:rPr>
              <w:t>热水机型：</w:t>
            </w:r>
          </w:p>
          <w:p w:rsidR="00D85320" w:rsidRPr="003F7E92" w:rsidRDefault="009E38FD">
            <w:pPr>
              <w:spacing w:line="240" w:lineRule="auto"/>
              <w:rPr>
                <w:sz w:val="15"/>
                <w:szCs w:val="15"/>
              </w:rPr>
            </w:pPr>
            <w:r w:rsidRPr="003F7E92">
              <w:rPr>
                <w:rFonts w:hint="eastAsia"/>
                <w:sz w:val="15"/>
                <w:szCs w:val="15"/>
              </w:rPr>
              <w:t>制热量：</w:t>
            </w:r>
          </w:p>
          <w:p w:rsidR="00D85320" w:rsidRPr="003F7E92" w:rsidRDefault="009E38FD">
            <w:pPr>
              <w:spacing w:line="240" w:lineRule="auto"/>
              <w:rPr>
                <w:sz w:val="15"/>
                <w:szCs w:val="15"/>
              </w:rPr>
            </w:pPr>
            <w:r w:rsidRPr="003F7E92">
              <w:rPr>
                <w:rFonts w:hint="eastAsia"/>
                <w:sz w:val="15"/>
                <w:szCs w:val="15"/>
              </w:rPr>
              <w:t>COP</w:t>
            </w:r>
            <w:r w:rsidRPr="003F7E92">
              <w:rPr>
                <w:rFonts w:hint="eastAsia"/>
                <w:sz w:val="15"/>
                <w:szCs w:val="15"/>
              </w:rPr>
              <w:t>：</w:t>
            </w:r>
          </w:p>
        </w:tc>
        <w:tc>
          <w:tcPr>
            <w:tcW w:w="63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bl>
    <w:p w:rsidR="00D85320" w:rsidRPr="003F7E92" w:rsidRDefault="00D85320">
      <w:pPr>
        <w:pStyle w:val="afff0"/>
        <w:adjustRightInd w:val="0"/>
        <w:snapToGrid w:val="0"/>
        <w:ind w:firstLine="420"/>
        <w:rPr>
          <w:rFonts w:ascii="Times New Roman"/>
        </w:rPr>
      </w:pPr>
    </w:p>
    <w:tbl>
      <w:tblPr>
        <w:tblW w:w="7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3"/>
        <w:gridCol w:w="1110"/>
        <w:gridCol w:w="1134"/>
        <w:gridCol w:w="1134"/>
        <w:gridCol w:w="1134"/>
        <w:gridCol w:w="1275"/>
        <w:gridCol w:w="778"/>
      </w:tblGrid>
      <w:tr w:rsidR="00D85320" w:rsidRPr="003F7E92">
        <w:trPr>
          <w:trHeight w:val="295"/>
          <w:jc w:val="center"/>
        </w:trPr>
        <w:tc>
          <w:tcPr>
            <w:tcW w:w="7028" w:type="dxa"/>
            <w:gridSpan w:val="7"/>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b/>
                <w:sz w:val="15"/>
                <w:szCs w:val="15"/>
              </w:rPr>
              <w:t>可再生能源利用</w:t>
            </w:r>
          </w:p>
        </w:tc>
      </w:tr>
      <w:tr w:rsidR="00D85320" w:rsidRPr="003F7E92">
        <w:trPr>
          <w:trHeight w:val="403"/>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序号</w:t>
            </w:r>
          </w:p>
        </w:tc>
        <w:tc>
          <w:tcPr>
            <w:tcW w:w="1110" w:type="dxa"/>
            <w:tcMar>
              <w:left w:w="28" w:type="dxa"/>
              <w:right w:w="28" w:type="dxa"/>
            </w:tcMar>
            <w:vAlign w:val="center"/>
          </w:tcPr>
          <w:p w:rsidR="00D85320" w:rsidRPr="003F7E92" w:rsidRDefault="009E38FD">
            <w:pPr>
              <w:adjustRightInd w:val="0"/>
              <w:snapToGrid w:val="0"/>
              <w:spacing w:line="240" w:lineRule="auto"/>
              <w:ind w:firstLineChars="100" w:firstLine="150"/>
              <w:jc w:val="center"/>
              <w:rPr>
                <w:sz w:val="15"/>
                <w:szCs w:val="15"/>
              </w:rPr>
            </w:pPr>
            <w:r w:rsidRPr="003F7E92">
              <w:rPr>
                <w:sz w:val="15"/>
                <w:szCs w:val="15"/>
              </w:rPr>
              <w:t>系统种类</w:t>
            </w:r>
          </w:p>
        </w:tc>
        <w:tc>
          <w:tcPr>
            <w:tcW w:w="113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设备规模</w:t>
            </w:r>
          </w:p>
        </w:tc>
        <w:tc>
          <w:tcPr>
            <w:tcW w:w="1134" w:type="dxa"/>
            <w:vAlign w:val="center"/>
          </w:tcPr>
          <w:p w:rsidR="00D85320" w:rsidRPr="003F7E92" w:rsidRDefault="009E38FD">
            <w:pPr>
              <w:adjustRightInd w:val="0"/>
              <w:snapToGrid w:val="0"/>
              <w:spacing w:line="240" w:lineRule="auto"/>
              <w:jc w:val="center"/>
              <w:rPr>
                <w:sz w:val="15"/>
                <w:szCs w:val="15"/>
              </w:rPr>
            </w:pPr>
            <w:r w:rsidRPr="003F7E92">
              <w:rPr>
                <w:sz w:val="15"/>
                <w:szCs w:val="15"/>
              </w:rPr>
              <w:t>设置部位</w:t>
            </w:r>
          </w:p>
        </w:tc>
        <w:tc>
          <w:tcPr>
            <w:tcW w:w="113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应用</w:t>
            </w:r>
            <w:r w:rsidRPr="003F7E92">
              <w:rPr>
                <w:sz w:val="15"/>
                <w:szCs w:val="15"/>
              </w:rPr>
              <w:t>范围</w:t>
            </w:r>
          </w:p>
        </w:tc>
        <w:tc>
          <w:tcPr>
            <w:tcW w:w="1275"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由太阳能提供生活用热水比例</w:t>
            </w:r>
          </w:p>
        </w:tc>
        <w:tc>
          <w:tcPr>
            <w:tcW w:w="778"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节能判断（审查人填写）</w:t>
            </w:r>
          </w:p>
        </w:tc>
      </w:tr>
      <w:tr w:rsidR="00D85320" w:rsidRPr="003F7E92">
        <w:trPr>
          <w:trHeight w:val="403"/>
          <w:jc w:val="center"/>
        </w:trPr>
        <w:tc>
          <w:tcPr>
            <w:tcW w:w="463"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1110"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太阳能</w:t>
            </w:r>
            <w:r w:rsidRPr="003F7E92">
              <w:rPr>
                <w:rFonts w:hint="eastAsia"/>
                <w:sz w:val="15"/>
                <w:szCs w:val="15"/>
              </w:rPr>
              <w:t>光热</w:t>
            </w:r>
            <w:r w:rsidRPr="003F7E92">
              <w:rPr>
                <w:sz w:val="15"/>
                <w:szCs w:val="15"/>
              </w:rPr>
              <w:t>系统</w:t>
            </w:r>
          </w:p>
        </w:tc>
        <w:tc>
          <w:tcPr>
            <w:tcW w:w="1134"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1134" w:type="dxa"/>
            <w:vAlign w:val="center"/>
          </w:tcPr>
          <w:p w:rsidR="00D85320" w:rsidRPr="003F7E92" w:rsidRDefault="00D85320">
            <w:pPr>
              <w:adjustRightInd w:val="0"/>
              <w:snapToGrid w:val="0"/>
              <w:spacing w:line="240" w:lineRule="auto"/>
              <w:rPr>
                <w:sz w:val="15"/>
                <w:szCs w:val="15"/>
              </w:rPr>
            </w:pPr>
          </w:p>
        </w:tc>
        <w:tc>
          <w:tcPr>
            <w:tcW w:w="1134"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1275" w:type="dxa"/>
            <w:vAlign w:val="center"/>
          </w:tcPr>
          <w:p w:rsidR="00D85320" w:rsidRPr="003F7E92" w:rsidRDefault="00D85320">
            <w:pPr>
              <w:adjustRightInd w:val="0"/>
              <w:snapToGrid w:val="0"/>
              <w:spacing w:line="240" w:lineRule="auto"/>
              <w:jc w:val="center"/>
              <w:rPr>
                <w:sz w:val="15"/>
                <w:szCs w:val="15"/>
              </w:rPr>
            </w:pPr>
          </w:p>
        </w:tc>
        <w:tc>
          <w:tcPr>
            <w:tcW w:w="778"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bl>
    <w:p w:rsidR="00D85320" w:rsidRPr="003F7E92" w:rsidRDefault="00D85320"/>
    <w:p w:rsidR="00D85320" w:rsidRPr="003F7E92" w:rsidRDefault="00D85320">
      <w:pPr>
        <w:spacing w:line="295" w:lineRule="auto"/>
        <w:rPr>
          <w:rFonts w:ascii="黑体" w:eastAsia="黑体"/>
          <w:bCs/>
          <w:szCs w:val="21"/>
        </w:rPr>
      </w:pPr>
    </w:p>
    <w:p w:rsidR="00D85320" w:rsidRPr="003F7E92" w:rsidRDefault="00D85320">
      <w:pPr>
        <w:spacing w:line="295" w:lineRule="auto"/>
        <w:rPr>
          <w:rFonts w:ascii="黑体" w:eastAsia="黑体"/>
          <w:bCs/>
          <w:szCs w:val="21"/>
        </w:rPr>
      </w:pPr>
    </w:p>
    <w:p w:rsidR="00D85320" w:rsidRPr="003F7E92" w:rsidRDefault="009E38FD">
      <w:r w:rsidRPr="003F7E92">
        <w:br w:type="page"/>
      </w:r>
    </w:p>
    <w:p w:rsidR="00D85320" w:rsidRPr="003F7E92" w:rsidRDefault="009E38FD">
      <w:pPr>
        <w:pStyle w:val="a6"/>
        <w:numPr>
          <w:ilvl w:val="0"/>
          <w:numId w:val="0"/>
        </w:numPr>
        <w:rPr>
          <w:rFonts w:ascii="Times New Roman"/>
          <w:b/>
          <w:sz w:val="18"/>
          <w:szCs w:val="18"/>
        </w:rPr>
      </w:pPr>
      <w:r w:rsidRPr="003F7E92">
        <w:rPr>
          <w:rFonts w:hint="eastAsia"/>
          <w:b/>
          <w:sz w:val="18"/>
          <w:szCs w:val="18"/>
        </w:rPr>
        <w:t>表8.7.2-6</w:t>
      </w:r>
      <w:r w:rsidRPr="003F7E92">
        <w:rPr>
          <w:b/>
          <w:sz w:val="18"/>
          <w:szCs w:val="18"/>
        </w:rPr>
        <w:t xml:space="preserve">　</w:t>
      </w:r>
      <w:r w:rsidRPr="003F7E92">
        <w:rPr>
          <w:rFonts w:ascii="Times New Roman"/>
          <w:b/>
          <w:sz w:val="18"/>
          <w:szCs w:val="18"/>
        </w:rPr>
        <w:t>广西公共建筑节能设计、审查表（电气）</w:t>
      </w:r>
    </w:p>
    <w:p w:rsidR="00D85320" w:rsidRPr="003F7E92" w:rsidRDefault="00D85320">
      <w:pPr>
        <w:pStyle w:val="afff0"/>
        <w:adjustRightInd w:val="0"/>
        <w:snapToGrid w:val="0"/>
        <w:ind w:firstLine="420"/>
        <w:rPr>
          <w:rFonts w:ascii="Times New Roman"/>
        </w:rPr>
      </w:pPr>
    </w:p>
    <w:tbl>
      <w:tblPr>
        <w:tblW w:w="6759" w:type="dxa"/>
        <w:jc w:val="center"/>
        <w:tblLayout w:type="fixed"/>
        <w:tblLook w:val="04A0"/>
      </w:tblPr>
      <w:tblGrid>
        <w:gridCol w:w="1188"/>
        <w:gridCol w:w="763"/>
        <w:gridCol w:w="2268"/>
        <w:gridCol w:w="2540"/>
      </w:tblGrid>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项目名称：</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项目编号：</w:t>
            </w:r>
          </w:p>
        </w:tc>
        <w:tc>
          <w:tcPr>
            <w:tcW w:w="2540" w:type="dxa"/>
          </w:tcPr>
          <w:p w:rsidR="00D85320" w:rsidRPr="003F7E92" w:rsidRDefault="00D85320">
            <w:pPr>
              <w:adjustRightInd w:val="0"/>
              <w:snapToGrid w:val="0"/>
              <w:spacing w:line="240" w:lineRule="auto"/>
              <w:rPr>
                <w:sz w:val="15"/>
                <w:szCs w:val="15"/>
                <w:u w:val="single"/>
              </w:rPr>
            </w:pPr>
          </w:p>
        </w:tc>
      </w:tr>
      <w:tr w:rsidR="00D85320" w:rsidRPr="003F7E92">
        <w:trPr>
          <w:trHeight w:val="340"/>
          <w:jc w:val="center"/>
        </w:trPr>
        <w:tc>
          <w:tcPr>
            <w:tcW w:w="118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建设单位：</w:t>
            </w:r>
          </w:p>
        </w:tc>
        <w:tc>
          <w:tcPr>
            <w:tcW w:w="763" w:type="dxa"/>
          </w:tcPr>
          <w:p w:rsidR="00D85320" w:rsidRPr="003F7E92" w:rsidRDefault="00D85320">
            <w:pPr>
              <w:adjustRightInd w:val="0"/>
              <w:snapToGrid w:val="0"/>
              <w:spacing w:line="240" w:lineRule="auto"/>
              <w:rPr>
                <w:sz w:val="15"/>
                <w:szCs w:val="15"/>
              </w:rPr>
            </w:pPr>
          </w:p>
        </w:tc>
        <w:tc>
          <w:tcPr>
            <w:tcW w:w="2268"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设计单位（盖章）：</w:t>
            </w:r>
          </w:p>
        </w:tc>
        <w:tc>
          <w:tcPr>
            <w:tcW w:w="2540" w:type="dxa"/>
          </w:tcPr>
          <w:p w:rsidR="00D85320" w:rsidRPr="003F7E92" w:rsidRDefault="009E38FD">
            <w:pPr>
              <w:adjustRightInd w:val="0"/>
              <w:snapToGrid w:val="0"/>
              <w:spacing w:line="240" w:lineRule="auto"/>
              <w:rPr>
                <w:b/>
                <w:sz w:val="15"/>
                <w:szCs w:val="15"/>
                <w:u w:val="single"/>
              </w:rPr>
            </w:pPr>
            <w:r w:rsidRPr="003F7E92">
              <w:rPr>
                <w:rFonts w:ascii="宋体" w:hAnsi="宋体" w:hint="eastAsia"/>
                <w:b/>
                <w:sz w:val="15"/>
                <w:szCs w:val="15"/>
              </w:rPr>
              <w:t>审图单位（加盖公章）：</w:t>
            </w:r>
          </w:p>
        </w:tc>
      </w:tr>
      <w:tr w:rsidR="00D85320" w:rsidRPr="003F7E92">
        <w:trPr>
          <w:trHeight w:val="340"/>
          <w:jc w:val="center"/>
        </w:trPr>
        <w:tc>
          <w:tcPr>
            <w:tcW w:w="1951" w:type="dxa"/>
            <w:gridSpan w:val="2"/>
          </w:tcPr>
          <w:p w:rsidR="00D85320" w:rsidRPr="003F7E92" w:rsidRDefault="009E38FD">
            <w:pPr>
              <w:adjustRightInd w:val="0"/>
              <w:snapToGrid w:val="0"/>
              <w:spacing w:line="240" w:lineRule="auto"/>
              <w:rPr>
                <w:b/>
                <w:sz w:val="15"/>
                <w:szCs w:val="15"/>
                <w:u w:val="single"/>
              </w:rPr>
            </w:pPr>
            <w:r w:rsidRPr="003F7E92">
              <w:rPr>
                <w:rFonts w:hint="eastAsia"/>
                <w:b/>
                <w:sz w:val="15"/>
                <w:szCs w:val="15"/>
              </w:rPr>
              <w:t>层数：（地上）</w:t>
            </w:r>
          </w:p>
        </w:tc>
        <w:tc>
          <w:tcPr>
            <w:tcW w:w="2268"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（地下）</w:t>
            </w:r>
          </w:p>
        </w:tc>
        <w:tc>
          <w:tcPr>
            <w:tcW w:w="2540" w:type="dxa"/>
          </w:tcPr>
          <w:p w:rsidR="00D85320" w:rsidRPr="003F7E92" w:rsidRDefault="009E38FD">
            <w:pPr>
              <w:adjustRightInd w:val="0"/>
              <w:snapToGrid w:val="0"/>
              <w:spacing w:line="240" w:lineRule="auto"/>
              <w:rPr>
                <w:b/>
                <w:sz w:val="15"/>
                <w:szCs w:val="15"/>
                <w:u w:val="single"/>
              </w:rPr>
            </w:pPr>
            <w:r w:rsidRPr="003F7E92">
              <w:rPr>
                <w:rFonts w:hint="eastAsia"/>
                <w:b/>
                <w:sz w:val="15"/>
                <w:szCs w:val="15"/>
              </w:rPr>
              <w:t>总建筑面积（</w:t>
            </w:r>
            <w:r w:rsidRPr="003F7E92">
              <w:rPr>
                <w:rFonts w:hint="eastAsia"/>
                <w:b/>
                <w:sz w:val="15"/>
                <w:szCs w:val="15"/>
              </w:rPr>
              <w:t>m</w:t>
            </w:r>
            <w:r w:rsidRPr="003F7E92">
              <w:rPr>
                <w:rFonts w:hint="eastAsia"/>
                <w:b/>
                <w:sz w:val="15"/>
                <w:szCs w:val="15"/>
                <w:vertAlign w:val="superscript"/>
              </w:rPr>
              <w:t>2</w:t>
            </w:r>
            <w:r w:rsidRPr="003F7E92">
              <w:rPr>
                <w:rFonts w:hint="eastAsia"/>
                <w:b/>
                <w:sz w:val="15"/>
                <w:szCs w:val="15"/>
              </w:rPr>
              <w:t>）：</w:t>
            </w:r>
          </w:p>
        </w:tc>
      </w:tr>
    </w:tbl>
    <w:p w:rsidR="00D85320" w:rsidRPr="003F7E92" w:rsidRDefault="00D85320">
      <w:pPr>
        <w:adjustRightInd w:val="0"/>
        <w:snapToGrid w:val="0"/>
        <w:jc w:val="center"/>
        <w:rPr>
          <w:sz w:val="18"/>
          <w:szCs w:val="18"/>
        </w:rPr>
      </w:pPr>
    </w:p>
    <w:tbl>
      <w:tblPr>
        <w:tblW w:w="7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4"/>
        <w:gridCol w:w="1019"/>
        <w:gridCol w:w="1276"/>
        <w:gridCol w:w="557"/>
        <w:gridCol w:w="566"/>
        <w:gridCol w:w="1099"/>
        <w:gridCol w:w="1166"/>
        <w:gridCol w:w="1122"/>
      </w:tblGrid>
      <w:tr w:rsidR="00D85320" w:rsidRPr="003F7E92">
        <w:trPr>
          <w:trHeight w:val="342"/>
          <w:jc w:val="center"/>
        </w:trPr>
        <w:tc>
          <w:tcPr>
            <w:tcW w:w="7199" w:type="dxa"/>
            <w:gridSpan w:val="8"/>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b/>
                <w:sz w:val="15"/>
                <w:szCs w:val="15"/>
              </w:rPr>
              <w:t>主要场所照明节能设计</w:t>
            </w:r>
            <w:r w:rsidRPr="003F7E92">
              <w:rPr>
                <w:sz w:val="15"/>
                <w:szCs w:val="15"/>
              </w:rPr>
              <w:t>（参照《建筑照明设计标准》</w:t>
            </w:r>
            <w:r w:rsidRPr="003F7E92">
              <w:rPr>
                <w:sz w:val="15"/>
                <w:szCs w:val="15"/>
              </w:rPr>
              <w:t>GB 50034-2013</w:t>
            </w:r>
            <w:r w:rsidRPr="003F7E92">
              <w:rPr>
                <w:sz w:val="15"/>
                <w:szCs w:val="15"/>
              </w:rPr>
              <w:t>第</w:t>
            </w:r>
            <w:r w:rsidRPr="003F7E92">
              <w:rPr>
                <w:sz w:val="15"/>
                <w:szCs w:val="15"/>
              </w:rPr>
              <w:t>6.3</w:t>
            </w:r>
            <w:r w:rsidRPr="003F7E92">
              <w:rPr>
                <w:sz w:val="15"/>
                <w:szCs w:val="15"/>
              </w:rPr>
              <w:t>条款规定）</w:t>
            </w:r>
          </w:p>
        </w:tc>
      </w:tr>
      <w:tr w:rsidR="00D85320" w:rsidRPr="003F7E92">
        <w:trPr>
          <w:trHeight w:val="276"/>
          <w:jc w:val="center"/>
        </w:trPr>
        <w:tc>
          <w:tcPr>
            <w:tcW w:w="394"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序号</w:t>
            </w:r>
          </w:p>
        </w:tc>
        <w:tc>
          <w:tcPr>
            <w:tcW w:w="1019"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房间或场所名称（可根据项目情况增减）</w:t>
            </w:r>
          </w:p>
        </w:tc>
        <w:tc>
          <w:tcPr>
            <w:tcW w:w="2399" w:type="dxa"/>
            <w:gridSpan w:val="3"/>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照明功率密度值</w:t>
            </w:r>
          </w:p>
        </w:tc>
        <w:tc>
          <w:tcPr>
            <w:tcW w:w="1099"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光源（注</w:t>
            </w:r>
            <w:r w:rsidRPr="003F7E92">
              <w:rPr>
                <w:sz w:val="15"/>
                <w:szCs w:val="15"/>
              </w:rPr>
              <w:t>1</w:t>
            </w:r>
            <w:r w:rsidRPr="003F7E92">
              <w:rPr>
                <w:sz w:val="15"/>
                <w:szCs w:val="15"/>
              </w:rPr>
              <w:t>）</w:t>
            </w:r>
          </w:p>
        </w:tc>
        <w:tc>
          <w:tcPr>
            <w:tcW w:w="1166" w:type="dxa"/>
            <w:vMerge w:val="restart"/>
            <w:vAlign w:val="center"/>
          </w:tcPr>
          <w:p w:rsidR="00D85320" w:rsidRPr="003F7E92" w:rsidRDefault="009E38FD">
            <w:pPr>
              <w:adjustRightInd w:val="0"/>
              <w:snapToGrid w:val="0"/>
              <w:spacing w:line="240" w:lineRule="auto"/>
              <w:jc w:val="center"/>
              <w:rPr>
                <w:sz w:val="15"/>
                <w:szCs w:val="15"/>
              </w:rPr>
            </w:pPr>
            <w:r w:rsidRPr="003F7E92">
              <w:rPr>
                <w:sz w:val="15"/>
                <w:szCs w:val="15"/>
              </w:rPr>
              <w:t>照明节能控制方式（注</w:t>
            </w:r>
            <w:r w:rsidRPr="003F7E92">
              <w:rPr>
                <w:sz w:val="15"/>
                <w:szCs w:val="15"/>
              </w:rPr>
              <w:t>2</w:t>
            </w:r>
            <w:r w:rsidRPr="003F7E92">
              <w:rPr>
                <w:sz w:val="15"/>
                <w:szCs w:val="15"/>
              </w:rPr>
              <w:t>）</w:t>
            </w:r>
          </w:p>
        </w:tc>
        <w:tc>
          <w:tcPr>
            <w:tcW w:w="1122"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402"/>
          <w:jc w:val="center"/>
        </w:trPr>
        <w:tc>
          <w:tcPr>
            <w:tcW w:w="394"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19"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27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参照条款</w:t>
            </w:r>
          </w:p>
          <w:p w:rsidR="00D85320" w:rsidRPr="003F7E92" w:rsidRDefault="009E38FD">
            <w:pPr>
              <w:adjustRightInd w:val="0"/>
              <w:snapToGrid w:val="0"/>
              <w:spacing w:line="240" w:lineRule="auto"/>
              <w:jc w:val="center"/>
              <w:rPr>
                <w:sz w:val="15"/>
                <w:szCs w:val="15"/>
              </w:rPr>
            </w:pPr>
            <w:r w:rsidRPr="003F7E92">
              <w:rPr>
                <w:sz w:val="15"/>
                <w:szCs w:val="15"/>
              </w:rPr>
              <w:t>（</w:t>
            </w:r>
            <w:r w:rsidRPr="003F7E92">
              <w:rPr>
                <w:sz w:val="15"/>
                <w:szCs w:val="15"/>
              </w:rPr>
              <w:t>GB 50034-2013</w:t>
            </w:r>
            <w:r w:rsidRPr="003F7E92">
              <w:rPr>
                <w:sz w:val="15"/>
                <w:szCs w:val="15"/>
              </w:rPr>
              <w:t>）</w:t>
            </w:r>
          </w:p>
        </w:tc>
        <w:tc>
          <w:tcPr>
            <w:tcW w:w="557"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规定值</w:t>
            </w:r>
          </w:p>
        </w:tc>
        <w:tc>
          <w:tcPr>
            <w:tcW w:w="56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设计值</w:t>
            </w:r>
          </w:p>
        </w:tc>
        <w:tc>
          <w:tcPr>
            <w:tcW w:w="1099"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166" w:type="dxa"/>
            <w:vMerge/>
            <w:vAlign w:val="center"/>
          </w:tcPr>
          <w:p w:rsidR="00D85320" w:rsidRPr="003F7E92" w:rsidRDefault="00D85320">
            <w:pPr>
              <w:adjustRightInd w:val="0"/>
              <w:snapToGrid w:val="0"/>
              <w:spacing w:line="240" w:lineRule="auto"/>
              <w:jc w:val="center"/>
              <w:rPr>
                <w:sz w:val="15"/>
                <w:szCs w:val="15"/>
              </w:rPr>
            </w:pPr>
          </w:p>
        </w:tc>
        <w:tc>
          <w:tcPr>
            <w:tcW w:w="1122" w:type="dxa"/>
            <w:vMerge/>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101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27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57"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6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9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101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27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57"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6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9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w:t>
            </w:r>
          </w:p>
        </w:tc>
        <w:tc>
          <w:tcPr>
            <w:tcW w:w="101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27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57"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6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9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w:t>
            </w:r>
          </w:p>
        </w:tc>
        <w:tc>
          <w:tcPr>
            <w:tcW w:w="101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27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57"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566"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99"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tcPr>
          <w:p w:rsidR="00D85320" w:rsidRPr="003F7E92" w:rsidRDefault="00D85320">
            <w:pPr>
              <w:adjustRightInd w:val="0"/>
              <w:snapToGrid w:val="0"/>
              <w:spacing w:line="240" w:lineRule="auto"/>
              <w:jc w:val="center"/>
              <w:rPr>
                <w:sz w:val="15"/>
                <w:szCs w:val="15"/>
              </w:rPr>
            </w:pPr>
          </w:p>
        </w:tc>
      </w:tr>
      <w:tr w:rsidR="00D85320" w:rsidRPr="003F7E92">
        <w:trPr>
          <w:trHeight w:val="402"/>
          <w:jc w:val="center"/>
        </w:trPr>
        <w:tc>
          <w:tcPr>
            <w:tcW w:w="7199" w:type="dxa"/>
            <w:gridSpan w:val="8"/>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b/>
                <w:sz w:val="15"/>
                <w:szCs w:val="15"/>
              </w:rPr>
              <w:t>设备能效</w:t>
            </w:r>
            <w:r w:rsidRPr="003F7E92">
              <w:rPr>
                <w:sz w:val="15"/>
                <w:szCs w:val="15"/>
              </w:rPr>
              <w:t>（以下设备类别可根据项目情况调整）</w:t>
            </w:r>
          </w:p>
        </w:tc>
      </w:tr>
      <w:tr w:rsidR="00D85320" w:rsidRPr="003F7E92">
        <w:trPr>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序号</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设备名称</w:t>
            </w:r>
          </w:p>
        </w:tc>
        <w:tc>
          <w:tcPr>
            <w:tcW w:w="1833" w:type="dxa"/>
            <w:gridSpan w:val="2"/>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参照条款</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规范要求</w:t>
            </w:r>
          </w:p>
        </w:tc>
        <w:tc>
          <w:tcPr>
            <w:tcW w:w="1166" w:type="dxa"/>
            <w:vAlign w:val="center"/>
          </w:tcPr>
          <w:p w:rsidR="00D85320" w:rsidRPr="003F7E92" w:rsidRDefault="009E38FD">
            <w:pPr>
              <w:adjustRightInd w:val="0"/>
              <w:snapToGrid w:val="0"/>
              <w:spacing w:line="240" w:lineRule="auto"/>
              <w:jc w:val="center"/>
              <w:rPr>
                <w:sz w:val="15"/>
                <w:szCs w:val="15"/>
              </w:rPr>
            </w:pPr>
            <w:r w:rsidRPr="003F7E92">
              <w:rPr>
                <w:sz w:val="15"/>
                <w:szCs w:val="15"/>
              </w:rPr>
              <w:t>设计选用产品</w:t>
            </w:r>
          </w:p>
        </w:tc>
        <w:tc>
          <w:tcPr>
            <w:tcW w:w="1122"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20"/>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变压器</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6.2.3</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adjustRightInd w:val="0"/>
              <w:snapToGrid w:val="0"/>
              <w:spacing w:line="240" w:lineRule="auto"/>
              <w:jc w:val="center"/>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2852" w:type="dxa"/>
            <w:gridSpan w:val="3"/>
            <w:tcMar>
              <w:left w:w="28" w:type="dxa"/>
              <w:right w:w="28" w:type="dxa"/>
            </w:tcMar>
            <w:vAlign w:val="center"/>
          </w:tcPr>
          <w:p w:rsidR="00D85320" w:rsidRPr="003F7E92" w:rsidRDefault="009E38FD">
            <w:pPr>
              <w:adjustRightInd w:val="0"/>
              <w:snapToGrid w:val="0"/>
              <w:spacing w:line="240" w:lineRule="auto"/>
              <w:ind w:firstLineChars="200" w:firstLine="300"/>
              <w:rPr>
                <w:sz w:val="15"/>
                <w:szCs w:val="15"/>
              </w:rPr>
            </w:pPr>
            <w:r w:rsidRPr="003F7E92">
              <w:rPr>
                <w:sz w:val="15"/>
                <w:szCs w:val="15"/>
              </w:rPr>
              <w:t>照明器具</w:t>
            </w:r>
            <w:r w:rsidRPr="003F7E92">
              <w:rPr>
                <w:sz w:val="15"/>
                <w:szCs w:val="15"/>
              </w:rPr>
              <w:t>1</w:t>
            </w:r>
            <w:r w:rsidRPr="003F7E92">
              <w:rPr>
                <w:sz w:val="15"/>
                <w:szCs w:val="15"/>
              </w:rPr>
              <w:t>：气体放电灯</w:t>
            </w:r>
          </w:p>
        </w:tc>
        <w:tc>
          <w:tcPr>
            <w:tcW w:w="1665" w:type="dxa"/>
            <w:gridSpan w:val="2"/>
            <w:tcMar>
              <w:left w:w="28" w:type="dxa"/>
              <w:right w:w="28" w:type="dxa"/>
            </w:tcMar>
            <w:vAlign w:val="center"/>
          </w:tcPr>
          <w:p w:rsidR="00D85320" w:rsidRPr="003F7E92" w:rsidRDefault="00D85320">
            <w:pPr>
              <w:adjustRightInd w:val="0"/>
              <w:snapToGrid w:val="0"/>
              <w:spacing w:line="240" w:lineRule="auto"/>
              <w:jc w:val="left"/>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2.1</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光源</w:t>
            </w:r>
          </w:p>
        </w:tc>
        <w:tc>
          <w:tcPr>
            <w:tcW w:w="1833"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《公共建筑节能设计标准》</w:t>
            </w:r>
          </w:p>
          <w:p w:rsidR="00D85320" w:rsidRPr="003F7E92" w:rsidRDefault="009E38FD">
            <w:pPr>
              <w:adjustRightInd w:val="0"/>
              <w:snapToGrid w:val="0"/>
              <w:spacing w:line="240" w:lineRule="auto"/>
              <w:jc w:val="left"/>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jc w:val="left"/>
              <w:rPr>
                <w:sz w:val="15"/>
                <w:szCs w:val="15"/>
                <w:u w:val="single"/>
              </w:rPr>
            </w:pPr>
            <w:r w:rsidRPr="003F7E92">
              <w:rPr>
                <w:sz w:val="15"/>
                <w:szCs w:val="15"/>
              </w:rPr>
              <w:t>光源：</w:t>
            </w:r>
          </w:p>
          <w:p w:rsidR="00D85320" w:rsidRPr="003F7E92" w:rsidRDefault="009E38FD">
            <w:pPr>
              <w:snapToGrid w:val="0"/>
              <w:spacing w:line="240" w:lineRule="auto"/>
              <w:jc w:val="left"/>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2.2</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镇流器</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rPr>
                <w:sz w:val="15"/>
                <w:szCs w:val="15"/>
              </w:rPr>
            </w:pPr>
            <w:r w:rsidRPr="003F7E92">
              <w:rPr>
                <w:sz w:val="15"/>
                <w:szCs w:val="15"/>
              </w:rPr>
              <w:t>电感</w:t>
            </w:r>
            <w:r w:rsidRPr="003F7E92">
              <w:rPr>
                <w:sz w:val="15"/>
                <w:szCs w:val="15"/>
              </w:rPr>
              <w:t>□</w:t>
            </w:r>
            <w:r w:rsidRPr="003F7E92">
              <w:rPr>
                <w:sz w:val="15"/>
                <w:szCs w:val="15"/>
              </w:rPr>
              <w:t>电子</w:t>
            </w:r>
            <w:r w:rsidRPr="003F7E92">
              <w:rPr>
                <w:sz w:val="15"/>
                <w:szCs w:val="15"/>
              </w:rPr>
              <w:t>□</w:t>
            </w:r>
          </w:p>
          <w:p w:rsidR="00D85320" w:rsidRPr="003F7E92" w:rsidRDefault="009E38FD">
            <w:pPr>
              <w:snapToGrid w:val="0"/>
              <w:spacing w:line="240" w:lineRule="auto"/>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2.3</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灯具</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6.3.5</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功率因数：</w:t>
            </w:r>
            <w:r w:rsidRPr="003F7E92">
              <w:rPr>
                <w:sz w:val="15"/>
                <w:szCs w:val="15"/>
              </w:rPr>
              <w:t>≥0.9</w:t>
            </w:r>
          </w:p>
          <w:p w:rsidR="00D85320" w:rsidRPr="003F7E92" w:rsidRDefault="009E38FD">
            <w:pPr>
              <w:adjustRightInd w:val="0"/>
              <w:snapToGrid w:val="0"/>
              <w:spacing w:line="240" w:lineRule="auto"/>
              <w:jc w:val="left"/>
              <w:rPr>
                <w:sz w:val="15"/>
                <w:szCs w:val="15"/>
              </w:rPr>
            </w:pPr>
            <w:r w:rsidRPr="003F7E92">
              <w:rPr>
                <w:sz w:val="15"/>
                <w:szCs w:val="15"/>
              </w:rPr>
              <w:t>补偿方式：就地</w:t>
            </w:r>
          </w:p>
          <w:p w:rsidR="00D85320" w:rsidRPr="003F7E92" w:rsidRDefault="009E38FD">
            <w:pPr>
              <w:adjustRightInd w:val="0"/>
              <w:snapToGrid w:val="0"/>
              <w:spacing w:line="240" w:lineRule="auto"/>
              <w:jc w:val="left"/>
              <w:rPr>
                <w:sz w:val="15"/>
                <w:szCs w:val="15"/>
              </w:rPr>
            </w:pPr>
            <w:r w:rsidRPr="003F7E92">
              <w:rPr>
                <w:sz w:val="15"/>
                <w:szCs w:val="15"/>
              </w:rPr>
              <w:t>灯具效率：</w:t>
            </w:r>
            <w:r w:rsidRPr="003F7E92">
              <w:rPr>
                <w:sz w:val="15"/>
                <w:szCs w:val="15"/>
              </w:rPr>
              <w:t>≥</w:t>
            </w:r>
          </w:p>
        </w:tc>
        <w:tc>
          <w:tcPr>
            <w:tcW w:w="1166" w:type="dxa"/>
            <w:vAlign w:val="center"/>
          </w:tcPr>
          <w:p w:rsidR="00D85320" w:rsidRPr="003F7E92" w:rsidRDefault="009E38FD">
            <w:pPr>
              <w:adjustRightInd w:val="0"/>
              <w:snapToGrid w:val="0"/>
              <w:spacing w:line="240" w:lineRule="auto"/>
              <w:rPr>
                <w:sz w:val="15"/>
                <w:szCs w:val="15"/>
              </w:rPr>
            </w:pPr>
            <w:r w:rsidRPr="003F7E92">
              <w:rPr>
                <w:sz w:val="15"/>
                <w:szCs w:val="15"/>
              </w:rPr>
              <w:t>功率因数：</w:t>
            </w:r>
          </w:p>
          <w:p w:rsidR="00D85320" w:rsidRPr="003F7E92" w:rsidRDefault="009E38FD">
            <w:pPr>
              <w:adjustRightInd w:val="0"/>
              <w:snapToGrid w:val="0"/>
              <w:spacing w:line="240" w:lineRule="auto"/>
              <w:rPr>
                <w:sz w:val="15"/>
                <w:szCs w:val="15"/>
              </w:rPr>
            </w:pPr>
            <w:r w:rsidRPr="003F7E92">
              <w:rPr>
                <w:sz w:val="15"/>
                <w:szCs w:val="15"/>
              </w:rPr>
              <w:t>补偿方式：</w:t>
            </w:r>
          </w:p>
          <w:p w:rsidR="00D85320" w:rsidRPr="003F7E92" w:rsidRDefault="009E38FD">
            <w:pPr>
              <w:adjustRightInd w:val="0"/>
              <w:snapToGrid w:val="0"/>
              <w:spacing w:line="240" w:lineRule="auto"/>
              <w:rPr>
                <w:sz w:val="15"/>
                <w:szCs w:val="15"/>
              </w:rPr>
            </w:pPr>
            <w:r w:rsidRPr="003F7E92">
              <w:rPr>
                <w:sz w:val="15"/>
                <w:szCs w:val="15"/>
              </w:rPr>
              <w:t>灯具效率：</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w:t>
            </w:r>
          </w:p>
        </w:tc>
        <w:tc>
          <w:tcPr>
            <w:tcW w:w="2852" w:type="dxa"/>
            <w:gridSpan w:val="3"/>
            <w:tcMar>
              <w:left w:w="28" w:type="dxa"/>
              <w:right w:w="28" w:type="dxa"/>
            </w:tcMar>
            <w:vAlign w:val="center"/>
          </w:tcPr>
          <w:p w:rsidR="00D85320" w:rsidRPr="003F7E92" w:rsidRDefault="009E38FD">
            <w:pPr>
              <w:snapToGrid w:val="0"/>
              <w:spacing w:line="240" w:lineRule="auto"/>
              <w:ind w:firstLineChars="200" w:firstLine="300"/>
              <w:rPr>
                <w:sz w:val="15"/>
                <w:szCs w:val="15"/>
              </w:rPr>
            </w:pPr>
            <w:r w:rsidRPr="003F7E92">
              <w:rPr>
                <w:sz w:val="15"/>
                <w:szCs w:val="15"/>
              </w:rPr>
              <w:t>照明器具</w:t>
            </w:r>
            <w:r w:rsidRPr="003F7E92">
              <w:rPr>
                <w:sz w:val="15"/>
                <w:szCs w:val="15"/>
              </w:rPr>
              <w:t>2</w:t>
            </w:r>
            <w:r w:rsidRPr="003F7E92">
              <w:rPr>
                <w:sz w:val="15"/>
                <w:szCs w:val="15"/>
              </w:rPr>
              <w:t>：格栅荧光灯</w:t>
            </w:r>
          </w:p>
        </w:tc>
        <w:tc>
          <w:tcPr>
            <w:tcW w:w="1665" w:type="dxa"/>
            <w:gridSpan w:val="2"/>
            <w:tcMar>
              <w:left w:w="28" w:type="dxa"/>
              <w:right w:w="28" w:type="dxa"/>
            </w:tcMar>
            <w:vAlign w:val="center"/>
          </w:tcPr>
          <w:p w:rsidR="00D85320" w:rsidRPr="003F7E92" w:rsidRDefault="00D85320">
            <w:pPr>
              <w:adjustRightInd w:val="0"/>
              <w:snapToGrid w:val="0"/>
              <w:spacing w:line="240" w:lineRule="auto"/>
              <w:jc w:val="left"/>
              <w:rPr>
                <w:sz w:val="15"/>
                <w:szCs w:val="15"/>
              </w:rPr>
            </w:pPr>
          </w:p>
        </w:tc>
        <w:tc>
          <w:tcPr>
            <w:tcW w:w="1166" w:type="dxa"/>
            <w:vAlign w:val="center"/>
          </w:tcPr>
          <w:p w:rsidR="00D85320" w:rsidRPr="003F7E92" w:rsidRDefault="00D85320">
            <w:pPr>
              <w:snapToGrid w:val="0"/>
              <w:spacing w:line="240" w:lineRule="auto"/>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3.1</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光源</w:t>
            </w:r>
          </w:p>
        </w:tc>
        <w:tc>
          <w:tcPr>
            <w:tcW w:w="1833"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《公共建筑节能设计标准》</w:t>
            </w:r>
          </w:p>
          <w:p w:rsidR="00D85320" w:rsidRPr="003F7E92" w:rsidRDefault="009E38FD">
            <w:pPr>
              <w:adjustRightInd w:val="0"/>
              <w:snapToGrid w:val="0"/>
              <w:spacing w:line="240" w:lineRule="auto"/>
              <w:jc w:val="left"/>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rPr>
                <w:sz w:val="15"/>
                <w:szCs w:val="15"/>
                <w:u w:val="single"/>
              </w:rPr>
            </w:pPr>
            <w:r w:rsidRPr="003F7E92">
              <w:rPr>
                <w:sz w:val="15"/>
                <w:szCs w:val="15"/>
              </w:rPr>
              <w:t>光源：</w:t>
            </w:r>
          </w:p>
          <w:p w:rsidR="00D85320" w:rsidRPr="003F7E92" w:rsidRDefault="009E38FD">
            <w:pPr>
              <w:snapToGrid w:val="0"/>
              <w:spacing w:line="240" w:lineRule="auto"/>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0"/>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3.2</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镇流器</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rPr>
                <w:sz w:val="15"/>
                <w:szCs w:val="15"/>
              </w:rPr>
            </w:pPr>
            <w:r w:rsidRPr="003F7E92">
              <w:rPr>
                <w:sz w:val="15"/>
                <w:szCs w:val="15"/>
              </w:rPr>
              <w:t>电感</w:t>
            </w:r>
            <w:r w:rsidRPr="003F7E92">
              <w:rPr>
                <w:sz w:val="15"/>
                <w:szCs w:val="15"/>
              </w:rPr>
              <w:t>□</w:t>
            </w:r>
            <w:r w:rsidRPr="003F7E92">
              <w:rPr>
                <w:sz w:val="15"/>
                <w:szCs w:val="15"/>
              </w:rPr>
              <w:t>电子</w:t>
            </w:r>
            <w:r w:rsidRPr="003F7E92">
              <w:rPr>
                <w:sz w:val="15"/>
                <w:szCs w:val="15"/>
              </w:rPr>
              <w:t>□</w:t>
            </w:r>
          </w:p>
          <w:p w:rsidR="00D85320" w:rsidRPr="003F7E92" w:rsidRDefault="009E38FD">
            <w:pPr>
              <w:snapToGrid w:val="0"/>
              <w:spacing w:line="240" w:lineRule="auto"/>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3.3</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灯具</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6.3.5</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功率因数：</w:t>
            </w:r>
            <w:r w:rsidRPr="003F7E92">
              <w:rPr>
                <w:sz w:val="15"/>
                <w:szCs w:val="15"/>
              </w:rPr>
              <w:t>&gt;0.9</w:t>
            </w:r>
          </w:p>
          <w:p w:rsidR="00D85320" w:rsidRPr="003F7E92" w:rsidRDefault="009E38FD">
            <w:pPr>
              <w:adjustRightInd w:val="0"/>
              <w:snapToGrid w:val="0"/>
              <w:spacing w:line="240" w:lineRule="auto"/>
              <w:jc w:val="left"/>
              <w:rPr>
                <w:sz w:val="15"/>
                <w:szCs w:val="15"/>
              </w:rPr>
            </w:pPr>
            <w:r w:rsidRPr="003F7E92">
              <w:rPr>
                <w:sz w:val="15"/>
                <w:szCs w:val="15"/>
              </w:rPr>
              <w:t>补偿方式：</w:t>
            </w:r>
          </w:p>
          <w:p w:rsidR="00D85320" w:rsidRPr="003F7E92" w:rsidRDefault="009E38FD">
            <w:pPr>
              <w:adjustRightInd w:val="0"/>
              <w:snapToGrid w:val="0"/>
              <w:spacing w:line="240" w:lineRule="auto"/>
              <w:jc w:val="left"/>
              <w:rPr>
                <w:sz w:val="15"/>
                <w:szCs w:val="15"/>
              </w:rPr>
            </w:pPr>
            <w:r w:rsidRPr="003F7E92">
              <w:rPr>
                <w:sz w:val="15"/>
                <w:szCs w:val="15"/>
              </w:rPr>
              <w:t>灯具效率：</w:t>
            </w:r>
          </w:p>
        </w:tc>
        <w:tc>
          <w:tcPr>
            <w:tcW w:w="1166" w:type="dxa"/>
            <w:vAlign w:val="center"/>
          </w:tcPr>
          <w:p w:rsidR="00D85320" w:rsidRPr="003F7E92" w:rsidRDefault="009E38FD">
            <w:pPr>
              <w:adjustRightInd w:val="0"/>
              <w:snapToGrid w:val="0"/>
              <w:spacing w:line="240" w:lineRule="auto"/>
              <w:rPr>
                <w:sz w:val="15"/>
                <w:szCs w:val="15"/>
              </w:rPr>
            </w:pPr>
            <w:r w:rsidRPr="003F7E92">
              <w:rPr>
                <w:sz w:val="15"/>
                <w:szCs w:val="15"/>
              </w:rPr>
              <w:t>功率因数：</w:t>
            </w:r>
          </w:p>
          <w:p w:rsidR="00D85320" w:rsidRPr="003F7E92" w:rsidRDefault="009E38FD">
            <w:pPr>
              <w:adjustRightInd w:val="0"/>
              <w:snapToGrid w:val="0"/>
              <w:spacing w:line="240" w:lineRule="auto"/>
              <w:rPr>
                <w:sz w:val="15"/>
                <w:szCs w:val="15"/>
              </w:rPr>
            </w:pPr>
            <w:r w:rsidRPr="003F7E92">
              <w:rPr>
                <w:sz w:val="15"/>
                <w:szCs w:val="15"/>
              </w:rPr>
              <w:t>补偿方式：</w:t>
            </w:r>
          </w:p>
          <w:p w:rsidR="00D85320" w:rsidRPr="003F7E92" w:rsidRDefault="009E38FD">
            <w:pPr>
              <w:adjustRightInd w:val="0"/>
              <w:snapToGrid w:val="0"/>
              <w:spacing w:line="240" w:lineRule="auto"/>
              <w:rPr>
                <w:sz w:val="15"/>
                <w:szCs w:val="15"/>
              </w:rPr>
            </w:pPr>
            <w:r w:rsidRPr="003F7E92">
              <w:rPr>
                <w:sz w:val="15"/>
                <w:szCs w:val="15"/>
              </w:rPr>
              <w:t>灯具效率：</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w:t>
            </w:r>
          </w:p>
        </w:tc>
        <w:tc>
          <w:tcPr>
            <w:tcW w:w="2852" w:type="dxa"/>
            <w:gridSpan w:val="3"/>
            <w:tcMar>
              <w:left w:w="28" w:type="dxa"/>
              <w:right w:w="28" w:type="dxa"/>
            </w:tcMar>
            <w:vAlign w:val="center"/>
          </w:tcPr>
          <w:p w:rsidR="00D85320" w:rsidRPr="003F7E92" w:rsidRDefault="009E38FD">
            <w:pPr>
              <w:adjustRightInd w:val="0"/>
              <w:snapToGrid w:val="0"/>
              <w:spacing w:line="240" w:lineRule="auto"/>
              <w:ind w:firstLineChars="200" w:firstLine="300"/>
              <w:rPr>
                <w:sz w:val="15"/>
                <w:szCs w:val="15"/>
              </w:rPr>
            </w:pPr>
            <w:r w:rsidRPr="003F7E92">
              <w:rPr>
                <w:sz w:val="15"/>
                <w:szCs w:val="15"/>
              </w:rPr>
              <w:t>照明器具</w:t>
            </w:r>
            <w:r w:rsidRPr="003F7E92">
              <w:rPr>
                <w:sz w:val="15"/>
                <w:szCs w:val="15"/>
              </w:rPr>
              <w:t>3</w:t>
            </w:r>
            <w:r w:rsidRPr="003F7E92">
              <w:rPr>
                <w:sz w:val="15"/>
                <w:szCs w:val="15"/>
              </w:rPr>
              <w:t>：吸顶灯</w:t>
            </w:r>
          </w:p>
        </w:tc>
        <w:tc>
          <w:tcPr>
            <w:tcW w:w="1665" w:type="dxa"/>
            <w:gridSpan w:val="2"/>
            <w:tcMar>
              <w:left w:w="28" w:type="dxa"/>
              <w:right w:w="28" w:type="dxa"/>
            </w:tcMar>
            <w:vAlign w:val="center"/>
          </w:tcPr>
          <w:p w:rsidR="00D85320" w:rsidRPr="003F7E92" w:rsidRDefault="00D85320">
            <w:pPr>
              <w:adjustRightInd w:val="0"/>
              <w:snapToGrid w:val="0"/>
              <w:spacing w:line="240" w:lineRule="auto"/>
              <w:jc w:val="left"/>
              <w:rPr>
                <w:sz w:val="15"/>
                <w:szCs w:val="15"/>
              </w:rPr>
            </w:pPr>
          </w:p>
        </w:tc>
        <w:tc>
          <w:tcPr>
            <w:tcW w:w="1166" w:type="dxa"/>
            <w:vAlign w:val="center"/>
          </w:tcPr>
          <w:p w:rsidR="00D85320" w:rsidRPr="003F7E92" w:rsidRDefault="00D85320">
            <w:pPr>
              <w:adjustRightInd w:val="0"/>
              <w:snapToGrid w:val="0"/>
              <w:spacing w:line="240" w:lineRule="auto"/>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4.1</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光源</w:t>
            </w:r>
          </w:p>
        </w:tc>
        <w:tc>
          <w:tcPr>
            <w:tcW w:w="1833"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《公共建筑节能设计标准》</w:t>
            </w:r>
          </w:p>
          <w:p w:rsidR="00D85320" w:rsidRPr="003F7E92" w:rsidRDefault="009E38FD">
            <w:pPr>
              <w:adjustRightInd w:val="0"/>
              <w:snapToGrid w:val="0"/>
              <w:spacing w:line="240" w:lineRule="auto"/>
              <w:jc w:val="left"/>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rPr>
                <w:sz w:val="15"/>
                <w:szCs w:val="15"/>
                <w:u w:val="single"/>
              </w:rPr>
            </w:pPr>
            <w:r w:rsidRPr="003F7E92">
              <w:rPr>
                <w:sz w:val="15"/>
                <w:szCs w:val="15"/>
              </w:rPr>
              <w:t>光源：</w:t>
            </w:r>
          </w:p>
          <w:p w:rsidR="00D85320" w:rsidRPr="003F7E92" w:rsidRDefault="009E38FD">
            <w:pPr>
              <w:snapToGrid w:val="0"/>
              <w:spacing w:line="240" w:lineRule="auto"/>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4.2</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镇流器</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6.3.2</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能效值不宜低于相应能效标准的节能评价值</w:t>
            </w:r>
          </w:p>
        </w:tc>
        <w:tc>
          <w:tcPr>
            <w:tcW w:w="1166" w:type="dxa"/>
            <w:vAlign w:val="center"/>
          </w:tcPr>
          <w:p w:rsidR="00D85320" w:rsidRPr="003F7E92" w:rsidRDefault="009E38FD">
            <w:pPr>
              <w:snapToGrid w:val="0"/>
              <w:spacing w:line="240" w:lineRule="auto"/>
              <w:rPr>
                <w:sz w:val="15"/>
                <w:szCs w:val="15"/>
              </w:rPr>
            </w:pPr>
            <w:r w:rsidRPr="003F7E92">
              <w:rPr>
                <w:sz w:val="15"/>
                <w:szCs w:val="15"/>
              </w:rPr>
              <w:t>电感</w:t>
            </w:r>
            <w:r w:rsidRPr="003F7E92">
              <w:rPr>
                <w:sz w:val="15"/>
                <w:szCs w:val="15"/>
              </w:rPr>
              <w:t>□</w:t>
            </w:r>
            <w:r w:rsidRPr="003F7E92">
              <w:rPr>
                <w:sz w:val="15"/>
                <w:szCs w:val="15"/>
              </w:rPr>
              <w:t>电子</w:t>
            </w:r>
            <w:r w:rsidRPr="003F7E92">
              <w:rPr>
                <w:sz w:val="15"/>
                <w:szCs w:val="15"/>
              </w:rPr>
              <w:t>□</w:t>
            </w:r>
          </w:p>
          <w:p w:rsidR="00D85320" w:rsidRPr="003F7E92" w:rsidRDefault="009E38FD">
            <w:pPr>
              <w:snapToGrid w:val="0"/>
              <w:spacing w:line="240" w:lineRule="auto"/>
              <w:rPr>
                <w:sz w:val="15"/>
                <w:szCs w:val="15"/>
              </w:rPr>
            </w:pPr>
            <w:r w:rsidRPr="003F7E92">
              <w:rPr>
                <w:sz w:val="15"/>
                <w:szCs w:val="15"/>
              </w:rPr>
              <w:t>能效等级：级</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4.3</w:t>
            </w:r>
          </w:p>
        </w:tc>
        <w:tc>
          <w:tcPr>
            <w:tcW w:w="1019"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灯具</w:t>
            </w:r>
          </w:p>
        </w:tc>
        <w:tc>
          <w:tcPr>
            <w:tcW w:w="183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《公共建筑节能设计标准》</w:t>
            </w:r>
          </w:p>
          <w:p w:rsidR="00D85320" w:rsidRPr="003F7E92" w:rsidRDefault="009E38FD">
            <w:pPr>
              <w:adjustRightInd w:val="0"/>
              <w:snapToGrid w:val="0"/>
              <w:spacing w:line="240" w:lineRule="auto"/>
              <w:rPr>
                <w:sz w:val="15"/>
                <w:szCs w:val="15"/>
              </w:rPr>
            </w:pPr>
            <w:r w:rsidRPr="003F7E92">
              <w:rPr>
                <w:sz w:val="15"/>
                <w:szCs w:val="15"/>
              </w:rPr>
              <w:t>GB 50189-2015</w:t>
            </w:r>
            <w:r w:rsidRPr="003F7E92">
              <w:rPr>
                <w:sz w:val="15"/>
                <w:szCs w:val="15"/>
              </w:rPr>
              <w:t>第</w:t>
            </w:r>
            <w:r w:rsidRPr="003F7E92">
              <w:rPr>
                <w:sz w:val="15"/>
                <w:szCs w:val="15"/>
              </w:rPr>
              <w:t>6.3.5</w:t>
            </w:r>
            <w:r w:rsidRPr="003F7E92">
              <w:rPr>
                <w:sz w:val="15"/>
                <w:szCs w:val="15"/>
              </w:rPr>
              <w:t>条</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left"/>
              <w:rPr>
                <w:sz w:val="15"/>
                <w:szCs w:val="15"/>
              </w:rPr>
            </w:pPr>
            <w:r w:rsidRPr="003F7E92">
              <w:rPr>
                <w:sz w:val="15"/>
                <w:szCs w:val="15"/>
              </w:rPr>
              <w:t>功率因数：</w:t>
            </w:r>
            <w:r w:rsidRPr="003F7E92">
              <w:rPr>
                <w:sz w:val="15"/>
                <w:szCs w:val="15"/>
              </w:rPr>
              <w:t>&gt;0.9</w:t>
            </w:r>
          </w:p>
          <w:p w:rsidR="00D85320" w:rsidRPr="003F7E92" w:rsidRDefault="009E38FD">
            <w:pPr>
              <w:adjustRightInd w:val="0"/>
              <w:snapToGrid w:val="0"/>
              <w:spacing w:line="240" w:lineRule="auto"/>
              <w:jc w:val="left"/>
              <w:rPr>
                <w:sz w:val="15"/>
                <w:szCs w:val="15"/>
              </w:rPr>
            </w:pPr>
            <w:r w:rsidRPr="003F7E92">
              <w:rPr>
                <w:sz w:val="15"/>
                <w:szCs w:val="15"/>
              </w:rPr>
              <w:t>补偿方式：无</w:t>
            </w:r>
          </w:p>
          <w:p w:rsidR="00D85320" w:rsidRPr="003F7E92" w:rsidRDefault="009E38FD">
            <w:pPr>
              <w:adjustRightInd w:val="0"/>
              <w:snapToGrid w:val="0"/>
              <w:spacing w:line="240" w:lineRule="auto"/>
              <w:jc w:val="left"/>
              <w:rPr>
                <w:sz w:val="15"/>
                <w:szCs w:val="15"/>
              </w:rPr>
            </w:pPr>
            <w:r w:rsidRPr="003F7E92">
              <w:rPr>
                <w:sz w:val="15"/>
                <w:szCs w:val="15"/>
              </w:rPr>
              <w:t>灯具效率：</w:t>
            </w:r>
          </w:p>
        </w:tc>
        <w:tc>
          <w:tcPr>
            <w:tcW w:w="1166" w:type="dxa"/>
            <w:vAlign w:val="center"/>
          </w:tcPr>
          <w:p w:rsidR="00D85320" w:rsidRPr="003F7E92" w:rsidRDefault="009E38FD">
            <w:pPr>
              <w:adjustRightInd w:val="0"/>
              <w:snapToGrid w:val="0"/>
              <w:spacing w:line="240" w:lineRule="auto"/>
              <w:jc w:val="left"/>
              <w:rPr>
                <w:sz w:val="15"/>
                <w:szCs w:val="15"/>
              </w:rPr>
            </w:pPr>
            <w:r w:rsidRPr="003F7E92">
              <w:rPr>
                <w:sz w:val="15"/>
                <w:szCs w:val="15"/>
              </w:rPr>
              <w:t>功率因数：</w:t>
            </w:r>
          </w:p>
          <w:p w:rsidR="00D85320" w:rsidRPr="003F7E92" w:rsidRDefault="009E38FD">
            <w:pPr>
              <w:adjustRightInd w:val="0"/>
              <w:snapToGrid w:val="0"/>
              <w:spacing w:line="240" w:lineRule="auto"/>
              <w:jc w:val="left"/>
              <w:rPr>
                <w:sz w:val="15"/>
                <w:szCs w:val="15"/>
              </w:rPr>
            </w:pPr>
            <w:r w:rsidRPr="003F7E92">
              <w:rPr>
                <w:sz w:val="15"/>
                <w:szCs w:val="15"/>
              </w:rPr>
              <w:t>补偿方式：</w:t>
            </w:r>
          </w:p>
          <w:p w:rsidR="00D85320" w:rsidRPr="003F7E92" w:rsidRDefault="009E38FD">
            <w:pPr>
              <w:adjustRightInd w:val="0"/>
              <w:snapToGrid w:val="0"/>
              <w:spacing w:line="240" w:lineRule="auto"/>
              <w:jc w:val="left"/>
              <w:rPr>
                <w:sz w:val="15"/>
                <w:szCs w:val="15"/>
              </w:rPr>
            </w:pPr>
            <w:r w:rsidRPr="003F7E92">
              <w:rPr>
                <w:sz w:val="15"/>
                <w:szCs w:val="15"/>
              </w:rPr>
              <w:t>灯具效率：</w:t>
            </w: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7199" w:type="dxa"/>
            <w:gridSpan w:val="8"/>
            <w:tcMar>
              <w:left w:w="28" w:type="dxa"/>
              <w:right w:w="28" w:type="dxa"/>
            </w:tcMar>
            <w:vAlign w:val="center"/>
          </w:tcPr>
          <w:p w:rsidR="00D85320" w:rsidRPr="003F7E92" w:rsidRDefault="009E38FD">
            <w:pPr>
              <w:adjustRightInd w:val="0"/>
              <w:snapToGrid w:val="0"/>
              <w:spacing w:line="240" w:lineRule="auto"/>
              <w:jc w:val="left"/>
              <w:rPr>
                <w:b/>
                <w:sz w:val="15"/>
                <w:szCs w:val="15"/>
              </w:rPr>
            </w:pPr>
            <w:r w:rsidRPr="003F7E92">
              <w:rPr>
                <w:b/>
                <w:sz w:val="15"/>
                <w:szCs w:val="15"/>
              </w:rPr>
              <w:t>电能监测与计量</w:t>
            </w:r>
          </w:p>
        </w:tc>
      </w:tr>
      <w:tr w:rsidR="00D85320" w:rsidRPr="003F7E92">
        <w:trPr>
          <w:trHeight w:val="201"/>
          <w:jc w:val="center"/>
        </w:trPr>
        <w:tc>
          <w:tcPr>
            <w:tcW w:w="394"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序号</w:t>
            </w:r>
          </w:p>
        </w:tc>
        <w:tc>
          <w:tcPr>
            <w:tcW w:w="1019" w:type="dxa"/>
            <w:vMerge w:val="restart"/>
            <w:tcMar>
              <w:left w:w="28" w:type="dxa"/>
              <w:right w:w="28" w:type="dxa"/>
            </w:tcMar>
            <w:vAlign w:val="center"/>
          </w:tcPr>
          <w:p w:rsidR="00D85320" w:rsidRPr="003F7E92" w:rsidRDefault="009E38FD">
            <w:pPr>
              <w:adjustRightInd w:val="0"/>
              <w:snapToGrid w:val="0"/>
              <w:spacing w:line="240" w:lineRule="auto"/>
              <w:ind w:firstLineChars="100" w:firstLine="150"/>
              <w:rPr>
                <w:sz w:val="15"/>
                <w:szCs w:val="15"/>
              </w:rPr>
            </w:pPr>
            <w:r w:rsidRPr="003F7E92">
              <w:rPr>
                <w:sz w:val="15"/>
                <w:szCs w:val="15"/>
              </w:rPr>
              <w:t>电能监测点</w:t>
            </w:r>
          </w:p>
        </w:tc>
        <w:tc>
          <w:tcPr>
            <w:tcW w:w="4664" w:type="dxa"/>
            <w:gridSpan w:val="5"/>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电能计量分项（注</w:t>
            </w:r>
            <w:r w:rsidRPr="003F7E92">
              <w:rPr>
                <w:sz w:val="15"/>
                <w:szCs w:val="15"/>
              </w:rPr>
              <w:t>3</w:t>
            </w:r>
            <w:r w:rsidRPr="003F7E92">
              <w:rPr>
                <w:sz w:val="15"/>
                <w:szCs w:val="15"/>
              </w:rPr>
              <w:t>）</w:t>
            </w:r>
          </w:p>
        </w:tc>
        <w:tc>
          <w:tcPr>
            <w:tcW w:w="1122"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201"/>
          <w:jc w:val="center"/>
        </w:trPr>
        <w:tc>
          <w:tcPr>
            <w:tcW w:w="394"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19" w:type="dxa"/>
            <w:vMerge/>
            <w:tcMar>
              <w:left w:w="28" w:type="dxa"/>
              <w:right w:w="28" w:type="dxa"/>
            </w:tcMar>
            <w:vAlign w:val="center"/>
          </w:tcPr>
          <w:p w:rsidR="00D85320" w:rsidRPr="003F7E92" w:rsidRDefault="00D85320">
            <w:pPr>
              <w:adjustRightInd w:val="0"/>
              <w:snapToGrid w:val="0"/>
              <w:spacing w:line="240" w:lineRule="auto"/>
              <w:ind w:firstLineChars="100" w:firstLine="150"/>
              <w:rPr>
                <w:sz w:val="15"/>
                <w:szCs w:val="15"/>
              </w:rPr>
            </w:pPr>
          </w:p>
        </w:tc>
        <w:tc>
          <w:tcPr>
            <w:tcW w:w="1276"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照明、插座用电</w:t>
            </w:r>
          </w:p>
        </w:tc>
        <w:tc>
          <w:tcPr>
            <w:tcW w:w="557" w:type="dxa"/>
            <w:vAlign w:val="center"/>
          </w:tcPr>
          <w:p w:rsidR="00D85320" w:rsidRPr="003F7E92" w:rsidRDefault="009E38FD">
            <w:pPr>
              <w:adjustRightInd w:val="0"/>
              <w:snapToGrid w:val="0"/>
              <w:spacing w:line="240" w:lineRule="auto"/>
              <w:rPr>
                <w:sz w:val="15"/>
                <w:szCs w:val="15"/>
              </w:rPr>
            </w:pPr>
            <w:r w:rsidRPr="003F7E92">
              <w:rPr>
                <w:sz w:val="15"/>
                <w:szCs w:val="15"/>
              </w:rPr>
              <w:t>空调用电</w:t>
            </w:r>
          </w:p>
        </w:tc>
        <w:tc>
          <w:tcPr>
            <w:tcW w:w="1665" w:type="dxa"/>
            <w:gridSpan w:val="2"/>
            <w:tcMar>
              <w:left w:w="28" w:type="dxa"/>
              <w:right w:w="28" w:type="dxa"/>
            </w:tcMar>
            <w:vAlign w:val="center"/>
          </w:tcPr>
          <w:p w:rsidR="00D85320" w:rsidRPr="003F7E92" w:rsidRDefault="009E38FD">
            <w:pPr>
              <w:snapToGrid w:val="0"/>
              <w:spacing w:line="240" w:lineRule="auto"/>
              <w:jc w:val="center"/>
              <w:rPr>
                <w:sz w:val="15"/>
                <w:szCs w:val="15"/>
              </w:rPr>
            </w:pPr>
            <w:r w:rsidRPr="003F7E92">
              <w:rPr>
                <w:sz w:val="15"/>
                <w:szCs w:val="15"/>
              </w:rPr>
              <w:t>动力用电</w:t>
            </w:r>
          </w:p>
        </w:tc>
        <w:tc>
          <w:tcPr>
            <w:tcW w:w="1166" w:type="dxa"/>
            <w:vAlign w:val="center"/>
          </w:tcPr>
          <w:p w:rsidR="00D85320" w:rsidRPr="003F7E92" w:rsidRDefault="009E38FD">
            <w:pPr>
              <w:adjustRightInd w:val="0"/>
              <w:snapToGrid w:val="0"/>
              <w:spacing w:line="240" w:lineRule="auto"/>
              <w:jc w:val="center"/>
              <w:rPr>
                <w:sz w:val="15"/>
                <w:szCs w:val="15"/>
              </w:rPr>
            </w:pPr>
            <w:r w:rsidRPr="003F7E92">
              <w:rPr>
                <w:sz w:val="15"/>
                <w:szCs w:val="15"/>
              </w:rPr>
              <w:t>特殊设备用电</w:t>
            </w:r>
          </w:p>
        </w:tc>
        <w:tc>
          <w:tcPr>
            <w:tcW w:w="1122"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336"/>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1</w:t>
            </w:r>
          </w:p>
        </w:tc>
        <w:tc>
          <w:tcPr>
            <w:tcW w:w="1019" w:type="dxa"/>
            <w:tcMar>
              <w:left w:w="28" w:type="dxa"/>
              <w:right w:w="28" w:type="dxa"/>
            </w:tcMar>
            <w:vAlign w:val="center"/>
          </w:tcPr>
          <w:p w:rsidR="00D85320" w:rsidRPr="003F7E92" w:rsidRDefault="009E38FD">
            <w:pPr>
              <w:adjustRightInd w:val="0"/>
              <w:snapToGrid w:val="0"/>
              <w:spacing w:line="240" w:lineRule="auto"/>
              <w:ind w:firstLineChars="100" w:firstLine="150"/>
              <w:rPr>
                <w:sz w:val="15"/>
                <w:szCs w:val="15"/>
              </w:rPr>
            </w:pPr>
            <w:r w:rsidRPr="003F7E92">
              <w:rPr>
                <w:sz w:val="15"/>
                <w:szCs w:val="15"/>
              </w:rPr>
              <w:t>总配电间</w:t>
            </w:r>
          </w:p>
        </w:tc>
        <w:tc>
          <w:tcPr>
            <w:tcW w:w="1276"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557" w:type="dxa"/>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tcPr>
          <w:p w:rsidR="00D85320" w:rsidRPr="003F7E92" w:rsidRDefault="00D85320">
            <w:pPr>
              <w:adjustRightInd w:val="0"/>
              <w:snapToGrid w:val="0"/>
              <w:spacing w:line="240" w:lineRule="auto"/>
              <w:jc w:val="left"/>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56"/>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2</w:t>
            </w:r>
          </w:p>
        </w:tc>
        <w:tc>
          <w:tcPr>
            <w:tcW w:w="1019" w:type="dxa"/>
            <w:tcMar>
              <w:left w:w="28" w:type="dxa"/>
              <w:right w:w="28" w:type="dxa"/>
            </w:tcMar>
            <w:vAlign w:val="center"/>
          </w:tcPr>
          <w:p w:rsidR="00D85320" w:rsidRPr="003F7E92" w:rsidRDefault="009E38FD">
            <w:pPr>
              <w:adjustRightInd w:val="0"/>
              <w:snapToGrid w:val="0"/>
              <w:spacing w:line="240" w:lineRule="auto"/>
              <w:ind w:firstLineChars="100" w:firstLine="150"/>
              <w:rPr>
                <w:sz w:val="15"/>
                <w:szCs w:val="15"/>
              </w:rPr>
            </w:pPr>
            <w:r w:rsidRPr="003F7E92">
              <w:rPr>
                <w:sz w:val="15"/>
                <w:szCs w:val="15"/>
              </w:rPr>
              <w:t>分配电间</w:t>
            </w:r>
          </w:p>
        </w:tc>
        <w:tc>
          <w:tcPr>
            <w:tcW w:w="1276"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557" w:type="dxa"/>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vAlign w:val="center"/>
          </w:tcPr>
          <w:p w:rsidR="00D85320" w:rsidRPr="003F7E92" w:rsidRDefault="00D85320">
            <w:pPr>
              <w:adjustRightInd w:val="0"/>
              <w:snapToGrid w:val="0"/>
              <w:spacing w:line="240" w:lineRule="auto"/>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74"/>
          <w:jc w:val="center"/>
        </w:trPr>
        <w:tc>
          <w:tcPr>
            <w:tcW w:w="394"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3</w:t>
            </w:r>
          </w:p>
        </w:tc>
        <w:tc>
          <w:tcPr>
            <w:tcW w:w="1019" w:type="dxa"/>
            <w:tcMar>
              <w:left w:w="28" w:type="dxa"/>
              <w:right w:w="28" w:type="dxa"/>
            </w:tcMar>
            <w:vAlign w:val="center"/>
          </w:tcPr>
          <w:p w:rsidR="00D85320" w:rsidRPr="003F7E92" w:rsidRDefault="009E38FD">
            <w:pPr>
              <w:adjustRightInd w:val="0"/>
              <w:snapToGrid w:val="0"/>
              <w:spacing w:line="240" w:lineRule="auto"/>
              <w:ind w:firstLineChars="100" w:firstLine="150"/>
              <w:rPr>
                <w:sz w:val="15"/>
                <w:szCs w:val="15"/>
              </w:rPr>
            </w:pPr>
            <w:r w:rsidRPr="003F7E92">
              <w:rPr>
                <w:sz w:val="15"/>
                <w:szCs w:val="15"/>
              </w:rPr>
              <w:t>专用设备间</w:t>
            </w:r>
          </w:p>
        </w:tc>
        <w:tc>
          <w:tcPr>
            <w:tcW w:w="1276"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557" w:type="dxa"/>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vAlign w:val="center"/>
          </w:tcPr>
          <w:p w:rsidR="00D85320" w:rsidRPr="003F7E92" w:rsidRDefault="00D85320">
            <w:pPr>
              <w:adjustRightInd w:val="0"/>
              <w:snapToGrid w:val="0"/>
              <w:spacing w:line="240" w:lineRule="auto"/>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265"/>
          <w:jc w:val="center"/>
        </w:trPr>
        <w:tc>
          <w:tcPr>
            <w:tcW w:w="394"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19" w:type="dxa"/>
            <w:tcMar>
              <w:left w:w="28" w:type="dxa"/>
              <w:right w:w="28" w:type="dxa"/>
            </w:tcMar>
            <w:vAlign w:val="center"/>
          </w:tcPr>
          <w:p w:rsidR="00D85320" w:rsidRPr="003F7E92" w:rsidRDefault="00D85320">
            <w:pPr>
              <w:adjustRightInd w:val="0"/>
              <w:snapToGrid w:val="0"/>
              <w:spacing w:line="240" w:lineRule="auto"/>
              <w:ind w:firstLineChars="100" w:firstLine="150"/>
              <w:rPr>
                <w:sz w:val="15"/>
                <w:szCs w:val="15"/>
              </w:rPr>
            </w:pPr>
          </w:p>
        </w:tc>
        <w:tc>
          <w:tcPr>
            <w:tcW w:w="1276"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557" w:type="dxa"/>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vAlign w:val="center"/>
          </w:tcPr>
          <w:p w:rsidR="00D85320" w:rsidRPr="003F7E92" w:rsidRDefault="00D85320">
            <w:pPr>
              <w:adjustRightInd w:val="0"/>
              <w:snapToGrid w:val="0"/>
              <w:spacing w:line="240" w:lineRule="auto"/>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7199" w:type="dxa"/>
            <w:gridSpan w:val="8"/>
            <w:tcMar>
              <w:left w:w="28" w:type="dxa"/>
              <w:right w:w="28" w:type="dxa"/>
            </w:tcMar>
            <w:vAlign w:val="center"/>
          </w:tcPr>
          <w:p w:rsidR="00D85320" w:rsidRPr="003F7E92" w:rsidRDefault="009E38FD">
            <w:pPr>
              <w:adjustRightInd w:val="0"/>
              <w:snapToGrid w:val="0"/>
              <w:spacing w:line="240" w:lineRule="auto"/>
              <w:jc w:val="left"/>
              <w:rPr>
                <w:b/>
                <w:sz w:val="15"/>
                <w:szCs w:val="15"/>
              </w:rPr>
            </w:pPr>
            <w:r w:rsidRPr="003F7E92">
              <w:rPr>
                <w:b/>
                <w:sz w:val="15"/>
                <w:szCs w:val="15"/>
              </w:rPr>
              <w:t>可再生能源利用</w:t>
            </w:r>
          </w:p>
        </w:tc>
      </w:tr>
      <w:tr w:rsidR="00D85320" w:rsidRPr="003F7E92">
        <w:trPr>
          <w:trHeight w:val="403"/>
          <w:jc w:val="center"/>
        </w:trPr>
        <w:tc>
          <w:tcPr>
            <w:tcW w:w="394"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19" w:type="dxa"/>
            <w:tcMar>
              <w:left w:w="28" w:type="dxa"/>
              <w:right w:w="28" w:type="dxa"/>
            </w:tcMar>
            <w:vAlign w:val="center"/>
          </w:tcPr>
          <w:p w:rsidR="00D85320" w:rsidRPr="003F7E92" w:rsidRDefault="009E38FD">
            <w:pPr>
              <w:adjustRightInd w:val="0"/>
              <w:snapToGrid w:val="0"/>
              <w:spacing w:line="240" w:lineRule="auto"/>
              <w:ind w:firstLineChars="100" w:firstLine="150"/>
              <w:rPr>
                <w:sz w:val="15"/>
                <w:szCs w:val="15"/>
              </w:rPr>
            </w:pPr>
            <w:r w:rsidRPr="003F7E92">
              <w:rPr>
                <w:sz w:val="15"/>
                <w:szCs w:val="15"/>
              </w:rPr>
              <w:t>系统种类</w:t>
            </w:r>
          </w:p>
        </w:tc>
        <w:tc>
          <w:tcPr>
            <w:tcW w:w="127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装机容量（</w:t>
            </w:r>
            <w:r w:rsidRPr="003F7E92">
              <w:rPr>
                <w:sz w:val="15"/>
                <w:szCs w:val="15"/>
              </w:rPr>
              <w:t>kWp</w:t>
            </w:r>
            <w:r w:rsidRPr="003F7E92">
              <w:rPr>
                <w:sz w:val="15"/>
                <w:szCs w:val="15"/>
              </w:rPr>
              <w:t>）</w:t>
            </w:r>
          </w:p>
        </w:tc>
        <w:tc>
          <w:tcPr>
            <w:tcW w:w="557" w:type="dxa"/>
            <w:vAlign w:val="center"/>
          </w:tcPr>
          <w:p w:rsidR="00D85320" w:rsidRPr="003F7E92" w:rsidRDefault="009E38FD">
            <w:pPr>
              <w:adjustRightInd w:val="0"/>
              <w:snapToGrid w:val="0"/>
              <w:spacing w:line="240" w:lineRule="auto"/>
              <w:rPr>
                <w:sz w:val="15"/>
                <w:szCs w:val="15"/>
              </w:rPr>
            </w:pPr>
            <w:r w:rsidRPr="003F7E92">
              <w:rPr>
                <w:sz w:val="15"/>
                <w:szCs w:val="15"/>
              </w:rPr>
              <w:t>设置部位</w:t>
            </w:r>
          </w:p>
        </w:tc>
        <w:tc>
          <w:tcPr>
            <w:tcW w:w="1665" w:type="dxa"/>
            <w:gridSpan w:val="2"/>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供电范围</w:t>
            </w:r>
          </w:p>
        </w:tc>
        <w:tc>
          <w:tcPr>
            <w:tcW w:w="1166" w:type="dxa"/>
            <w:vAlign w:val="center"/>
          </w:tcPr>
          <w:p w:rsidR="00D85320" w:rsidRPr="003F7E92" w:rsidRDefault="009E38FD">
            <w:pPr>
              <w:adjustRightInd w:val="0"/>
              <w:snapToGrid w:val="0"/>
              <w:spacing w:line="240" w:lineRule="auto"/>
              <w:jc w:val="center"/>
              <w:rPr>
                <w:sz w:val="15"/>
                <w:szCs w:val="15"/>
              </w:rPr>
            </w:pPr>
            <w:r w:rsidRPr="003F7E92">
              <w:rPr>
                <w:sz w:val="15"/>
                <w:szCs w:val="15"/>
              </w:rPr>
              <w:t>预计年发电量</w:t>
            </w:r>
          </w:p>
          <w:p w:rsidR="00D85320" w:rsidRPr="003F7E92" w:rsidRDefault="009E38FD">
            <w:pPr>
              <w:adjustRightInd w:val="0"/>
              <w:snapToGrid w:val="0"/>
              <w:spacing w:line="240" w:lineRule="auto"/>
              <w:jc w:val="center"/>
              <w:rPr>
                <w:sz w:val="15"/>
                <w:szCs w:val="15"/>
              </w:rPr>
            </w:pPr>
            <w:r w:rsidRPr="003F7E92">
              <w:rPr>
                <w:sz w:val="15"/>
                <w:szCs w:val="15"/>
              </w:rPr>
              <w:t>（万</w:t>
            </w:r>
            <w:r w:rsidRPr="003F7E92">
              <w:rPr>
                <w:sz w:val="15"/>
                <w:szCs w:val="15"/>
              </w:rPr>
              <w:t>kWh</w:t>
            </w:r>
            <w:r w:rsidRPr="003F7E92">
              <w:rPr>
                <w:sz w:val="15"/>
                <w:szCs w:val="15"/>
              </w:rPr>
              <w:t>）</w:t>
            </w:r>
          </w:p>
        </w:tc>
        <w:tc>
          <w:tcPr>
            <w:tcW w:w="1122"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节能判断</w:t>
            </w:r>
          </w:p>
          <w:p w:rsidR="00D85320" w:rsidRPr="003F7E92" w:rsidRDefault="009E38FD">
            <w:pPr>
              <w:adjustRightInd w:val="0"/>
              <w:snapToGrid w:val="0"/>
              <w:spacing w:line="240" w:lineRule="auto"/>
              <w:jc w:val="center"/>
              <w:rPr>
                <w:sz w:val="15"/>
                <w:szCs w:val="15"/>
              </w:rPr>
            </w:pPr>
            <w:r w:rsidRPr="003F7E92">
              <w:rPr>
                <w:sz w:val="15"/>
                <w:szCs w:val="15"/>
              </w:rPr>
              <w:t>（审查人填写）</w:t>
            </w:r>
          </w:p>
        </w:tc>
      </w:tr>
      <w:tr w:rsidR="00D85320" w:rsidRPr="003F7E92">
        <w:trPr>
          <w:trHeight w:val="403"/>
          <w:jc w:val="center"/>
        </w:trPr>
        <w:tc>
          <w:tcPr>
            <w:tcW w:w="394"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19" w:type="dxa"/>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太阳能光伏发电系统</w:t>
            </w:r>
          </w:p>
        </w:tc>
        <w:tc>
          <w:tcPr>
            <w:tcW w:w="1276" w:type="dxa"/>
            <w:tcMar>
              <w:left w:w="28" w:type="dxa"/>
              <w:right w:w="28" w:type="dxa"/>
            </w:tcMar>
            <w:vAlign w:val="center"/>
          </w:tcPr>
          <w:p w:rsidR="00D85320" w:rsidRPr="003F7E92" w:rsidRDefault="00D85320">
            <w:pPr>
              <w:adjustRightInd w:val="0"/>
              <w:snapToGrid w:val="0"/>
              <w:spacing w:line="240" w:lineRule="auto"/>
              <w:rPr>
                <w:sz w:val="15"/>
                <w:szCs w:val="15"/>
              </w:rPr>
            </w:pPr>
          </w:p>
        </w:tc>
        <w:tc>
          <w:tcPr>
            <w:tcW w:w="557" w:type="dxa"/>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vAlign w:val="center"/>
          </w:tcPr>
          <w:p w:rsidR="00D85320" w:rsidRPr="003F7E92" w:rsidRDefault="00D85320">
            <w:pPr>
              <w:adjustRightInd w:val="0"/>
              <w:snapToGrid w:val="0"/>
              <w:spacing w:line="240" w:lineRule="auto"/>
              <w:rPr>
                <w:sz w:val="15"/>
                <w:szCs w:val="15"/>
              </w:rPr>
            </w:pP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D85320">
            <w:pPr>
              <w:adjustRightInd w:val="0"/>
              <w:snapToGrid w:val="0"/>
              <w:spacing w:line="240" w:lineRule="auto"/>
              <w:jc w:val="center"/>
              <w:rPr>
                <w:sz w:val="15"/>
                <w:szCs w:val="15"/>
              </w:rPr>
            </w:pPr>
          </w:p>
        </w:tc>
      </w:tr>
      <w:tr w:rsidR="00D85320" w:rsidRPr="003F7E92">
        <w:trPr>
          <w:trHeight w:val="403"/>
          <w:jc w:val="center"/>
        </w:trPr>
        <w:tc>
          <w:tcPr>
            <w:tcW w:w="1413"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节能设计人</w:t>
            </w:r>
          </w:p>
        </w:tc>
        <w:tc>
          <w:tcPr>
            <w:tcW w:w="1833" w:type="dxa"/>
            <w:gridSpan w:val="2"/>
            <w:tcMar>
              <w:left w:w="28" w:type="dxa"/>
              <w:right w:w="28" w:type="dxa"/>
            </w:tcMar>
            <w:vAlign w:val="center"/>
          </w:tcPr>
          <w:p w:rsidR="00D85320" w:rsidRPr="003F7E92" w:rsidRDefault="00D85320">
            <w:pPr>
              <w:adjustRightInd w:val="0"/>
              <w:snapToGrid w:val="0"/>
              <w:spacing w:line="240" w:lineRule="auto"/>
              <w:rPr>
                <w:sz w:val="15"/>
                <w:szCs w:val="15"/>
              </w:rPr>
            </w:pPr>
          </w:p>
        </w:tc>
        <w:tc>
          <w:tcPr>
            <w:tcW w:w="1665" w:type="dxa"/>
            <w:gridSpan w:val="2"/>
            <w:tcMar>
              <w:left w:w="28" w:type="dxa"/>
              <w:right w:w="28" w:type="dxa"/>
            </w:tcMar>
            <w:vAlign w:val="center"/>
          </w:tcPr>
          <w:p w:rsidR="00D85320" w:rsidRPr="003F7E92" w:rsidRDefault="009E38FD">
            <w:pPr>
              <w:adjustRightInd w:val="0"/>
              <w:snapToGrid w:val="0"/>
              <w:spacing w:line="240" w:lineRule="auto"/>
              <w:rPr>
                <w:sz w:val="15"/>
                <w:szCs w:val="15"/>
              </w:rPr>
            </w:pPr>
            <w:r w:rsidRPr="003F7E92">
              <w:rPr>
                <w:sz w:val="15"/>
                <w:szCs w:val="15"/>
              </w:rPr>
              <w:t>节能设计审核人</w:t>
            </w:r>
          </w:p>
        </w:tc>
        <w:tc>
          <w:tcPr>
            <w:tcW w:w="1166" w:type="dxa"/>
            <w:vAlign w:val="center"/>
          </w:tcPr>
          <w:p w:rsidR="00D85320" w:rsidRPr="003F7E92" w:rsidRDefault="00D85320">
            <w:pPr>
              <w:adjustRightInd w:val="0"/>
              <w:snapToGrid w:val="0"/>
              <w:spacing w:line="240" w:lineRule="auto"/>
              <w:jc w:val="center"/>
              <w:rPr>
                <w:sz w:val="15"/>
                <w:szCs w:val="15"/>
              </w:rPr>
            </w:pPr>
          </w:p>
        </w:tc>
        <w:tc>
          <w:tcPr>
            <w:tcW w:w="1122" w:type="dxa"/>
            <w:tcMar>
              <w:left w:w="28" w:type="dxa"/>
              <w:right w:w="28" w:type="dxa"/>
            </w:tcMar>
            <w:vAlign w:val="center"/>
          </w:tcPr>
          <w:p w:rsidR="00D85320" w:rsidRPr="003F7E92" w:rsidRDefault="009E38FD">
            <w:pPr>
              <w:adjustRightInd w:val="0"/>
              <w:snapToGrid w:val="0"/>
              <w:spacing w:line="240" w:lineRule="auto"/>
              <w:jc w:val="right"/>
              <w:rPr>
                <w:sz w:val="15"/>
                <w:szCs w:val="15"/>
              </w:rPr>
            </w:pPr>
            <w:r w:rsidRPr="003F7E92">
              <w:rPr>
                <w:sz w:val="15"/>
                <w:szCs w:val="15"/>
              </w:rPr>
              <w:t>年月日</w:t>
            </w:r>
          </w:p>
        </w:tc>
      </w:tr>
      <w:tr w:rsidR="00D85320" w:rsidRPr="003F7E92">
        <w:trPr>
          <w:trHeight w:val="403"/>
          <w:jc w:val="center"/>
        </w:trPr>
        <w:tc>
          <w:tcPr>
            <w:tcW w:w="1413" w:type="dxa"/>
            <w:gridSpan w:val="2"/>
            <w:tcMar>
              <w:left w:w="28" w:type="dxa"/>
              <w:right w:w="28" w:type="dxa"/>
            </w:tcMar>
            <w:vAlign w:val="center"/>
          </w:tcPr>
          <w:p w:rsidR="00D85320" w:rsidRPr="003F7E92" w:rsidRDefault="009E38FD">
            <w:pPr>
              <w:snapToGrid w:val="0"/>
              <w:spacing w:line="240" w:lineRule="auto"/>
              <w:jc w:val="left"/>
              <w:rPr>
                <w:sz w:val="15"/>
                <w:szCs w:val="15"/>
              </w:rPr>
            </w:pPr>
            <w:r w:rsidRPr="003F7E92">
              <w:rPr>
                <w:sz w:val="15"/>
                <w:szCs w:val="15"/>
              </w:rPr>
              <w:t>节能审查</w:t>
            </w:r>
            <w:r w:rsidRPr="003F7E92">
              <w:rPr>
                <w:rFonts w:hint="eastAsia"/>
                <w:sz w:val="15"/>
                <w:szCs w:val="15"/>
              </w:rPr>
              <w:t>结论</w:t>
            </w:r>
          </w:p>
        </w:tc>
        <w:tc>
          <w:tcPr>
            <w:tcW w:w="1833" w:type="dxa"/>
            <w:gridSpan w:val="2"/>
            <w:tcMar>
              <w:left w:w="28" w:type="dxa"/>
              <w:right w:w="28" w:type="dxa"/>
            </w:tcMar>
            <w:vAlign w:val="center"/>
          </w:tcPr>
          <w:p w:rsidR="00D85320" w:rsidRPr="003F7E92" w:rsidRDefault="009E38FD">
            <w:pPr>
              <w:snapToGrid w:val="0"/>
              <w:spacing w:line="240" w:lineRule="auto"/>
              <w:jc w:val="center"/>
              <w:rPr>
                <w:sz w:val="15"/>
                <w:szCs w:val="15"/>
              </w:rPr>
            </w:pPr>
            <w:r w:rsidRPr="003F7E92">
              <w:rPr>
                <w:rFonts w:hint="eastAsia"/>
                <w:sz w:val="15"/>
                <w:szCs w:val="15"/>
              </w:rPr>
              <w:t>符合□</w:t>
            </w:r>
            <w:r w:rsidRPr="003F7E92">
              <w:rPr>
                <w:rFonts w:hint="eastAsia"/>
                <w:sz w:val="15"/>
                <w:szCs w:val="15"/>
              </w:rPr>
              <w:t>/</w:t>
            </w:r>
            <w:r w:rsidRPr="003F7E92">
              <w:rPr>
                <w:rFonts w:hint="eastAsia"/>
                <w:sz w:val="15"/>
                <w:szCs w:val="15"/>
              </w:rPr>
              <w:t>不符合□</w:t>
            </w:r>
          </w:p>
        </w:tc>
        <w:tc>
          <w:tcPr>
            <w:tcW w:w="1665" w:type="dxa"/>
            <w:gridSpan w:val="2"/>
            <w:tcMar>
              <w:left w:w="28" w:type="dxa"/>
              <w:right w:w="28" w:type="dxa"/>
            </w:tcMar>
            <w:vAlign w:val="center"/>
          </w:tcPr>
          <w:p w:rsidR="00D85320" w:rsidRPr="003F7E92" w:rsidRDefault="009E38FD">
            <w:pPr>
              <w:snapToGrid w:val="0"/>
              <w:spacing w:line="240" w:lineRule="auto"/>
              <w:jc w:val="center"/>
              <w:rPr>
                <w:sz w:val="15"/>
                <w:szCs w:val="15"/>
              </w:rPr>
            </w:pPr>
            <w:r w:rsidRPr="003F7E92">
              <w:rPr>
                <w:rFonts w:hint="eastAsia"/>
                <w:sz w:val="15"/>
                <w:szCs w:val="15"/>
              </w:rPr>
              <w:t>审图单位</w:t>
            </w:r>
            <w:r w:rsidRPr="003F7E92">
              <w:rPr>
                <w:sz w:val="15"/>
                <w:szCs w:val="15"/>
              </w:rPr>
              <w:t>审查人</w:t>
            </w:r>
          </w:p>
        </w:tc>
        <w:tc>
          <w:tcPr>
            <w:tcW w:w="1166" w:type="dxa"/>
            <w:vAlign w:val="center"/>
          </w:tcPr>
          <w:p w:rsidR="00D85320" w:rsidRPr="003F7E92" w:rsidRDefault="00D85320">
            <w:pPr>
              <w:snapToGrid w:val="0"/>
              <w:spacing w:line="240" w:lineRule="auto"/>
              <w:jc w:val="center"/>
              <w:rPr>
                <w:sz w:val="15"/>
                <w:szCs w:val="15"/>
              </w:rPr>
            </w:pPr>
          </w:p>
        </w:tc>
        <w:tc>
          <w:tcPr>
            <w:tcW w:w="1122" w:type="dxa"/>
            <w:tcMar>
              <w:left w:w="28" w:type="dxa"/>
              <w:right w:w="28" w:type="dxa"/>
            </w:tcMar>
            <w:vAlign w:val="center"/>
          </w:tcPr>
          <w:p w:rsidR="00D85320" w:rsidRPr="003F7E92" w:rsidRDefault="009E38FD">
            <w:pPr>
              <w:snapToGrid w:val="0"/>
              <w:spacing w:line="240" w:lineRule="auto"/>
              <w:ind w:firstLineChars="200" w:firstLine="300"/>
              <w:jc w:val="right"/>
              <w:rPr>
                <w:sz w:val="15"/>
                <w:szCs w:val="15"/>
              </w:rPr>
            </w:pPr>
            <w:r w:rsidRPr="003F7E92">
              <w:rPr>
                <w:sz w:val="15"/>
                <w:szCs w:val="15"/>
              </w:rPr>
              <w:t>年月日</w:t>
            </w:r>
          </w:p>
        </w:tc>
      </w:tr>
      <w:tr w:rsidR="00D85320" w:rsidRPr="003F7E92">
        <w:trPr>
          <w:trHeight w:val="403"/>
          <w:jc w:val="center"/>
        </w:trPr>
        <w:tc>
          <w:tcPr>
            <w:tcW w:w="1413" w:type="dxa"/>
            <w:gridSpan w:val="2"/>
            <w:tcMar>
              <w:left w:w="28" w:type="dxa"/>
              <w:right w:w="28" w:type="dxa"/>
            </w:tcMar>
            <w:vAlign w:val="center"/>
          </w:tcPr>
          <w:p w:rsidR="00D85320" w:rsidRPr="003F7E92" w:rsidRDefault="009E38FD">
            <w:pPr>
              <w:snapToGrid w:val="0"/>
              <w:spacing w:line="240" w:lineRule="auto"/>
              <w:jc w:val="left"/>
              <w:rPr>
                <w:sz w:val="15"/>
                <w:szCs w:val="15"/>
              </w:rPr>
            </w:pPr>
            <w:r w:rsidRPr="003F7E92">
              <w:rPr>
                <w:sz w:val="15"/>
                <w:szCs w:val="15"/>
              </w:rPr>
              <w:t>建设主管部门</w:t>
            </w:r>
          </w:p>
          <w:p w:rsidR="00D85320" w:rsidRPr="003F7E92" w:rsidRDefault="009E38FD">
            <w:pPr>
              <w:snapToGrid w:val="0"/>
              <w:spacing w:line="240" w:lineRule="auto"/>
              <w:jc w:val="left"/>
              <w:rPr>
                <w:sz w:val="15"/>
                <w:szCs w:val="15"/>
              </w:rPr>
            </w:pPr>
            <w:r w:rsidRPr="003F7E92">
              <w:rPr>
                <w:sz w:val="15"/>
                <w:szCs w:val="15"/>
              </w:rPr>
              <w:t>备案意见</w:t>
            </w:r>
          </w:p>
        </w:tc>
        <w:tc>
          <w:tcPr>
            <w:tcW w:w="5786" w:type="dxa"/>
            <w:gridSpan w:val="6"/>
            <w:tcMar>
              <w:left w:w="28" w:type="dxa"/>
              <w:right w:w="28" w:type="dxa"/>
            </w:tcMar>
            <w:vAlign w:val="center"/>
          </w:tcPr>
          <w:p w:rsidR="00D85320" w:rsidRPr="003F7E92" w:rsidRDefault="00D85320">
            <w:pPr>
              <w:snapToGrid w:val="0"/>
              <w:spacing w:line="240" w:lineRule="auto"/>
              <w:ind w:firstLineChars="200" w:firstLine="300"/>
              <w:jc w:val="right"/>
              <w:rPr>
                <w:sz w:val="15"/>
                <w:szCs w:val="15"/>
              </w:rPr>
            </w:pPr>
          </w:p>
        </w:tc>
      </w:tr>
    </w:tbl>
    <w:p w:rsidR="00D85320" w:rsidRPr="003F7E92" w:rsidRDefault="009E38FD">
      <w:pPr>
        <w:rPr>
          <w:sz w:val="15"/>
          <w:szCs w:val="15"/>
        </w:rPr>
      </w:pPr>
      <w:r w:rsidRPr="003F7E92">
        <w:rPr>
          <w:sz w:val="15"/>
          <w:szCs w:val="15"/>
        </w:rPr>
        <w:t>附注：</w:t>
      </w:r>
    </w:p>
    <w:p w:rsidR="00D85320" w:rsidRPr="003F7E92" w:rsidRDefault="009E38FD">
      <w:pPr>
        <w:ind w:firstLineChars="200" w:firstLine="300"/>
        <w:rPr>
          <w:sz w:val="15"/>
          <w:szCs w:val="15"/>
        </w:rPr>
      </w:pPr>
      <w:r w:rsidRPr="003F7E92">
        <w:rPr>
          <w:rFonts w:hint="eastAsia"/>
          <w:sz w:val="15"/>
          <w:szCs w:val="15"/>
        </w:rPr>
        <w:t>1</w:t>
      </w:r>
      <w:r w:rsidRPr="003F7E92">
        <w:rPr>
          <w:b/>
          <w:sz w:val="15"/>
          <w:szCs w:val="15"/>
        </w:rPr>
        <w:t xml:space="preserve">　</w:t>
      </w:r>
      <w:r w:rsidRPr="003F7E92">
        <w:rPr>
          <w:sz w:val="15"/>
          <w:szCs w:val="15"/>
        </w:rPr>
        <w:t>光源选择应符合《公共建筑节能设计标准》</w:t>
      </w:r>
      <w:r w:rsidRPr="003F7E92">
        <w:rPr>
          <w:sz w:val="15"/>
          <w:szCs w:val="15"/>
        </w:rPr>
        <w:t>GB 50189-2015</w:t>
      </w:r>
      <w:r w:rsidRPr="003F7E92">
        <w:rPr>
          <w:sz w:val="15"/>
          <w:szCs w:val="15"/>
        </w:rPr>
        <w:t>第</w:t>
      </w:r>
      <w:r w:rsidRPr="003F7E92">
        <w:rPr>
          <w:sz w:val="15"/>
          <w:szCs w:val="15"/>
        </w:rPr>
        <w:t>6.3.4</w:t>
      </w:r>
      <w:r w:rsidRPr="003F7E92">
        <w:rPr>
          <w:sz w:val="15"/>
          <w:szCs w:val="15"/>
        </w:rPr>
        <w:t>条相关规定。</w:t>
      </w:r>
    </w:p>
    <w:p w:rsidR="00D85320" w:rsidRPr="003F7E92" w:rsidRDefault="009E38FD">
      <w:pPr>
        <w:ind w:firstLineChars="200" w:firstLine="300"/>
        <w:rPr>
          <w:sz w:val="15"/>
          <w:szCs w:val="15"/>
        </w:rPr>
      </w:pPr>
      <w:r w:rsidRPr="003F7E92">
        <w:rPr>
          <w:rFonts w:hint="eastAsia"/>
          <w:sz w:val="15"/>
          <w:szCs w:val="15"/>
        </w:rPr>
        <w:t>2</w:t>
      </w:r>
      <w:r w:rsidRPr="003F7E92">
        <w:rPr>
          <w:b/>
          <w:sz w:val="15"/>
          <w:szCs w:val="15"/>
        </w:rPr>
        <w:t xml:space="preserve">　</w:t>
      </w:r>
      <w:r w:rsidRPr="003F7E92">
        <w:rPr>
          <w:sz w:val="15"/>
          <w:szCs w:val="15"/>
        </w:rPr>
        <w:t>照明控制应符合《公共建筑节能设计标准》</w:t>
      </w:r>
      <w:r w:rsidRPr="003F7E92">
        <w:rPr>
          <w:sz w:val="15"/>
          <w:szCs w:val="15"/>
        </w:rPr>
        <w:t>GB 50189-2015</w:t>
      </w:r>
      <w:r w:rsidRPr="003F7E92">
        <w:rPr>
          <w:sz w:val="15"/>
          <w:szCs w:val="15"/>
        </w:rPr>
        <w:t>第</w:t>
      </w:r>
      <w:r w:rsidRPr="003F7E92">
        <w:rPr>
          <w:sz w:val="15"/>
          <w:szCs w:val="15"/>
        </w:rPr>
        <w:t>6.3.8</w:t>
      </w:r>
      <w:r w:rsidRPr="003F7E92">
        <w:rPr>
          <w:sz w:val="15"/>
          <w:szCs w:val="15"/>
        </w:rPr>
        <w:t>条相关规定。</w:t>
      </w:r>
    </w:p>
    <w:p w:rsidR="00D85320" w:rsidRPr="003F7E92" w:rsidRDefault="009E38FD">
      <w:pPr>
        <w:ind w:firstLineChars="200" w:firstLine="300"/>
        <w:rPr>
          <w:sz w:val="15"/>
          <w:szCs w:val="15"/>
        </w:rPr>
      </w:pPr>
      <w:r w:rsidRPr="003F7E92">
        <w:rPr>
          <w:rFonts w:hint="eastAsia"/>
          <w:sz w:val="15"/>
          <w:szCs w:val="15"/>
        </w:rPr>
        <w:t>3</w:t>
      </w:r>
      <w:r w:rsidRPr="003F7E92">
        <w:rPr>
          <w:b/>
          <w:sz w:val="15"/>
          <w:szCs w:val="15"/>
        </w:rPr>
        <w:t xml:space="preserve">　</w:t>
      </w:r>
      <w:r w:rsidRPr="003F7E92">
        <w:rPr>
          <w:sz w:val="15"/>
          <w:szCs w:val="15"/>
        </w:rPr>
        <w:t>表格中填写计量装置所监测的各能耗子项名称，可参考《国家机关办公建筑和大型公共建筑能耗监测系统分项能耗数据采集技术导则》</w:t>
      </w:r>
      <w:r w:rsidRPr="003F7E92">
        <w:rPr>
          <w:sz w:val="15"/>
          <w:szCs w:val="15"/>
        </w:rPr>
        <w:t>9.2.6</w:t>
      </w:r>
      <w:r w:rsidRPr="003F7E92">
        <w:rPr>
          <w:sz w:val="15"/>
          <w:szCs w:val="15"/>
        </w:rPr>
        <w:t>，</w:t>
      </w:r>
      <w:r w:rsidRPr="003F7E92">
        <w:rPr>
          <w:sz w:val="15"/>
          <w:szCs w:val="15"/>
        </w:rPr>
        <w:t>9.2.7</w:t>
      </w:r>
      <w:r w:rsidRPr="003F7E92">
        <w:rPr>
          <w:sz w:val="15"/>
          <w:szCs w:val="15"/>
        </w:rPr>
        <w:t>中一、二级能耗子项名称。常见能耗子项名称如下：</w:t>
      </w:r>
    </w:p>
    <w:p w:rsidR="00D85320" w:rsidRPr="003F7E92" w:rsidRDefault="00D85320">
      <w:pPr>
        <w:ind w:left="420"/>
      </w:pPr>
    </w:p>
    <w:tbl>
      <w:tblPr>
        <w:tblW w:w="5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12"/>
        <w:gridCol w:w="1442"/>
        <w:gridCol w:w="993"/>
        <w:gridCol w:w="1701"/>
      </w:tblGrid>
      <w:tr w:rsidR="00D85320" w:rsidRPr="003F7E92">
        <w:trPr>
          <w:trHeight w:val="201"/>
          <w:jc w:val="center"/>
        </w:trPr>
        <w:tc>
          <w:tcPr>
            <w:tcW w:w="1612" w:type="dxa"/>
            <w:tcMar>
              <w:left w:w="28" w:type="dxa"/>
              <w:right w:w="28" w:type="dxa"/>
            </w:tcMar>
            <w:vAlign w:val="center"/>
          </w:tcPr>
          <w:p w:rsidR="00D85320" w:rsidRPr="003F7E92" w:rsidRDefault="009E38FD">
            <w:pPr>
              <w:snapToGrid w:val="0"/>
              <w:spacing w:line="240" w:lineRule="auto"/>
              <w:jc w:val="center"/>
              <w:rPr>
                <w:sz w:val="15"/>
                <w:szCs w:val="15"/>
              </w:rPr>
            </w:pPr>
            <w:r w:rsidRPr="003F7E92">
              <w:rPr>
                <w:sz w:val="15"/>
                <w:szCs w:val="15"/>
              </w:rPr>
              <w:t>照明、插座用电</w:t>
            </w:r>
          </w:p>
        </w:tc>
        <w:tc>
          <w:tcPr>
            <w:tcW w:w="1442" w:type="dxa"/>
            <w:vAlign w:val="center"/>
          </w:tcPr>
          <w:p w:rsidR="00D85320" w:rsidRPr="003F7E92" w:rsidRDefault="009E38FD">
            <w:pPr>
              <w:snapToGrid w:val="0"/>
              <w:spacing w:line="240" w:lineRule="auto"/>
              <w:jc w:val="center"/>
              <w:rPr>
                <w:sz w:val="15"/>
                <w:szCs w:val="15"/>
              </w:rPr>
            </w:pPr>
            <w:r w:rsidRPr="003F7E92">
              <w:rPr>
                <w:sz w:val="15"/>
                <w:szCs w:val="15"/>
              </w:rPr>
              <w:t>空调用电</w:t>
            </w:r>
          </w:p>
        </w:tc>
        <w:tc>
          <w:tcPr>
            <w:tcW w:w="993" w:type="dxa"/>
            <w:tcMar>
              <w:left w:w="28" w:type="dxa"/>
              <w:right w:w="28" w:type="dxa"/>
            </w:tcMar>
            <w:vAlign w:val="center"/>
          </w:tcPr>
          <w:p w:rsidR="00D85320" w:rsidRPr="003F7E92" w:rsidRDefault="009E38FD">
            <w:pPr>
              <w:snapToGrid w:val="0"/>
              <w:spacing w:line="240" w:lineRule="auto"/>
              <w:jc w:val="center"/>
              <w:rPr>
                <w:sz w:val="15"/>
                <w:szCs w:val="15"/>
              </w:rPr>
            </w:pPr>
            <w:r w:rsidRPr="003F7E92">
              <w:rPr>
                <w:sz w:val="15"/>
                <w:szCs w:val="15"/>
              </w:rPr>
              <w:t>动力用电</w:t>
            </w:r>
          </w:p>
        </w:tc>
        <w:tc>
          <w:tcPr>
            <w:tcW w:w="1701" w:type="dxa"/>
            <w:vAlign w:val="center"/>
          </w:tcPr>
          <w:p w:rsidR="00D85320" w:rsidRPr="003F7E92" w:rsidRDefault="009E38FD">
            <w:pPr>
              <w:snapToGrid w:val="0"/>
              <w:spacing w:line="240" w:lineRule="auto"/>
              <w:jc w:val="center"/>
              <w:rPr>
                <w:sz w:val="15"/>
                <w:szCs w:val="15"/>
              </w:rPr>
            </w:pPr>
            <w:r w:rsidRPr="003F7E92">
              <w:rPr>
                <w:sz w:val="15"/>
                <w:szCs w:val="15"/>
              </w:rPr>
              <w:t>特殊设备用电</w:t>
            </w:r>
          </w:p>
        </w:tc>
      </w:tr>
      <w:tr w:rsidR="00D85320" w:rsidRPr="003F7E92">
        <w:trPr>
          <w:trHeight w:val="403"/>
          <w:jc w:val="center"/>
        </w:trPr>
        <w:tc>
          <w:tcPr>
            <w:tcW w:w="1612" w:type="dxa"/>
            <w:tcMar>
              <w:left w:w="28" w:type="dxa"/>
              <w:right w:w="28" w:type="dxa"/>
            </w:tcMar>
            <w:vAlign w:val="center"/>
          </w:tcPr>
          <w:p w:rsidR="00D85320" w:rsidRPr="003F7E92" w:rsidRDefault="009E38FD">
            <w:pPr>
              <w:snapToGrid w:val="0"/>
              <w:spacing w:line="240" w:lineRule="auto"/>
              <w:rPr>
                <w:sz w:val="15"/>
                <w:szCs w:val="15"/>
              </w:rPr>
            </w:pPr>
            <w:r w:rsidRPr="003F7E92">
              <w:rPr>
                <w:sz w:val="15"/>
                <w:szCs w:val="15"/>
              </w:rPr>
              <w:t>照明、插座、公共走道照明、应急照明、景观照明等</w:t>
            </w:r>
          </w:p>
        </w:tc>
        <w:tc>
          <w:tcPr>
            <w:tcW w:w="1442" w:type="dxa"/>
            <w:vAlign w:val="center"/>
          </w:tcPr>
          <w:p w:rsidR="00D85320" w:rsidRPr="003F7E92" w:rsidRDefault="009E38FD">
            <w:pPr>
              <w:snapToGrid w:val="0"/>
              <w:spacing w:line="240" w:lineRule="auto"/>
              <w:rPr>
                <w:sz w:val="15"/>
                <w:szCs w:val="15"/>
              </w:rPr>
            </w:pPr>
            <w:r w:rsidRPr="003F7E92">
              <w:rPr>
                <w:sz w:val="15"/>
                <w:szCs w:val="15"/>
              </w:rPr>
              <w:t>冷热站、新风机、空调末端设备等</w:t>
            </w:r>
          </w:p>
        </w:tc>
        <w:tc>
          <w:tcPr>
            <w:tcW w:w="993" w:type="dxa"/>
            <w:tcMar>
              <w:left w:w="28" w:type="dxa"/>
              <w:right w:w="28" w:type="dxa"/>
            </w:tcMar>
            <w:vAlign w:val="center"/>
          </w:tcPr>
          <w:p w:rsidR="00D85320" w:rsidRPr="003F7E92" w:rsidRDefault="009E38FD">
            <w:pPr>
              <w:snapToGrid w:val="0"/>
              <w:spacing w:line="240" w:lineRule="auto"/>
              <w:rPr>
                <w:sz w:val="15"/>
                <w:szCs w:val="15"/>
              </w:rPr>
            </w:pPr>
            <w:r w:rsidRPr="003F7E92">
              <w:rPr>
                <w:sz w:val="15"/>
                <w:szCs w:val="15"/>
              </w:rPr>
              <w:t>电梯、水泵、通风机等</w:t>
            </w:r>
          </w:p>
        </w:tc>
        <w:tc>
          <w:tcPr>
            <w:tcW w:w="1701" w:type="dxa"/>
            <w:vAlign w:val="center"/>
          </w:tcPr>
          <w:p w:rsidR="00D85320" w:rsidRPr="003F7E92" w:rsidRDefault="009E38FD">
            <w:pPr>
              <w:snapToGrid w:val="0"/>
              <w:spacing w:line="240" w:lineRule="auto"/>
              <w:rPr>
                <w:sz w:val="15"/>
                <w:szCs w:val="15"/>
              </w:rPr>
            </w:pPr>
            <w:r w:rsidRPr="003F7E92">
              <w:rPr>
                <w:sz w:val="15"/>
                <w:szCs w:val="15"/>
              </w:rPr>
              <w:t>信息中心、洗衣房、厨房、游泳池、商业、餐厅等</w:t>
            </w:r>
          </w:p>
        </w:tc>
      </w:tr>
    </w:tbl>
    <w:p w:rsidR="00D85320" w:rsidRPr="003F7E92" w:rsidRDefault="00D85320"/>
    <w:p w:rsidR="00D85320" w:rsidRPr="003F7E92" w:rsidRDefault="00D85320">
      <w:pPr>
        <w:spacing w:line="295" w:lineRule="auto"/>
        <w:rPr>
          <w:rFonts w:ascii="黑体" w:eastAsia="黑体"/>
          <w:bCs/>
          <w:szCs w:val="21"/>
        </w:rPr>
      </w:pPr>
    </w:p>
    <w:p w:rsidR="00D85320" w:rsidRPr="003F7E92" w:rsidRDefault="00D85320">
      <w:pPr>
        <w:pStyle w:val="afff0"/>
        <w:ind w:firstLine="420"/>
      </w:pPr>
    </w:p>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r w:rsidRPr="003F7E92">
        <w:rPr>
          <w:rFonts w:ascii="Times New Roman"/>
        </w:rPr>
        <w:br w:type="page"/>
      </w:r>
      <w:bookmarkStart w:id="47" w:name="_Toc532309460"/>
      <w:r w:rsidRPr="003F7E92">
        <w:rPr>
          <w:rFonts w:ascii="宋体" w:eastAsia="宋体" w:hAnsi="宋体"/>
          <w:sz w:val="28"/>
          <w:szCs w:val="28"/>
        </w:rPr>
        <w:t>附录</w:t>
      </w:r>
      <w:r w:rsidRPr="003F7E92">
        <w:rPr>
          <w:rFonts w:ascii="宋体" w:eastAsia="宋体" w:hAnsi="宋体" w:hint="eastAsia"/>
          <w:sz w:val="28"/>
          <w:szCs w:val="28"/>
        </w:rPr>
        <w:t>A</w:t>
      </w:r>
      <w:r w:rsidRPr="003F7E92">
        <w:rPr>
          <w:rFonts w:ascii="宋体" w:eastAsia="宋体" w:hAnsi="宋体"/>
          <w:b/>
          <w:bCs/>
          <w:sz w:val="28"/>
          <w:szCs w:val="28"/>
        </w:rPr>
        <w:t xml:space="preserve">　</w:t>
      </w:r>
      <w:r w:rsidRPr="003F7E92">
        <w:rPr>
          <w:rFonts w:ascii="宋体" w:eastAsia="宋体" w:hAnsi="宋体" w:hint="eastAsia"/>
          <w:sz w:val="28"/>
          <w:szCs w:val="28"/>
        </w:rPr>
        <w:t>外墙平均传热系数的计算</w:t>
      </w:r>
      <w:bookmarkEnd w:id="47"/>
    </w:p>
    <w:p w:rsidR="00D85320" w:rsidRPr="003F7E92" w:rsidRDefault="00D85320">
      <w:pPr>
        <w:pStyle w:val="CM27"/>
        <w:rPr>
          <w:b/>
          <w:bCs/>
          <w:sz w:val="21"/>
          <w:szCs w:val="21"/>
        </w:rPr>
      </w:pPr>
    </w:p>
    <w:p w:rsidR="00D85320" w:rsidRPr="003F7E92" w:rsidRDefault="009E38FD">
      <w:pPr>
        <w:pStyle w:val="CM27"/>
        <w:rPr>
          <w:bCs/>
          <w:sz w:val="21"/>
          <w:szCs w:val="21"/>
        </w:rPr>
      </w:pPr>
      <w:r w:rsidRPr="003F7E92">
        <w:rPr>
          <w:b/>
          <w:bCs/>
          <w:sz w:val="21"/>
          <w:szCs w:val="21"/>
        </w:rPr>
        <w:t>A.0.1</w:t>
      </w:r>
      <w:r w:rsidRPr="003F7E92">
        <w:rPr>
          <w:b/>
          <w:bCs/>
          <w:sz w:val="21"/>
          <w:szCs w:val="21"/>
        </w:rPr>
        <w:t xml:space="preserve">　</w:t>
      </w:r>
      <w:r w:rsidRPr="003F7E92">
        <w:rPr>
          <w:bCs/>
          <w:sz w:val="21"/>
          <w:szCs w:val="21"/>
        </w:rPr>
        <w:t>外墙平均传热系数应按现行国家标准《民用建筑热工设计规范》</w:t>
      </w:r>
      <w:r w:rsidRPr="003F7E92">
        <w:rPr>
          <w:bCs/>
          <w:sz w:val="21"/>
          <w:szCs w:val="21"/>
        </w:rPr>
        <w:t>GB 50176</w:t>
      </w:r>
      <w:r w:rsidRPr="003F7E92">
        <w:rPr>
          <w:bCs/>
          <w:sz w:val="21"/>
          <w:szCs w:val="21"/>
        </w:rPr>
        <w:t>的有关规定进行计算。</w:t>
      </w:r>
    </w:p>
    <w:p w:rsidR="00D85320" w:rsidRPr="003F7E92" w:rsidRDefault="009E38FD">
      <w:pPr>
        <w:pStyle w:val="Default"/>
        <w:rPr>
          <w:rFonts w:cs="Times New Roman"/>
          <w:bCs/>
          <w:color w:val="auto"/>
          <w:sz w:val="21"/>
          <w:szCs w:val="21"/>
        </w:rPr>
      </w:pPr>
      <w:r w:rsidRPr="003F7E92">
        <w:rPr>
          <w:rFonts w:cs="Times New Roman"/>
          <w:b/>
          <w:bCs/>
          <w:color w:val="auto"/>
          <w:sz w:val="21"/>
          <w:szCs w:val="21"/>
        </w:rPr>
        <w:t>A.0.2</w:t>
      </w:r>
      <w:r w:rsidRPr="003F7E92">
        <w:rPr>
          <w:rFonts w:cs="Times New Roman"/>
          <w:b/>
          <w:bCs/>
          <w:color w:val="auto"/>
          <w:sz w:val="21"/>
          <w:szCs w:val="21"/>
        </w:rPr>
        <w:t xml:space="preserve">　</w:t>
      </w:r>
      <w:r w:rsidRPr="003F7E92">
        <w:rPr>
          <w:rFonts w:cs="Times New Roman"/>
          <w:bCs/>
          <w:color w:val="auto"/>
          <w:sz w:val="21"/>
          <w:szCs w:val="21"/>
        </w:rPr>
        <w:t>对于一般建筑，外墙平均传热系数也可按下式计算：</w:t>
      </w:r>
    </w:p>
    <w:p w:rsidR="00D85320" w:rsidRPr="003F7E92" w:rsidRDefault="009E38FD">
      <w:pPr>
        <w:pStyle w:val="Default"/>
        <w:wordWrap w:val="0"/>
        <w:jc w:val="right"/>
        <w:rPr>
          <w:rFonts w:cs="Times New Roman"/>
          <w:bCs/>
          <w:color w:val="auto"/>
          <w:sz w:val="21"/>
          <w:szCs w:val="21"/>
        </w:rPr>
      </w:pPr>
      <w:r w:rsidRPr="003F7E92">
        <w:rPr>
          <w:rFonts w:cs="Times New Roman"/>
          <w:bCs/>
          <w:i/>
          <w:color w:val="auto"/>
          <w:sz w:val="21"/>
          <w:szCs w:val="21"/>
        </w:rPr>
        <w:t>K</w:t>
      </w:r>
      <w:r w:rsidRPr="003F7E92">
        <w:rPr>
          <w:rFonts w:cs="Times New Roman"/>
          <w:bCs/>
          <w:color w:val="auto"/>
          <w:sz w:val="21"/>
          <w:szCs w:val="21"/>
        </w:rPr>
        <w:t>=</w:t>
      </w:r>
      <w:r w:rsidRPr="003F7E92">
        <w:rPr>
          <w:rFonts w:cs="Times New Roman"/>
          <w:i/>
          <w:color w:val="auto"/>
          <w:sz w:val="21"/>
          <w:szCs w:val="21"/>
        </w:rPr>
        <w:t>φ</w:t>
      </w:r>
      <w:r w:rsidRPr="003F7E92">
        <w:rPr>
          <w:rFonts w:cs="Times New Roman"/>
          <w:bCs/>
          <w:i/>
          <w:color w:val="auto"/>
          <w:sz w:val="21"/>
          <w:szCs w:val="21"/>
        </w:rPr>
        <w:t>K</w:t>
      </w:r>
      <w:r w:rsidRPr="003F7E92">
        <w:rPr>
          <w:rFonts w:cs="Times New Roman"/>
          <w:bCs/>
          <w:color w:val="auto"/>
          <w:sz w:val="21"/>
          <w:szCs w:val="21"/>
          <w:vertAlign w:val="subscript"/>
        </w:rPr>
        <w:t>P</w:t>
      </w:r>
      <w:r w:rsidRPr="003F7E92">
        <w:rPr>
          <w:rFonts w:hAnsi="宋体" w:cs="Times New Roman"/>
          <w:bCs/>
          <w:color w:val="auto"/>
          <w:sz w:val="21"/>
          <w:szCs w:val="21"/>
        </w:rPr>
        <w:t>（</w:t>
      </w:r>
      <w:r w:rsidRPr="003F7E92">
        <w:rPr>
          <w:rFonts w:cs="Times New Roman"/>
          <w:bCs/>
          <w:color w:val="auto"/>
          <w:sz w:val="21"/>
          <w:szCs w:val="21"/>
        </w:rPr>
        <w:t>A.0.2</w:t>
      </w:r>
      <w:r w:rsidRPr="003F7E92">
        <w:rPr>
          <w:rFonts w:hAnsi="宋体" w:cs="Times New Roman"/>
          <w:bCs/>
          <w:color w:val="auto"/>
          <w:sz w:val="21"/>
          <w:szCs w:val="21"/>
        </w:rPr>
        <w:t>）</w:t>
      </w:r>
    </w:p>
    <w:p w:rsidR="00D85320" w:rsidRPr="003F7E92" w:rsidRDefault="009E38FD">
      <w:pPr>
        <w:pStyle w:val="Default"/>
        <w:rPr>
          <w:rFonts w:cs="Times New Roman"/>
          <w:bCs/>
          <w:color w:val="auto"/>
          <w:sz w:val="21"/>
          <w:szCs w:val="21"/>
        </w:rPr>
      </w:pPr>
      <w:r w:rsidRPr="003F7E92">
        <w:rPr>
          <w:rFonts w:hAnsi="宋体" w:cs="Times New Roman"/>
          <w:bCs/>
          <w:color w:val="auto"/>
          <w:sz w:val="21"/>
          <w:szCs w:val="21"/>
        </w:rPr>
        <w:t>式中：</w:t>
      </w:r>
      <w:r w:rsidRPr="003F7E92">
        <w:rPr>
          <w:rFonts w:cs="Times New Roman"/>
          <w:bCs/>
          <w:i/>
          <w:color w:val="auto"/>
          <w:sz w:val="21"/>
          <w:szCs w:val="21"/>
        </w:rPr>
        <w:t>K</w:t>
      </w:r>
      <w:r w:rsidRPr="003F7E92">
        <w:rPr>
          <w:rFonts w:cs="Times New Roman"/>
          <w:bCs/>
          <w:color w:val="auto"/>
          <w:sz w:val="21"/>
          <w:szCs w:val="21"/>
        </w:rPr>
        <w:t>——</w:t>
      </w:r>
      <w:r w:rsidRPr="003F7E92">
        <w:rPr>
          <w:rFonts w:hAnsi="宋体" w:cs="Times New Roman"/>
          <w:bCs/>
          <w:color w:val="auto"/>
          <w:sz w:val="21"/>
          <w:szCs w:val="21"/>
        </w:rPr>
        <w:t>外墙平均传热系数【</w:t>
      </w:r>
      <w:r w:rsidRPr="003F7E92">
        <w:rPr>
          <w:rFonts w:cs="Times New Roman"/>
          <w:bCs/>
          <w:color w:val="auto"/>
          <w:sz w:val="21"/>
          <w:szCs w:val="21"/>
        </w:rPr>
        <w:t>W/</w:t>
      </w:r>
      <w:r w:rsidRPr="003F7E92">
        <w:rPr>
          <w:rFonts w:hAnsi="宋体" w:cs="Times New Roman"/>
          <w:bCs/>
          <w:color w:val="auto"/>
          <w:sz w:val="21"/>
          <w:szCs w:val="21"/>
        </w:rPr>
        <w:t>（㎡</w:t>
      </w:r>
      <w:r w:rsidRPr="003F7E92">
        <w:rPr>
          <w:rFonts w:cs="Times New Roman"/>
          <w:bCs/>
          <w:color w:val="auto"/>
          <w:sz w:val="21"/>
          <w:szCs w:val="21"/>
        </w:rPr>
        <w:t>·K</w:t>
      </w:r>
      <w:r w:rsidRPr="003F7E92">
        <w:rPr>
          <w:rFonts w:hAnsi="宋体" w:cs="Times New Roman"/>
          <w:bCs/>
          <w:color w:val="auto"/>
          <w:sz w:val="21"/>
          <w:szCs w:val="21"/>
        </w:rPr>
        <w:t>）】</w:t>
      </w:r>
    </w:p>
    <w:p w:rsidR="00D85320" w:rsidRPr="003F7E92" w:rsidRDefault="009E38FD">
      <w:pPr>
        <w:pStyle w:val="Default"/>
        <w:rPr>
          <w:rFonts w:cs="Times New Roman"/>
          <w:color w:val="auto"/>
        </w:rPr>
      </w:pPr>
      <w:r w:rsidRPr="003F7E92">
        <w:rPr>
          <w:rFonts w:cs="Times New Roman"/>
          <w:bCs/>
          <w:i/>
          <w:color w:val="auto"/>
          <w:sz w:val="21"/>
          <w:szCs w:val="21"/>
        </w:rPr>
        <w:t>K</w:t>
      </w:r>
      <w:r w:rsidRPr="003F7E92">
        <w:rPr>
          <w:rFonts w:cs="Times New Roman"/>
          <w:bCs/>
          <w:color w:val="auto"/>
          <w:sz w:val="21"/>
          <w:szCs w:val="21"/>
          <w:vertAlign w:val="subscript"/>
        </w:rPr>
        <w:t>P</w:t>
      </w:r>
      <w:r w:rsidRPr="003F7E92">
        <w:rPr>
          <w:rFonts w:cs="Times New Roman"/>
          <w:bCs/>
          <w:color w:val="auto"/>
          <w:sz w:val="21"/>
          <w:szCs w:val="21"/>
        </w:rPr>
        <w:t>——</w:t>
      </w:r>
      <w:r w:rsidRPr="003F7E92">
        <w:rPr>
          <w:rFonts w:hAnsi="宋体" w:cs="Times New Roman"/>
          <w:bCs/>
          <w:color w:val="auto"/>
          <w:sz w:val="21"/>
          <w:szCs w:val="21"/>
        </w:rPr>
        <w:t>外墙主体部位传热系数【</w:t>
      </w:r>
      <w:r w:rsidRPr="003F7E92">
        <w:rPr>
          <w:rFonts w:cs="Times New Roman"/>
          <w:bCs/>
          <w:color w:val="auto"/>
          <w:sz w:val="21"/>
          <w:szCs w:val="21"/>
        </w:rPr>
        <w:t>W/</w:t>
      </w:r>
      <w:r w:rsidRPr="003F7E92">
        <w:rPr>
          <w:rFonts w:hAnsi="宋体" w:cs="Times New Roman"/>
          <w:bCs/>
          <w:color w:val="auto"/>
          <w:sz w:val="21"/>
          <w:szCs w:val="21"/>
        </w:rPr>
        <w:t>（㎡</w:t>
      </w:r>
      <w:r w:rsidRPr="003F7E92">
        <w:rPr>
          <w:rFonts w:cs="Times New Roman"/>
          <w:bCs/>
          <w:color w:val="auto"/>
          <w:sz w:val="21"/>
          <w:szCs w:val="21"/>
        </w:rPr>
        <w:t>·K</w:t>
      </w:r>
      <w:r w:rsidRPr="003F7E92">
        <w:rPr>
          <w:rFonts w:hAnsi="宋体" w:cs="Times New Roman"/>
          <w:bCs/>
          <w:color w:val="auto"/>
          <w:sz w:val="21"/>
          <w:szCs w:val="21"/>
        </w:rPr>
        <w:t>）】</w:t>
      </w:r>
    </w:p>
    <w:p w:rsidR="00D85320" w:rsidRPr="003F7E92" w:rsidRDefault="009E38FD">
      <w:pPr>
        <w:pStyle w:val="Default"/>
        <w:rPr>
          <w:rFonts w:cs="Times New Roman"/>
          <w:color w:val="auto"/>
          <w:sz w:val="21"/>
          <w:szCs w:val="21"/>
        </w:rPr>
      </w:pPr>
      <w:r w:rsidRPr="003F7E92">
        <w:rPr>
          <w:rFonts w:cs="Times New Roman"/>
          <w:i/>
          <w:color w:val="auto"/>
          <w:sz w:val="21"/>
          <w:szCs w:val="21"/>
        </w:rPr>
        <w:t>φ</w:t>
      </w:r>
      <w:r w:rsidRPr="003F7E92">
        <w:rPr>
          <w:rFonts w:cs="Times New Roman"/>
          <w:color w:val="auto"/>
          <w:sz w:val="21"/>
          <w:szCs w:val="21"/>
        </w:rPr>
        <w:t>——</w:t>
      </w:r>
      <w:r w:rsidRPr="003F7E92">
        <w:rPr>
          <w:rFonts w:hAnsi="宋体" w:cs="Times New Roman"/>
          <w:color w:val="auto"/>
          <w:sz w:val="21"/>
          <w:szCs w:val="21"/>
        </w:rPr>
        <w:t>外墙主体部位传热系数的修正系数。</w:t>
      </w:r>
    </w:p>
    <w:p w:rsidR="00D85320" w:rsidRPr="003F7E92" w:rsidRDefault="009E38FD">
      <w:pPr>
        <w:pStyle w:val="Default"/>
        <w:rPr>
          <w:rFonts w:cs="Times New Roman"/>
          <w:color w:val="auto"/>
        </w:rPr>
      </w:pPr>
      <w:r w:rsidRPr="003F7E92">
        <w:rPr>
          <w:rFonts w:cs="Times New Roman"/>
          <w:b/>
          <w:bCs/>
          <w:color w:val="auto"/>
          <w:sz w:val="21"/>
          <w:szCs w:val="21"/>
        </w:rPr>
        <w:t>A.0.3</w:t>
      </w:r>
      <w:r w:rsidRPr="003F7E92">
        <w:rPr>
          <w:rFonts w:cs="Times New Roman"/>
          <w:b/>
          <w:bCs/>
          <w:color w:val="auto"/>
          <w:sz w:val="21"/>
          <w:szCs w:val="21"/>
        </w:rPr>
        <w:t xml:space="preserve">　</w:t>
      </w:r>
      <w:r w:rsidRPr="003F7E92">
        <w:rPr>
          <w:rFonts w:cs="Times New Roman"/>
          <w:bCs/>
          <w:color w:val="auto"/>
          <w:sz w:val="21"/>
          <w:szCs w:val="21"/>
        </w:rPr>
        <w:t>外墙主体部分传热系数的修正系数</w:t>
      </w:r>
      <w:r w:rsidRPr="003F7E92">
        <w:rPr>
          <w:rFonts w:cs="Times New Roman"/>
          <w:i/>
          <w:color w:val="auto"/>
        </w:rPr>
        <w:t>φ</w:t>
      </w:r>
      <w:r w:rsidRPr="003F7E92">
        <w:rPr>
          <w:rFonts w:hAnsi="宋体" w:cs="Times New Roman"/>
          <w:color w:val="auto"/>
        </w:rPr>
        <w:t>可按表</w:t>
      </w:r>
      <w:r w:rsidRPr="003F7E92">
        <w:rPr>
          <w:rFonts w:cs="Times New Roman"/>
          <w:color w:val="auto"/>
        </w:rPr>
        <w:t>A.0.3</w:t>
      </w:r>
      <w:r w:rsidRPr="003F7E92">
        <w:rPr>
          <w:rFonts w:hAnsi="宋体" w:cs="Times New Roman"/>
          <w:color w:val="auto"/>
        </w:rPr>
        <w:t>取值</w:t>
      </w:r>
    </w:p>
    <w:p w:rsidR="00D85320" w:rsidRPr="003F7E92" w:rsidRDefault="009E38FD">
      <w:pPr>
        <w:pStyle w:val="a3"/>
        <w:numPr>
          <w:ilvl w:val="0"/>
          <w:numId w:val="0"/>
        </w:numPr>
        <w:rPr>
          <w:rFonts w:ascii="Times New Roman"/>
          <w:sz w:val="18"/>
          <w:szCs w:val="18"/>
        </w:rPr>
      </w:pPr>
      <w:r w:rsidRPr="003F7E92">
        <w:rPr>
          <w:rFonts w:ascii="Times New Roman"/>
          <w:sz w:val="18"/>
          <w:szCs w:val="18"/>
        </w:rPr>
        <w:t>表</w:t>
      </w:r>
      <w:r w:rsidRPr="003F7E92">
        <w:rPr>
          <w:rFonts w:ascii="Times New Roman"/>
          <w:sz w:val="18"/>
          <w:szCs w:val="18"/>
        </w:rPr>
        <w:t>A.0.3</w:t>
      </w:r>
      <w:r w:rsidRPr="003F7E92">
        <w:rPr>
          <w:rFonts w:ascii="Times New Roman"/>
          <w:sz w:val="18"/>
          <w:szCs w:val="18"/>
        </w:rPr>
        <w:t xml:space="preserve">　外墙主体部位传热系数的修正系数</w:t>
      </w:r>
      <w:r w:rsidRPr="003F7E92">
        <w:rPr>
          <w:rFonts w:ascii="Times New Roman"/>
          <w:i/>
          <w:sz w:val="18"/>
          <w:szCs w:val="18"/>
        </w:rPr>
        <w:t>φ</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1"/>
        <w:gridCol w:w="1521"/>
        <w:gridCol w:w="1521"/>
        <w:gridCol w:w="1522"/>
      </w:tblGrid>
      <w:tr w:rsidR="00D85320" w:rsidRPr="003F7E92">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气候分区</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外保温</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夹心保温（自保温）</w:t>
            </w:r>
          </w:p>
        </w:tc>
        <w:tc>
          <w:tcPr>
            <w:tcW w:w="1522"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内保温</w:t>
            </w:r>
          </w:p>
        </w:tc>
      </w:tr>
      <w:tr w:rsidR="00D85320" w:rsidRPr="003F7E92">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夏热冬冷地区</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1.10</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1.20</w:t>
            </w:r>
          </w:p>
        </w:tc>
        <w:tc>
          <w:tcPr>
            <w:tcW w:w="1522"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1.20</w:t>
            </w:r>
          </w:p>
        </w:tc>
      </w:tr>
      <w:tr w:rsidR="00D85320" w:rsidRPr="003F7E92">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夏热冬暖地区</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1.00</w:t>
            </w:r>
          </w:p>
        </w:tc>
        <w:tc>
          <w:tcPr>
            <w:tcW w:w="1521"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1.05</w:t>
            </w:r>
          </w:p>
        </w:tc>
        <w:tc>
          <w:tcPr>
            <w:tcW w:w="1522" w:type="dxa"/>
          </w:tcPr>
          <w:p w:rsidR="00D85320" w:rsidRPr="003F7E92" w:rsidRDefault="009E38FD">
            <w:pPr>
              <w:pStyle w:val="Default"/>
              <w:snapToGrid w:val="0"/>
              <w:spacing w:line="240" w:lineRule="auto"/>
              <w:rPr>
                <w:color w:val="auto"/>
                <w:sz w:val="15"/>
                <w:szCs w:val="15"/>
              </w:rPr>
            </w:pPr>
            <w:r w:rsidRPr="003F7E92">
              <w:rPr>
                <w:rFonts w:hint="eastAsia"/>
                <w:color w:val="auto"/>
                <w:sz w:val="15"/>
                <w:szCs w:val="15"/>
              </w:rPr>
              <w:t>1.05</w:t>
            </w:r>
          </w:p>
        </w:tc>
      </w:tr>
    </w:tbl>
    <w:p w:rsidR="00D85320" w:rsidRPr="003F7E92" w:rsidRDefault="00D85320">
      <w:pPr>
        <w:ind w:firstLineChars="202" w:firstLine="424"/>
      </w:pPr>
    </w:p>
    <w:p w:rsidR="00D85320" w:rsidRPr="003F7E92" w:rsidRDefault="00D85320">
      <w:pPr>
        <w:ind w:firstLineChars="202" w:firstLine="424"/>
      </w:pPr>
    </w:p>
    <w:p w:rsidR="00D85320" w:rsidRPr="003F7E92" w:rsidRDefault="00D85320">
      <w:pPr>
        <w:ind w:firstLineChars="202" w:firstLine="424"/>
      </w:pPr>
    </w:p>
    <w:p w:rsidR="00D85320" w:rsidRPr="003F7E92" w:rsidRDefault="009E38FD">
      <w:pPr>
        <w:ind w:firstLineChars="202" w:firstLine="424"/>
      </w:pPr>
      <w:r w:rsidRPr="003F7E92">
        <w:br w:type="page"/>
      </w:r>
    </w:p>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bookmarkStart w:id="48" w:name="_Toc532309461"/>
      <w:r w:rsidRPr="003F7E92">
        <w:rPr>
          <w:rFonts w:ascii="宋体" w:eastAsia="宋体" w:hAnsi="宋体"/>
          <w:sz w:val="28"/>
          <w:szCs w:val="28"/>
        </w:rPr>
        <w:t>附录</w:t>
      </w:r>
      <w:r w:rsidRPr="003F7E92">
        <w:rPr>
          <w:rFonts w:ascii="宋体" w:eastAsia="宋体" w:hAnsi="宋体" w:hint="eastAsia"/>
          <w:sz w:val="28"/>
          <w:szCs w:val="28"/>
        </w:rPr>
        <w:t>B</w:t>
      </w:r>
      <w:r w:rsidRPr="003F7E92">
        <w:rPr>
          <w:rFonts w:ascii="宋体" w:eastAsia="宋体" w:hAnsi="宋体"/>
          <w:sz w:val="28"/>
          <w:szCs w:val="28"/>
        </w:rPr>
        <w:t xml:space="preserve">　</w:t>
      </w:r>
      <w:r w:rsidRPr="003F7E92">
        <w:rPr>
          <w:rFonts w:ascii="宋体" w:eastAsia="宋体" w:hAnsi="宋体" w:hint="eastAsia"/>
          <w:sz w:val="28"/>
          <w:szCs w:val="28"/>
        </w:rPr>
        <w:t>围护结构热工性能的权衡计算</w:t>
      </w:r>
      <w:bookmarkEnd w:id="48"/>
    </w:p>
    <w:p w:rsidR="00D85320" w:rsidRPr="003F7E92" w:rsidRDefault="00D85320">
      <w:pPr>
        <w:pStyle w:val="CM27"/>
        <w:rPr>
          <w:b/>
          <w:bCs/>
          <w:sz w:val="21"/>
          <w:szCs w:val="21"/>
        </w:rPr>
      </w:pPr>
    </w:p>
    <w:p w:rsidR="00D85320" w:rsidRPr="003F7E92" w:rsidRDefault="009E38FD">
      <w:pPr>
        <w:pStyle w:val="CM27"/>
        <w:rPr>
          <w:bCs/>
          <w:sz w:val="21"/>
          <w:szCs w:val="21"/>
        </w:rPr>
      </w:pPr>
      <w:r w:rsidRPr="003F7E92">
        <w:rPr>
          <w:rFonts w:hint="eastAsia"/>
          <w:b/>
          <w:bCs/>
          <w:sz w:val="21"/>
          <w:szCs w:val="21"/>
        </w:rPr>
        <w:t>B</w:t>
      </w:r>
      <w:r w:rsidRPr="003F7E92">
        <w:rPr>
          <w:b/>
          <w:bCs/>
          <w:sz w:val="21"/>
          <w:szCs w:val="21"/>
        </w:rPr>
        <w:t>.0.1</w:t>
      </w:r>
      <w:r w:rsidRPr="003F7E92">
        <w:rPr>
          <w:b/>
          <w:bCs/>
          <w:sz w:val="21"/>
          <w:szCs w:val="21"/>
        </w:rPr>
        <w:t xml:space="preserve">　</w:t>
      </w:r>
      <w:r w:rsidRPr="003F7E92">
        <w:rPr>
          <w:rFonts w:hint="eastAsia"/>
          <w:bCs/>
          <w:sz w:val="21"/>
          <w:szCs w:val="21"/>
        </w:rPr>
        <w:t>建筑围护结构热工性能权衡判断应采用能自动生成符合本标准要求的参照建筑计算模型的专用计算软件，软件应具有下列功能：</w:t>
      </w:r>
    </w:p>
    <w:p w:rsidR="00D85320" w:rsidRPr="003F7E92" w:rsidRDefault="009E38FD">
      <w:pPr>
        <w:pStyle w:val="Default"/>
        <w:rPr>
          <w:rFonts w:eastAsia="黑体" w:cs="Times New Roman"/>
          <w:b/>
          <w:color w:val="auto"/>
          <w:sz w:val="28"/>
          <w:szCs w:val="28"/>
        </w:rPr>
      </w:pPr>
      <w:r w:rsidRPr="003F7E92">
        <w:rPr>
          <w:rFonts w:hint="eastAsia"/>
          <w:b/>
          <w:color w:val="auto"/>
          <w:sz w:val="21"/>
          <w:szCs w:val="21"/>
        </w:rPr>
        <w:t>1</w:t>
      </w:r>
      <w:r w:rsidRPr="003F7E92">
        <w:rPr>
          <w:b/>
          <w:bCs/>
          <w:color w:val="auto"/>
          <w:sz w:val="21"/>
          <w:szCs w:val="21"/>
        </w:rPr>
        <w:t xml:space="preserve">　</w:t>
      </w:r>
      <w:r w:rsidRPr="003F7E92">
        <w:rPr>
          <w:rFonts w:hint="eastAsia"/>
          <w:bCs/>
          <w:color w:val="auto"/>
          <w:sz w:val="21"/>
          <w:szCs w:val="21"/>
        </w:rPr>
        <w:t>全年</w:t>
      </w:r>
      <w:r w:rsidRPr="003F7E92">
        <w:rPr>
          <w:bCs/>
          <w:color w:val="auto"/>
          <w:sz w:val="21"/>
          <w:szCs w:val="21"/>
        </w:rPr>
        <w:t>8760h</w:t>
      </w:r>
      <w:r w:rsidRPr="003F7E92">
        <w:rPr>
          <w:rFonts w:hint="eastAsia"/>
          <w:bCs/>
          <w:color w:val="auto"/>
          <w:sz w:val="21"/>
          <w:szCs w:val="21"/>
        </w:rPr>
        <w:t>逐时负荷计算；</w:t>
      </w:r>
    </w:p>
    <w:p w:rsidR="00D85320" w:rsidRPr="003F7E92" w:rsidRDefault="009E38FD">
      <w:pPr>
        <w:pStyle w:val="Default"/>
        <w:rPr>
          <w:bCs/>
          <w:color w:val="auto"/>
          <w:szCs w:val="21"/>
        </w:rPr>
      </w:pPr>
      <w:r w:rsidRPr="003F7E92">
        <w:rPr>
          <w:rFonts w:hint="eastAsia"/>
          <w:b/>
          <w:color w:val="auto"/>
          <w:sz w:val="21"/>
          <w:szCs w:val="21"/>
        </w:rPr>
        <w:t>2</w:t>
      </w:r>
      <w:r w:rsidRPr="003F7E92">
        <w:rPr>
          <w:b/>
          <w:bCs/>
          <w:color w:val="auto"/>
          <w:sz w:val="21"/>
          <w:szCs w:val="21"/>
        </w:rPr>
        <w:t xml:space="preserve">　</w:t>
      </w:r>
      <w:r w:rsidRPr="003F7E92">
        <w:rPr>
          <w:rFonts w:hint="eastAsia"/>
          <w:bCs/>
          <w:color w:val="auto"/>
          <w:sz w:val="21"/>
          <w:szCs w:val="21"/>
        </w:rPr>
        <w:t>分别逐时设置工作日和节假日室内人员数量、照明功率、设备功率、室内温度、供暖和空调系统运行时间；</w:t>
      </w:r>
    </w:p>
    <w:p w:rsidR="00D85320" w:rsidRPr="003F7E92" w:rsidRDefault="009E38FD">
      <w:pPr>
        <w:pStyle w:val="Default"/>
        <w:rPr>
          <w:bCs/>
          <w:color w:val="auto"/>
          <w:sz w:val="21"/>
          <w:szCs w:val="21"/>
        </w:rPr>
      </w:pPr>
      <w:r w:rsidRPr="003F7E92">
        <w:rPr>
          <w:rFonts w:hint="eastAsia"/>
          <w:b/>
          <w:color w:val="auto"/>
          <w:sz w:val="21"/>
          <w:szCs w:val="21"/>
        </w:rPr>
        <w:t>3</w:t>
      </w:r>
      <w:r w:rsidRPr="003F7E92">
        <w:rPr>
          <w:b/>
          <w:bCs/>
          <w:color w:val="auto"/>
          <w:sz w:val="21"/>
          <w:szCs w:val="21"/>
        </w:rPr>
        <w:t xml:space="preserve">　</w:t>
      </w:r>
      <w:r w:rsidRPr="003F7E92">
        <w:rPr>
          <w:rFonts w:hint="eastAsia"/>
          <w:bCs/>
          <w:color w:val="auto"/>
          <w:sz w:val="21"/>
          <w:szCs w:val="21"/>
        </w:rPr>
        <w:t>考虑建筑围护结构的蓄热性能；</w:t>
      </w:r>
    </w:p>
    <w:p w:rsidR="00D85320" w:rsidRPr="003F7E92" w:rsidRDefault="009E38FD">
      <w:pPr>
        <w:pStyle w:val="Default"/>
        <w:rPr>
          <w:bCs/>
          <w:color w:val="auto"/>
          <w:sz w:val="21"/>
          <w:szCs w:val="21"/>
        </w:rPr>
      </w:pPr>
      <w:r w:rsidRPr="003F7E92">
        <w:rPr>
          <w:rFonts w:hint="eastAsia"/>
          <w:b/>
          <w:color w:val="auto"/>
          <w:sz w:val="21"/>
          <w:szCs w:val="21"/>
        </w:rPr>
        <w:t>4</w:t>
      </w:r>
      <w:r w:rsidRPr="003F7E92">
        <w:rPr>
          <w:b/>
          <w:bCs/>
          <w:color w:val="auto"/>
          <w:sz w:val="21"/>
          <w:szCs w:val="21"/>
        </w:rPr>
        <w:t xml:space="preserve">　</w:t>
      </w:r>
      <w:r w:rsidRPr="003F7E92">
        <w:rPr>
          <w:rFonts w:ascii="宋体" w:hint="eastAsia"/>
          <w:color w:val="auto"/>
          <w:sz w:val="21"/>
          <w:szCs w:val="21"/>
        </w:rPr>
        <w:t>计算</w:t>
      </w:r>
      <w:r w:rsidRPr="003F7E92">
        <w:rPr>
          <w:rFonts w:ascii="宋体"/>
          <w:color w:val="auto"/>
          <w:sz w:val="21"/>
          <w:szCs w:val="21"/>
        </w:rPr>
        <w:t>l</w:t>
      </w:r>
      <w:r w:rsidRPr="003F7E92">
        <w:rPr>
          <w:rFonts w:ascii="宋体" w:hint="eastAsia"/>
          <w:color w:val="auto"/>
          <w:sz w:val="21"/>
          <w:szCs w:val="21"/>
        </w:rPr>
        <w:t>0个以上建筑分区</w:t>
      </w:r>
      <w:r w:rsidRPr="003F7E92">
        <w:rPr>
          <w:rFonts w:hint="eastAsia"/>
          <w:bCs/>
          <w:color w:val="auto"/>
          <w:sz w:val="21"/>
          <w:szCs w:val="21"/>
        </w:rPr>
        <w:t>；</w:t>
      </w:r>
    </w:p>
    <w:p w:rsidR="00D85320" w:rsidRPr="003F7E92" w:rsidRDefault="009E38FD">
      <w:pPr>
        <w:pStyle w:val="Default"/>
        <w:rPr>
          <w:rFonts w:ascii="宋体"/>
          <w:color w:val="auto"/>
          <w:sz w:val="21"/>
          <w:szCs w:val="21"/>
        </w:rPr>
      </w:pPr>
      <w:r w:rsidRPr="003F7E92">
        <w:rPr>
          <w:rFonts w:hint="eastAsia"/>
          <w:b/>
          <w:color w:val="auto"/>
          <w:sz w:val="21"/>
          <w:szCs w:val="21"/>
        </w:rPr>
        <w:t>5</w:t>
      </w:r>
      <w:r w:rsidRPr="003F7E92">
        <w:rPr>
          <w:b/>
          <w:bCs/>
          <w:color w:val="auto"/>
          <w:sz w:val="21"/>
          <w:szCs w:val="21"/>
        </w:rPr>
        <w:t xml:space="preserve">　</w:t>
      </w:r>
      <w:r w:rsidRPr="003F7E92">
        <w:rPr>
          <w:rFonts w:ascii="宋体" w:hint="eastAsia"/>
          <w:color w:val="auto"/>
          <w:sz w:val="21"/>
          <w:szCs w:val="21"/>
        </w:rPr>
        <w:t>直接生成建筑围护结构热工性能权衡判断计算报告。</w:t>
      </w:r>
    </w:p>
    <w:p w:rsidR="00D85320" w:rsidRPr="003F7E92" w:rsidRDefault="009E38FD">
      <w:pPr>
        <w:pStyle w:val="CM27"/>
        <w:rPr>
          <w:bCs/>
          <w:sz w:val="21"/>
          <w:szCs w:val="21"/>
        </w:rPr>
      </w:pPr>
      <w:r w:rsidRPr="003F7E92">
        <w:rPr>
          <w:rFonts w:hint="eastAsia"/>
          <w:b/>
          <w:bCs/>
          <w:sz w:val="21"/>
          <w:szCs w:val="21"/>
        </w:rPr>
        <w:t>B</w:t>
      </w:r>
      <w:r w:rsidRPr="003F7E92">
        <w:rPr>
          <w:b/>
          <w:bCs/>
          <w:sz w:val="21"/>
          <w:szCs w:val="21"/>
        </w:rPr>
        <w:t>.0.</w:t>
      </w:r>
      <w:r w:rsidRPr="003F7E92">
        <w:rPr>
          <w:rFonts w:hint="eastAsia"/>
          <w:b/>
          <w:bCs/>
          <w:sz w:val="21"/>
          <w:szCs w:val="21"/>
        </w:rPr>
        <w:t>2</w:t>
      </w:r>
      <w:r w:rsidRPr="003F7E92">
        <w:rPr>
          <w:b/>
          <w:bCs/>
          <w:sz w:val="21"/>
          <w:szCs w:val="21"/>
        </w:rPr>
        <w:t xml:space="preserve">　</w:t>
      </w:r>
      <w:r w:rsidRPr="003F7E92">
        <w:rPr>
          <w:rFonts w:hint="eastAsia"/>
          <w:bCs/>
          <w:sz w:val="21"/>
          <w:szCs w:val="21"/>
        </w:rPr>
        <w:t>建筑围护结构热工性能权衡判断应以参照建筑与设计建筑的供暖和空气调节总耗电量作为其能耗判断的依据。参照建筑与设计建筑的供暖耗煤量和耗气量应折算为耗电量。</w:t>
      </w:r>
    </w:p>
    <w:p w:rsidR="00D85320" w:rsidRPr="003F7E92" w:rsidRDefault="009E38FD">
      <w:pPr>
        <w:pStyle w:val="CM27"/>
        <w:rPr>
          <w:bCs/>
          <w:sz w:val="21"/>
          <w:szCs w:val="21"/>
        </w:rPr>
      </w:pPr>
      <w:r w:rsidRPr="003F7E92">
        <w:rPr>
          <w:rFonts w:hint="eastAsia"/>
          <w:b/>
          <w:bCs/>
          <w:sz w:val="21"/>
          <w:szCs w:val="21"/>
        </w:rPr>
        <w:t>B</w:t>
      </w:r>
      <w:r w:rsidRPr="003F7E92">
        <w:rPr>
          <w:b/>
          <w:bCs/>
          <w:sz w:val="21"/>
          <w:szCs w:val="21"/>
        </w:rPr>
        <w:t>.0.</w:t>
      </w:r>
      <w:r w:rsidRPr="003F7E92">
        <w:rPr>
          <w:rFonts w:hint="eastAsia"/>
          <w:b/>
          <w:bCs/>
          <w:sz w:val="21"/>
          <w:szCs w:val="21"/>
        </w:rPr>
        <w:t>3</w:t>
      </w:r>
      <w:r w:rsidRPr="003F7E92">
        <w:rPr>
          <w:b/>
          <w:bCs/>
          <w:sz w:val="21"/>
          <w:szCs w:val="21"/>
        </w:rPr>
        <w:t xml:space="preserve">　</w:t>
      </w:r>
      <w:r w:rsidRPr="003F7E92">
        <w:rPr>
          <w:rFonts w:hint="eastAsia"/>
          <w:bCs/>
          <w:sz w:val="21"/>
          <w:szCs w:val="21"/>
        </w:rPr>
        <w:t>参照建筑与设计建筑的空气调节和供暖能耗应采用同一软件计算，气象参数均应采用典型气象年数据。</w:t>
      </w:r>
    </w:p>
    <w:p w:rsidR="00D85320" w:rsidRPr="003F7E92" w:rsidRDefault="009E38FD">
      <w:pPr>
        <w:pStyle w:val="CM27"/>
        <w:rPr>
          <w:bCs/>
          <w:szCs w:val="21"/>
        </w:rPr>
      </w:pPr>
      <w:r w:rsidRPr="003F7E92">
        <w:rPr>
          <w:rFonts w:hint="eastAsia"/>
          <w:b/>
          <w:bCs/>
          <w:sz w:val="21"/>
          <w:szCs w:val="21"/>
        </w:rPr>
        <w:t>B</w:t>
      </w:r>
      <w:r w:rsidRPr="003F7E92">
        <w:rPr>
          <w:b/>
          <w:bCs/>
          <w:sz w:val="21"/>
          <w:szCs w:val="21"/>
        </w:rPr>
        <w:t>.0.</w:t>
      </w:r>
      <w:r w:rsidRPr="003F7E92">
        <w:rPr>
          <w:rFonts w:hint="eastAsia"/>
          <w:b/>
          <w:bCs/>
          <w:sz w:val="21"/>
          <w:szCs w:val="21"/>
        </w:rPr>
        <w:t>4</w:t>
      </w:r>
      <w:r w:rsidRPr="003F7E92">
        <w:rPr>
          <w:b/>
          <w:bCs/>
          <w:sz w:val="21"/>
          <w:szCs w:val="21"/>
        </w:rPr>
        <w:t xml:space="preserve">　</w:t>
      </w:r>
      <w:r w:rsidRPr="003F7E92">
        <w:rPr>
          <w:rFonts w:hint="eastAsia"/>
          <w:bCs/>
          <w:sz w:val="21"/>
          <w:szCs w:val="21"/>
        </w:rPr>
        <w:t>计算设计建筑全年累计耗冷量和累计耗热量时，应符合下列规定。</w:t>
      </w:r>
    </w:p>
    <w:p w:rsidR="00D85320" w:rsidRPr="003F7E92" w:rsidRDefault="009E38FD">
      <w:pPr>
        <w:pStyle w:val="Default"/>
        <w:rPr>
          <w:bCs/>
          <w:color w:val="auto"/>
          <w:szCs w:val="21"/>
        </w:rPr>
      </w:pPr>
      <w:r w:rsidRPr="003F7E92">
        <w:rPr>
          <w:rFonts w:hint="eastAsia"/>
          <w:b/>
          <w:color w:val="auto"/>
          <w:sz w:val="21"/>
          <w:szCs w:val="21"/>
        </w:rPr>
        <w:t>1</w:t>
      </w:r>
      <w:r w:rsidRPr="003F7E92">
        <w:rPr>
          <w:b/>
          <w:bCs/>
          <w:color w:val="auto"/>
          <w:sz w:val="21"/>
          <w:szCs w:val="21"/>
        </w:rPr>
        <w:t xml:space="preserve">　</w:t>
      </w:r>
      <w:r w:rsidRPr="003F7E92">
        <w:rPr>
          <w:rFonts w:hint="eastAsia"/>
          <w:bCs/>
          <w:color w:val="auto"/>
          <w:sz w:val="21"/>
          <w:szCs w:val="21"/>
        </w:rPr>
        <w:t>建筑的形状、大小、朝向、内部的空间划分和使用功能、建筑构造尺寸、建筑围护结构传热系数、做法、外窗（包括透光幕墙）太阳得热系数、窗墙面积比、屋面开窗面积应与建筑设计文件一致；</w:t>
      </w:r>
    </w:p>
    <w:p w:rsidR="00D85320" w:rsidRPr="003F7E92" w:rsidRDefault="009E38FD">
      <w:pPr>
        <w:pStyle w:val="Default"/>
        <w:rPr>
          <w:bCs/>
          <w:color w:val="auto"/>
          <w:szCs w:val="21"/>
        </w:rPr>
      </w:pPr>
      <w:r w:rsidRPr="003F7E92">
        <w:rPr>
          <w:rFonts w:hint="eastAsia"/>
          <w:b/>
          <w:color w:val="auto"/>
          <w:sz w:val="21"/>
          <w:szCs w:val="21"/>
        </w:rPr>
        <w:t>2</w:t>
      </w:r>
      <w:r w:rsidRPr="003F7E92">
        <w:rPr>
          <w:b/>
          <w:bCs/>
          <w:color w:val="auto"/>
          <w:sz w:val="21"/>
          <w:szCs w:val="21"/>
        </w:rPr>
        <w:t xml:space="preserve">　</w:t>
      </w:r>
      <w:r w:rsidRPr="003F7E92">
        <w:rPr>
          <w:rFonts w:hint="eastAsia"/>
          <w:bCs/>
          <w:color w:val="auto"/>
          <w:sz w:val="21"/>
          <w:szCs w:val="21"/>
        </w:rPr>
        <w:t>建筑空气调节和供暖应按全年运行的两管制风机盘管系统设置。建筑功能区除设计文件明确为非空调区外，均应按设置供暖釉空气调节计算；</w:t>
      </w:r>
    </w:p>
    <w:p w:rsidR="00D85320" w:rsidRPr="003F7E92" w:rsidRDefault="009E38FD">
      <w:pPr>
        <w:pStyle w:val="Default"/>
        <w:rPr>
          <w:bCs/>
          <w:color w:val="auto"/>
          <w:szCs w:val="21"/>
        </w:rPr>
      </w:pPr>
      <w:r w:rsidRPr="003F7E92">
        <w:rPr>
          <w:rFonts w:hint="eastAsia"/>
          <w:b/>
          <w:color w:val="auto"/>
          <w:sz w:val="21"/>
          <w:szCs w:val="21"/>
        </w:rPr>
        <w:t>3</w:t>
      </w:r>
      <w:r w:rsidRPr="003F7E92">
        <w:rPr>
          <w:b/>
          <w:bCs/>
          <w:color w:val="auto"/>
          <w:sz w:val="21"/>
          <w:szCs w:val="21"/>
        </w:rPr>
        <w:t xml:space="preserve">　</w:t>
      </w:r>
      <w:r w:rsidRPr="003F7E92">
        <w:rPr>
          <w:rFonts w:hint="eastAsia"/>
          <w:bCs/>
          <w:color w:val="auto"/>
          <w:sz w:val="21"/>
          <w:szCs w:val="21"/>
        </w:rPr>
        <w:t>建筑的空气调节和供暖系统运行时间、室内温度、照明功率密度值及开关时间、房间人均占有的使用面积及在室率、人员新风量及新风机组运行时间表、电气设备功率密度及使用率应按表</w:t>
      </w:r>
      <w:r w:rsidRPr="003F7E92">
        <w:rPr>
          <w:bCs/>
          <w:color w:val="auto"/>
          <w:sz w:val="21"/>
          <w:szCs w:val="21"/>
        </w:rPr>
        <w:t>B</w:t>
      </w:r>
      <w:r w:rsidRPr="003F7E92">
        <w:rPr>
          <w:rFonts w:hint="eastAsia"/>
          <w:bCs/>
          <w:color w:val="auto"/>
          <w:sz w:val="21"/>
          <w:szCs w:val="21"/>
        </w:rPr>
        <w:t>.0.4-</w:t>
      </w:r>
      <w:r w:rsidRPr="003F7E92">
        <w:rPr>
          <w:bCs/>
          <w:color w:val="auto"/>
          <w:sz w:val="21"/>
          <w:szCs w:val="21"/>
        </w:rPr>
        <w:t>1</w:t>
      </w:r>
      <w:r w:rsidRPr="003F7E92">
        <w:rPr>
          <w:rFonts w:hint="eastAsia"/>
          <w:bCs/>
          <w:color w:val="auto"/>
          <w:sz w:val="21"/>
          <w:szCs w:val="21"/>
        </w:rPr>
        <w:t>～表</w:t>
      </w:r>
      <w:r w:rsidRPr="003F7E92">
        <w:rPr>
          <w:bCs/>
          <w:color w:val="auto"/>
          <w:sz w:val="21"/>
          <w:szCs w:val="21"/>
        </w:rPr>
        <w:t>B.0.4-10</w:t>
      </w:r>
      <w:r w:rsidRPr="003F7E92">
        <w:rPr>
          <w:rFonts w:hint="eastAsia"/>
          <w:bCs/>
          <w:color w:val="auto"/>
          <w:sz w:val="21"/>
          <w:szCs w:val="21"/>
        </w:rPr>
        <w:t>设置。</w:t>
      </w:r>
    </w:p>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表</w:t>
      </w:r>
      <w:r w:rsidRPr="003F7E92">
        <w:rPr>
          <w:rFonts w:ascii="Times New Roman"/>
          <w:b/>
          <w:sz w:val="18"/>
          <w:szCs w:val="18"/>
        </w:rPr>
        <w:t>B.0.4-1</w:t>
      </w:r>
      <w:r w:rsidRPr="003F7E92">
        <w:rPr>
          <w:rFonts w:ascii="Times New Roman" w:hAnsi="黑体"/>
          <w:b/>
          <w:sz w:val="18"/>
          <w:szCs w:val="18"/>
        </w:rPr>
        <w:t xml:space="preserve">　空气调节和供暧系统的日运行时间</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28"/>
        <w:gridCol w:w="2028"/>
        <w:gridCol w:w="2029"/>
      </w:tblGrid>
      <w:tr w:rsidR="00D85320" w:rsidRPr="003F7E92">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类别</w:t>
            </w:r>
          </w:p>
        </w:tc>
        <w:tc>
          <w:tcPr>
            <w:tcW w:w="4057" w:type="dxa"/>
            <w:gridSpan w:val="2"/>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系统工作时间</w:t>
            </w:r>
          </w:p>
        </w:tc>
      </w:tr>
      <w:tr w:rsidR="00D85320" w:rsidRPr="003F7E92">
        <w:tc>
          <w:tcPr>
            <w:tcW w:w="2028" w:type="dxa"/>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w:t>
            </w: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7:00~18:00</w:t>
            </w:r>
          </w:p>
        </w:tc>
      </w:tr>
      <w:tr w:rsidR="00D85320" w:rsidRPr="003F7E92">
        <w:tc>
          <w:tcPr>
            <w:tcW w:w="2028" w:type="dxa"/>
            <w:vMerge/>
            <w:vAlign w:val="center"/>
          </w:tcPr>
          <w:p w:rsidR="00D85320" w:rsidRPr="003F7E92" w:rsidRDefault="00D85320">
            <w:pPr>
              <w:adjustRightInd w:val="0"/>
              <w:snapToGrid w:val="0"/>
              <w:spacing w:line="240" w:lineRule="auto"/>
              <w:jc w:val="center"/>
              <w:rPr>
                <w:sz w:val="15"/>
                <w:szCs w:val="15"/>
              </w:rPr>
            </w:pP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w:t>
            </w:r>
          </w:p>
        </w:tc>
      </w:tr>
      <w:tr w:rsidR="00D85320" w:rsidRPr="003F7E92">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w:t>
            </w: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1:00~24:00</w:t>
            </w:r>
          </w:p>
        </w:tc>
      </w:tr>
      <w:tr w:rsidR="00D85320" w:rsidRPr="003F7E92">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w:t>
            </w: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8:00~21:00</w:t>
            </w:r>
          </w:p>
        </w:tc>
      </w:tr>
      <w:tr w:rsidR="00D85320" w:rsidRPr="003F7E92">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医疗建筑</w:t>
            </w:r>
            <w:r w:rsidRPr="003F7E92">
              <w:rPr>
                <w:rFonts w:hint="eastAsia"/>
                <w:sz w:val="15"/>
                <w:szCs w:val="15"/>
              </w:rPr>
              <w:t>-</w:t>
            </w:r>
            <w:r w:rsidRPr="003F7E92">
              <w:rPr>
                <w:rFonts w:hint="eastAsia"/>
                <w:sz w:val="15"/>
                <w:szCs w:val="15"/>
              </w:rPr>
              <w:t>门诊楼</w:t>
            </w: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8:00~21:00</w:t>
            </w:r>
          </w:p>
        </w:tc>
      </w:tr>
      <w:tr w:rsidR="00D85320" w:rsidRPr="003F7E92">
        <w:tc>
          <w:tcPr>
            <w:tcW w:w="2028" w:type="dxa"/>
            <w:vMerge w:val="restart"/>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学校建筑</w:t>
            </w:r>
            <w:r w:rsidRPr="003F7E92">
              <w:rPr>
                <w:rFonts w:hint="eastAsia"/>
                <w:sz w:val="15"/>
                <w:szCs w:val="15"/>
              </w:rPr>
              <w:t>-</w:t>
            </w:r>
            <w:r w:rsidRPr="003F7E92">
              <w:rPr>
                <w:rFonts w:hint="eastAsia"/>
                <w:sz w:val="15"/>
                <w:szCs w:val="15"/>
              </w:rPr>
              <w:t>教学楼</w:t>
            </w: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7:00~18:00</w:t>
            </w:r>
          </w:p>
        </w:tc>
      </w:tr>
      <w:tr w:rsidR="00D85320" w:rsidRPr="003F7E92">
        <w:tc>
          <w:tcPr>
            <w:tcW w:w="2028" w:type="dxa"/>
            <w:vMerge/>
            <w:vAlign w:val="center"/>
          </w:tcPr>
          <w:p w:rsidR="00D85320" w:rsidRPr="003F7E92" w:rsidRDefault="00D85320">
            <w:pPr>
              <w:adjustRightInd w:val="0"/>
              <w:snapToGrid w:val="0"/>
              <w:spacing w:line="240" w:lineRule="auto"/>
              <w:jc w:val="center"/>
              <w:rPr>
                <w:sz w:val="15"/>
                <w:szCs w:val="15"/>
              </w:rPr>
            </w:pPr>
          </w:p>
        </w:tc>
        <w:tc>
          <w:tcPr>
            <w:tcW w:w="2028"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2029" w:type="dxa"/>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w:t>
            </w:r>
          </w:p>
        </w:tc>
      </w:tr>
    </w:tbl>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表</w:t>
      </w:r>
      <w:r w:rsidRPr="003F7E92">
        <w:rPr>
          <w:rFonts w:ascii="Times New Roman"/>
          <w:b/>
          <w:sz w:val="18"/>
          <w:szCs w:val="18"/>
        </w:rPr>
        <w:t>B.0.4-2</w:t>
      </w:r>
      <w:r w:rsidRPr="003F7E92">
        <w:rPr>
          <w:rFonts w:ascii="Times New Roman" w:hAnsi="黑体"/>
          <w:b/>
          <w:sz w:val="18"/>
          <w:szCs w:val="18"/>
        </w:rPr>
        <w:t xml:space="preserve">　供暖空调区室内温度（℃）</w:t>
      </w:r>
    </w:p>
    <w:tbl>
      <w:tblPr>
        <w:tblW w:w="6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04"/>
        <w:gridCol w:w="603"/>
        <w:gridCol w:w="603"/>
        <w:gridCol w:w="413"/>
        <w:gridCol w:w="413"/>
        <w:gridCol w:w="414"/>
        <w:gridCol w:w="413"/>
        <w:gridCol w:w="414"/>
        <w:gridCol w:w="413"/>
        <w:gridCol w:w="413"/>
        <w:gridCol w:w="414"/>
        <w:gridCol w:w="413"/>
        <w:gridCol w:w="414"/>
        <w:gridCol w:w="413"/>
        <w:gridCol w:w="414"/>
      </w:tblGrid>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运行模式</w:t>
            </w:r>
          </w:p>
        </w:tc>
        <w:tc>
          <w:tcPr>
            <w:tcW w:w="4961"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）供暖空调区室内设定温度（℃）</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11</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r>
    </w:tbl>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续表</w:t>
      </w:r>
      <w:r w:rsidRPr="003F7E92">
        <w:rPr>
          <w:rFonts w:ascii="Times New Roman"/>
          <w:b/>
          <w:sz w:val="18"/>
          <w:szCs w:val="18"/>
        </w:rPr>
        <w:t>B.0.4-2</w:t>
      </w:r>
    </w:p>
    <w:tbl>
      <w:tblPr>
        <w:tblW w:w="6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04"/>
        <w:gridCol w:w="603"/>
        <w:gridCol w:w="603"/>
        <w:gridCol w:w="413"/>
        <w:gridCol w:w="413"/>
        <w:gridCol w:w="414"/>
        <w:gridCol w:w="413"/>
        <w:gridCol w:w="414"/>
        <w:gridCol w:w="413"/>
        <w:gridCol w:w="413"/>
        <w:gridCol w:w="414"/>
        <w:gridCol w:w="413"/>
        <w:gridCol w:w="414"/>
        <w:gridCol w:w="413"/>
        <w:gridCol w:w="414"/>
      </w:tblGrid>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运行模式</w:t>
            </w:r>
          </w:p>
        </w:tc>
        <w:tc>
          <w:tcPr>
            <w:tcW w:w="4961"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）供暖空调区室内设定温度（℃）</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14</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19</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21</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23</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24</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26</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r>
      <w:tr w:rsidR="00D85320" w:rsidRPr="003F7E92">
        <w:tc>
          <w:tcPr>
            <w:tcW w:w="604"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03"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空调</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37</w:t>
            </w:r>
          </w:p>
        </w:tc>
      </w:tr>
      <w:tr w:rsidR="00D85320" w:rsidRPr="003F7E92">
        <w:tc>
          <w:tcPr>
            <w:tcW w:w="604" w:type="dxa"/>
            <w:vMerge/>
          </w:tcPr>
          <w:p w:rsidR="00D85320" w:rsidRPr="003F7E92" w:rsidRDefault="00D85320">
            <w:pPr>
              <w:adjustRightInd w:val="0"/>
              <w:snapToGrid w:val="0"/>
              <w:spacing w:line="240" w:lineRule="auto"/>
              <w:jc w:val="center"/>
              <w:rPr>
                <w:sz w:val="15"/>
                <w:szCs w:val="15"/>
              </w:rPr>
            </w:pPr>
          </w:p>
        </w:tc>
        <w:tc>
          <w:tcPr>
            <w:tcW w:w="603" w:type="dxa"/>
            <w:vMerge/>
          </w:tcPr>
          <w:p w:rsidR="00D85320" w:rsidRPr="003F7E92" w:rsidRDefault="00D85320">
            <w:pPr>
              <w:adjustRightInd w:val="0"/>
              <w:snapToGrid w:val="0"/>
              <w:spacing w:line="240" w:lineRule="auto"/>
              <w:jc w:val="center"/>
              <w:rPr>
                <w:sz w:val="15"/>
                <w:szCs w:val="15"/>
              </w:rPr>
            </w:pPr>
          </w:p>
        </w:tc>
        <w:tc>
          <w:tcPr>
            <w:tcW w:w="60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供暖</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41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r>
    </w:tbl>
    <w:p w:rsidR="00795DF9" w:rsidRPr="003F7E92" w:rsidRDefault="00795DF9">
      <w:pPr>
        <w:pStyle w:val="a3"/>
        <w:numPr>
          <w:ilvl w:val="0"/>
          <w:numId w:val="0"/>
        </w:numPr>
        <w:rPr>
          <w:rFonts w:ascii="Times New Roman" w:hAnsi="黑体"/>
          <w:b/>
          <w:sz w:val="18"/>
          <w:szCs w:val="18"/>
        </w:rPr>
      </w:pPr>
    </w:p>
    <w:p w:rsidR="00795DF9" w:rsidRPr="003F7E92" w:rsidRDefault="00795DF9">
      <w:pPr>
        <w:pStyle w:val="a3"/>
        <w:numPr>
          <w:ilvl w:val="0"/>
          <w:numId w:val="0"/>
        </w:numPr>
        <w:rPr>
          <w:rFonts w:ascii="Times New Roman" w:hAnsi="黑体"/>
          <w:b/>
          <w:sz w:val="18"/>
          <w:szCs w:val="18"/>
        </w:rPr>
      </w:pPr>
    </w:p>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表</w:t>
      </w:r>
      <w:r w:rsidRPr="003F7E92">
        <w:rPr>
          <w:rFonts w:ascii="Times New Roman"/>
          <w:b/>
          <w:sz w:val="18"/>
          <w:szCs w:val="18"/>
        </w:rPr>
        <w:t>B.0.4-3</w:t>
      </w:r>
      <w:r w:rsidRPr="003F7E92">
        <w:rPr>
          <w:rFonts w:ascii="Times New Roman" w:hAnsi="黑体"/>
          <w:b/>
          <w:sz w:val="18"/>
          <w:szCs w:val="18"/>
        </w:rPr>
        <w:t xml:space="preserve">　照明功率密度值（</w:t>
      </w:r>
      <w:r w:rsidRPr="003F7E92">
        <w:rPr>
          <w:rFonts w:ascii="Times New Roman"/>
          <w:b/>
          <w:sz w:val="18"/>
          <w:szCs w:val="18"/>
        </w:rPr>
        <w:t>W/</w:t>
      </w:r>
      <w:r w:rsidRPr="003F7E92">
        <w:rPr>
          <w:rFonts w:ascii="Times New Roman" w:hAnsi="黑体"/>
          <w:b/>
          <w:sz w:val="18"/>
          <w:szCs w:val="18"/>
        </w:rPr>
        <w:t>㎡）</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3043"/>
      </w:tblGrid>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照明功率密度值</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医院建筑</w:t>
            </w:r>
            <w:r w:rsidRPr="003F7E92">
              <w:rPr>
                <w:rFonts w:hint="eastAsia"/>
                <w:sz w:val="15"/>
                <w:szCs w:val="15"/>
              </w:rPr>
              <w:t>-</w:t>
            </w:r>
            <w:r w:rsidRPr="003F7E92">
              <w:rPr>
                <w:rFonts w:hint="eastAsia"/>
                <w:sz w:val="15"/>
                <w:szCs w:val="15"/>
              </w:rPr>
              <w:t>门诊楼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学校建筑</w:t>
            </w:r>
            <w:r w:rsidRPr="003F7E92">
              <w:rPr>
                <w:rFonts w:hint="eastAsia"/>
                <w:sz w:val="15"/>
                <w:szCs w:val="15"/>
              </w:rPr>
              <w:t>-</w:t>
            </w:r>
            <w:r w:rsidRPr="003F7E92">
              <w:rPr>
                <w:rFonts w:hint="eastAsia"/>
                <w:sz w:val="15"/>
                <w:szCs w:val="15"/>
              </w:rPr>
              <w:t>教学楼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bl>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表</w:t>
      </w:r>
      <w:r w:rsidRPr="003F7E92">
        <w:rPr>
          <w:rFonts w:ascii="Times New Roman"/>
          <w:b/>
          <w:sz w:val="18"/>
          <w:szCs w:val="18"/>
        </w:rPr>
        <w:t>B.0.4-4</w:t>
      </w:r>
      <w:r w:rsidRPr="003F7E92">
        <w:rPr>
          <w:rFonts w:ascii="Times New Roman" w:hAnsi="黑体"/>
          <w:b/>
          <w:sz w:val="18"/>
          <w:szCs w:val="18"/>
        </w:rPr>
        <w:t xml:space="preserve">　照明开关时间（</w:t>
      </w:r>
      <w:r w:rsidRPr="003F7E92">
        <w:rPr>
          <w:rFonts w:ascii="Times New Roman"/>
          <w:b/>
          <w:sz w:val="18"/>
          <w:szCs w:val="18"/>
        </w:rPr>
        <w:t>%</w:t>
      </w:r>
      <w:r w:rsidRPr="003F7E92">
        <w:rPr>
          <w:rFonts w:ascii="Times New Roman" w:hAnsi="黑体"/>
          <w:b/>
          <w:sz w:val="18"/>
          <w:szCs w:val="18"/>
        </w:rPr>
        <w:t>）</w:t>
      </w:r>
    </w:p>
    <w:tbl>
      <w:tblPr>
        <w:tblW w:w="6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5"/>
        <w:gridCol w:w="657"/>
        <w:gridCol w:w="385"/>
        <w:gridCol w:w="385"/>
        <w:gridCol w:w="386"/>
        <w:gridCol w:w="384"/>
        <w:gridCol w:w="385"/>
        <w:gridCol w:w="384"/>
        <w:gridCol w:w="384"/>
        <w:gridCol w:w="385"/>
        <w:gridCol w:w="384"/>
        <w:gridCol w:w="385"/>
        <w:gridCol w:w="384"/>
        <w:gridCol w:w="385"/>
      </w:tblGrid>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）照明开关时间（</w:t>
            </w:r>
            <w:r w:rsidRPr="003F7E92">
              <w:rPr>
                <w:rFonts w:hint="eastAsia"/>
                <w:sz w:val="15"/>
                <w:szCs w:val="15"/>
              </w:rPr>
              <w:t>%</w:t>
            </w:r>
            <w:r w:rsidRPr="003F7E92">
              <w:rPr>
                <w:rFonts w:hint="eastAsia"/>
                <w:sz w:val="15"/>
                <w:szCs w:val="15"/>
              </w:rPr>
              <w:t>）</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89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r w:rsidR="00D85320" w:rsidRPr="003F7E92">
        <w:tc>
          <w:tcPr>
            <w:tcW w:w="89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hint="eastAsia"/>
          <w:b/>
          <w:sz w:val="18"/>
          <w:szCs w:val="18"/>
        </w:rPr>
        <w:t>续</w:t>
      </w: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4</w:t>
      </w:r>
    </w:p>
    <w:tbl>
      <w:tblPr>
        <w:tblW w:w="6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0"/>
        <w:gridCol w:w="556"/>
        <w:gridCol w:w="391"/>
        <w:gridCol w:w="391"/>
        <w:gridCol w:w="391"/>
        <w:gridCol w:w="391"/>
        <w:gridCol w:w="391"/>
        <w:gridCol w:w="391"/>
        <w:gridCol w:w="391"/>
        <w:gridCol w:w="391"/>
        <w:gridCol w:w="391"/>
        <w:gridCol w:w="391"/>
        <w:gridCol w:w="391"/>
        <w:gridCol w:w="391"/>
      </w:tblGrid>
      <w:tr w:rsidR="00D85320" w:rsidRPr="003F7E92">
        <w:tc>
          <w:tcPr>
            <w:tcW w:w="920"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556"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92"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）照明开关时间（</w:t>
            </w:r>
            <w:r w:rsidRPr="003F7E92">
              <w:rPr>
                <w:rFonts w:hint="eastAsia"/>
                <w:sz w:val="15"/>
                <w:szCs w:val="15"/>
              </w:rPr>
              <w:t>%</w:t>
            </w:r>
            <w:r w:rsidRPr="003F7E92">
              <w:rPr>
                <w:rFonts w:hint="eastAsia"/>
                <w:sz w:val="15"/>
                <w:szCs w:val="15"/>
              </w:rPr>
              <w:t>）</w:t>
            </w:r>
          </w:p>
        </w:tc>
      </w:tr>
      <w:tr w:rsidR="00D85320" w:rsidRPr="003F7E92">
        <w:tc>
          <w:tcPr>
            <w:tcW w:w="920" w:type="dxa"/>
            <w:vMerge/>
          </w:tcPr>
          <w:p w:rsidR="00D85320" w:rsidRPr="003F7E92" w:rsidRDefault="00D85320">
            <w:pPr>
              <w:adjustRightInd w:val="0"/>
              <w:snapToGrid w:val="0"/>
              <w:spacing w:line="240" w:lineRule="auto"/>
              <w:jc w:val="center"/>
              <w:rPr>
                <w:sz w:val="15"/>
                <w:szCs w:val="15"/>
              </w:rPr>
            </w:pPr>
          </w:p>
        </w:tc>
        <w:tc>
          <w:tcPr>
            <w:tcW w:w="556" w:type="dxa"/>
            <w:vMerge/>
          </w:tcPr>
          <w:p w:rsidR="00D85320" w:rsidRPr="003F7E92" w:rsidRDefault="00D85320">
            <w:pPr>
              <w:adjustRightInd w:val="0"/>
              <w:snapToGrid w:val="0"/>
              <w:spacing w:line="240" w:lineRule="auto"/>
              <w:jc w:val="center"/>
              <w:rPr>
                <w:sz w:val="15"/>
                <w:szCs w:val="15"/>
              </w:rPr>
            </w:pP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14</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17</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19</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21</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23</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24</w:t>
            </w:r>
          </w:p>
        </w:tc>
      </w:tr>
      <w:tr w:rsidR="00D85320" w:rsidRPr="003F7E92">
        <w:tc>
          <w:tcPr>
            <w:tcW w:w="920"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55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920" w:type="dxa"/>
            <w:vMerge/>
          </w:tcPr>
          <w:p w:rsidR="00D85320" w:rsidRPr="003F7E92" w:rsidRDefault="00D85320">
            <w:pPr>
              <w:adjustRightInd w:val="0"/>
              <w:snapToGrid w:val="0"/>
              <w:spacing w:line="240" w:lineRule="auto"/>
              <w:jc w:val="center"/>
              <w:rPr>
                <w:sz w:val="15"/>
                <w:szCs w:val="15"/>
              </w:rPr>
            </w:pPr>
          </w:p>
        </w:tc>
        <w:tc>
          <w:tcPr>
            <w:tcW w:w="55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920"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55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r>
      <w:tr w:rsidR="00D85320" w:rsidRPr="003F7E92">
        <w:tc>
          <w:tcPr>
            <w:tcW w:w="920"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55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91"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5</w:t>
      </w:r>
      <w:r w:rsidRPr="003F7E92">
        <w:rPr>
          <w:rFonts w:ascii="Times New Roman" w:hAnsi="黑体"/>
          <w:b/>
          <w:sz w:val="18"/>
          <w:szCs w:val="18"/>
        </w:rPr>
        <w:t xml:space="preserve">　</w:t>
      </w:r>
      <w:r w:rsidRPr="003F7E92">
        <w:rPr>
          <w:rFonts w:ascii="Times New Roman" w:hAnsi="黑体" w:hint="eastAsia"/>
          <w:b/>
          <w:sz w:val="18"/>
          <w:szCs w:val="18"/>
        </w:rPr>
        <w:t>不同类型房间人均占有的建筑面积（㎡</w:t>
      </w:r>
      <w:r w:rsidRPr="003F7E92">
        <w:rPr>
          <w:rFonts w:ascii="Times New Roman" w:hAnsi="黑体" w:hint="eastAsia"/>
          <w:b/>
          <w:sz w:val="18"/>
          <w:szCs w:val="18"/>
        </w:rPr>
        <w:t>/</w:t>
      </w:r>
      <w:r w:rsidRPr="003F7E92">
        <w:rPr>
          <w:rFonts w:ascii="Times New Roman" w:hAnsi="黑体" w:hint="eastAsia"/>
          <w:b/>
          <w:sz w:val="18"/>
          <w:szCs w:val="18"/>
        </w:rPr>
        <w:t>人）</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3043"/>
      </w:tblGrid>
      <w:tr w:rsidR="00D85320" w:rsidRPr="003F7E92">
        <w:trPr>
          <w:trHeight w:val="107"/>
        </w:trPr>
        <w:tc>
          <w:tcPr>
            <w:tcW w:w="3042" w:type="dxa"/>
          </w:tcPr>
          <w:p w:rsidR="00D85320" w:rsidRPr="003F7E92" w:rsidRDefault="009E38FD">
            <w:pPr>
              <w:pStyle w:val="Default"/>
              <w:spacing w:line="240" w:lineRule="auto"/>
              <w:jc w:val="center"/>
              <w:rPr>
                <w:rFonts w:cs="Times New Roman"/>
                <w:color w:val="auto"/>
                <w:kern w:val="2"/>
                <w:sz w:val="15"/>
                <w:szCs w:val="15"/>
              </w:rPr>
            </w:pPr>
            <w:r w:rsidRPr="003F7E92">
              <w:rPr>
                <w:rFonts w:cs="Times New Roman" w:hint="eastAsia"/>
                <w:color w:val="auto"/>
                <w:kern w:val="2"/>
                <w:sz w:val="15"/>
                <w:szCs w:val="15"/>
              </w:rPr>
              <w:t>建筑类别</w:t>
            </w:r>
          </w:p>
        </w:tc>
        <w:tc>
          <w:tcPr>
            <w:tcW w:w="3043" w:type="dxa"/>
          </w:tcPr>
          <w:p w:rsidR="00D85320" w:rsidRPr="003F7E92" w:rsidRDefault="009E38FD">
            <w:pPr>
              <w:pStyle w:val="Default"/>
              <w:spacing w:line="240" w:lineRule="auto"/>
              <w:jc w:val="center"/>
              <w:rPr>
                <w:rFonts w:cs="Times New Roman"/>
                <w:color w:val="auto"/>
                <w:kern w:val="2"/>
                <w:sz w:val="15"/>
                <w:szCs w:val="15"/>
              </w:rPr>
            </w:pPr>
            <w:r w:rsidRPr="003F7E92">
              <w:rPr>
                <w:rFonts w:cs="Times New Roman" w:hint="eastAsia"/>
                <w:color w:val="auto"/>
                <w:kern w:val="2"/>
                <w:sz w:val="15"/>
                <w:szCs w:val="15"/>
              </w:rPr>
              <w:t>人均占有的建筑面积</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25</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医院建筑</w:t>
            </w:r>
            <w:r w:rsidRPr="003F7E92">
              <w:rPr>
                <w:rFonts w:hint="eastAsia"/>
                <w:sz w:val="15"/>
                <w:szCs w:val="15"/>
              </w:rPr>
              <w:t>-</w:t>
            </w:r>
            <w:r w:rsidRPr="003F7E92">
              <w:rPr>
                <w:rFonts w:hint="eastAsia"/>
                <w:sz w:val="15"/>
                <w:szCs w:val="15"/>
              </w:rPr>
              <w:t>门诊楼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学校建筑</w:t>
            </w:r>
            <w:r w:rsidRPr="003F7E92">
              <w:rPr>
                <w:rFonts w:hint="eastAsia"/>
                <w:sz w:val="15"/>
                <w:szCs w:val="15"/>
              </w:rPr>
              <w:t>-</w:t>
            </w:r>
            <w:r w:rsidRPr="003F7E92">
              <w:rPr>
                <w:rFonts w:hint="eastAsia"/>
                <w:sz w:val="15"/>
                <w:szCs w:val="15"/>
              </w:rPr>
              <w:t>教学楼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6</w:t>
      </w:r>
      <w:r w:rsidRPr="003F7E92">
        <w:rPr>
          <w:rFonts w:ascii="Times New Roman" w:hAnsi="黑体"/>
          <w:b/>
          <w:sz w:val="18"/>
          <w:szCs w:val="18"/>
        </w:rPr>
        <w:t xml:space="preserve">　</w:t>
      </w:r>
      <w:r w:rsidRPr="003F7E92">
        <w:rPr>
          <w:rFonts w:ascii="Times New Roman" w:hAnsi="黑体" w:hint="eastAsia"/>
          <w:b/>
          <w:sz w:val="18"/>
          <w:szCs w:val="18"/>
        </w:rPr>
        <w:t>房间人员逐时在室率（</w:t>
      </w:r>
      <w:r w:rsidRPr="003F7E92">
        <w:rPr>
          <w:rFonts w:ascii="Times New Roman" w:hAnsi="黑体" w:hint="eastAsia"/>
          <w:b/>
          <w:sz w:val="18"/>
          <w:szCs w:val="18"/>
        </w:rPr>
        <w:t>%</w:t>
      </w:r>
      <w:r w:rsidRPr="003F7E92">
        <w:rPr>
          <w:rFonts w:ascii="Times New Roman" w:hAnsi="黑体" w:hint="eastAsia"/>
          <w:b/>
          <w:sz w:val="18"/>
          <w:szCs w:val="18"/>
        </w:rPr>
        <w:t>）</w:t>
      </w:r>
    </w:p>
    <w:tbl>
      <w:tblPr>
        <w:tblW w:w="6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5"/>
        <w:gridCol w:w="657"/>
        <w:gridCol w:w="385"/>
        <w:gridCol w:w="385"/>
        <w:gridCol w:w="386"/>
        <w:gridCol w:w="384"/>
        <w:gridCol w:w="385"/>
        <w:gridCol w:w="384"/>
        <w:gridCol w:w="384"/>
        <w:gridCol w:w="385"/>
        <w:gridCol w:w="384"/>
        <w:gridCol w:w="385"/>
        <w:gridCol w:w="384"/>
        <w:gridCol w:w="385"/>
      </w:tblGrid>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）房间人员逐时在室率（</w:t>
            </w:r>
            <w:r w:rsidRPr="003F7E92">
              <w:rPr>
                <w:rFonts w:hint="eastAsia"/>
                <w:sz w:val="15"/>
                <w:szCs w:val="15"/>
              </w:rPr>
              <w:t>%</w:t>
            </w:r>
            <w:r w:rsidRPr="003F7E92">
              <w:rPr>
                <w:rFonts w:hint="eastAsia"/>
                <w:sz w:val="15"/>
                <w:szCs w:val="15"/>
              </w:rPr>
              <w:t>）</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40</w:t>
            </w:r>
          </w:p>
        </w:tc>
      </w:tr>
      <w:tr w:rsidR="00D85320" w:rsidRPr="003F7E92">
        <w:trPr>
          <w:trHeight w:val="69"/>
        </w:trPr>
        <w:tc>
          <w:tcPr>
            <w:tcW w:w="895" w:type="dxa"/>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6"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）房间人员逐时在室率（</w:t>
            </w:r>
            <w:r w:rsidRPr="003F7E92">
              <w:rPr>
                <w:rFonts w:hint="eastAsia"/>
                <w:sz w:val="15"/>
                <w:szCs w:val="15"/>
              </w:rPr>
              <w:t>%</w:t>
            </w:r>
            <w:r w:rsidRPr="003F7E92">
              <w:rPr>
                <w:rFonts w:hint="eastAsia"/>
                <w:sz w:val="15"/>
                <w:szCs w:val="15"/>
              </w:rPr>
              <w:t>）</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14</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17</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24</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7</w:t>
      </w:r>
      <w:r w:rsidRPr="003F7E92">
        <w:rPr>
          <w:rFonts w:ascii="Times New Roman" w:hAnsi="黑体"/>
          <w:b/>
          <w:sz w:val="18"/>
          <w:szCs w:val="18"/>
        </w:rPr>
        <w:t xml:space="preserve">　</w:t>
      </w:r>
      <w:r w:rsidRPr="003F7E92">
        <w:rPr>
          <w:rFonts w:ascii="Times New Roman" w:hAnsi="黑体" w:hint="eastAsia"/>
          <w:b/>
          <w:sz w:val="18"/>
          <w:szCs w:val="18"/>
        </w:rPr>
        <w:t>不同类型房间的人均新风量</w:t>
      </w:r>
      <w:r w:rsidRPr="003F7E92">
        <w:rPr>
          <w:rFonts w:ascii="Times New Roman" w:hAnsi="黑体" w:hint="eastAsia"/>
          <w:b/>
          <w:sz w:val="18"/>
          <w:szCs w:val="18"/>
        </w:rPr>
        <w:t>[m3/</w:t>
      </w:r>
      <w:r w:rsidRPr="003F7E92">
        <w:rPr>
          <w:rFonts w:ascii="Times New Roman" w:hAnsi="黑体" w:hint="eastAsia"/>
          <w:b/>
          <w:sz w:val="18"/>
          <w:szCs w:val="18"/>
        </w:rPr>
        <w:t>（</w:t>
      </w:r>
      <w:r w:rsidRPr="003F7E92">
        <w:rPr>
          <w:rFonts w:ascii="Times New Roman" w:hAnsi="黑体" w:hint="eastAsia"/>
          <w:b/>
          <w:sz w:val="18"/>
          <w:szCs w:val="18"/>
        </w:rPr>
        <w:t>h</w:t>
      </w:r>
      <w:r w:rsidRPr="003F7E92">
        <w:rPr>
          <w:rFonts w:ascii="Times New Roman" w:hAnsi="黑体" w:hint="eastAsia"/>
          <w:b/>
          <w:sz w:val="18"/>
          <w:szCs w:val="18"/>
        </w:rPr>
        <w:t>·人）</w:t>
      </w:r>
      <w:r w:rsidRPr="003F7E92">
        <w:rPr>
          <w:rFonts w:ascii="Times New Roman" w:hAnsi="黑体" w:hint="eastAsia"/>
          <w:b/>
          <w:sz w:val="18"/>
          <w:szCs w:val="18"/>
        </w:rPr>
        <w:t>]</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3043"/>
      </w:tblGrid>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新风量</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医院建筑</w:t>
            </w:r>
            <w:r w:rsidRPr="003F7E92">
              <w:rPr>
                <w:rFonts w:hint="eastAsia"/>
                <w:sz w:val="15"/>
                <w:szCs w:val="15"/>
              </w:rPr>
              <w:t>-</w:t>
            </w:r>
            <w:r w:rsidRPr="003F7E92">
              <w:rPr>
                <w:rFonts w:hint="eastAsia"/>
                <w:sz w:val="15"/>
                <w:szCs w:val="15"/>
              </w:rPr>
              <w:t>门诊楼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学校建筑</w:t>
            </w:r>
            <w:r w:rsidRPr="003F7E92">
              <w:rPr>
                <w:rFonts w:hint="eastAsia"/>
                <w:sz w:val="15"/>
                <w:szCs w:val="15"/>
              </w:rPr>
              <w:t>-</w:t>
            </w:r>
            <w:r w:rsidRPr="003F7E92">
              <w:rPr>
                <w:rFonts w:hint="eastAsia"/>
                <w:sz w:val="15"/>
                <w:szCs w:val="15"/>
              </w:rPr>
              <w:t>教学楼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8</w:t>
      </w:r>
      <w:r w:rsidRPr="003F7E92">
        <w:rPr>
          <w:rFonts w:ascii="Times New Roman" w:hAnsi="黑体"/>
          <w:b/>
          <w:sz w:val="18"/>
          <w:szCs w:val="18"/>
        </w:rPr>
        <w:t xml:space="preserve">　</w:t>
      </w:r>
      <w:r w:rsidRPr="003F7E92">
        <w:rPr>
          <w:rFonts w:ascii="Times New Roman" w:hAnsi="黑体" w:hint="eastAsia"/>
          <w:b/>
          <w:sz w:val="18"/>
          <w:szCs w:val="18"/>
        </w:rPr>
        <w:t>新风运行情况（</w:t>
      </w:r>
      <w:r w:rsidRPr="003F7E92">
        <w:rPr>
          <w:rFonts w:ascii="Times New Roman" w:hAnsi="黑体" w:hint="eastAsia"/>
          <w:b/>
          <w:sz w:val="18"/>
          <w:szCs w:val="18"/>
        </w:rPr>
        <w:t>1</w:t>
      </w:r>
      <w:r w:rsidRPr="003F7E92">
        <w:rPr>
          <w:rFonts w:ascii="Times New Roman" w:hAnsi="黑体" w:hint="eastAsia"/>
          <w:b/>
          <w:sz w:val="18"/>
          <w:szCs w:val="18"/>
        </w:rPr>
        <w:t>表示新风开启，</w:t>
      </w:r>
      <w:r w:rsidRPr="003F7E92">
        <w:rPr>
          <w:rFonts w:ascii="Times New Roman" w:hAnsi="黑体" w:hint="eastAsia"/>
          <w:b/>
          <w:sz w:val="18"/>
          <w:szCs w:val="18"/>
        </w:rPr>
        <w:t>0</w:t>
      </w:r>
      <w:r w:rsidRPr="003F7E92">
        <w:rPr>
          <w:rFonts w:ascii="Times New Roman" w:hAnsi="黑体" w:hint="eastAsia"/>
          <w:b/>
          <w:sz w:val="18"/>
          <w:szCs w:val="18"/>
        </w:rPr>
        <w:t>表示新风关闭）</w:t>
      </w:r>
    </w:p>
    <w:tbl>
      <w:tblPr>
        <w:tblW w:w="6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5"/>
        <w:gridCol w:w="657"/>
        <w:gridCol w:w="385"/>
        <w:gridCol w:w="385"/>
        <w:gridCol w:w="386"/>
        <w:gridCol w:w="384"/>
        <w:gridCol w:w="385"/>
        <w:gridCol w:w="384"/>
        <w:gridCol w:w="384"/>
        <w:gridCol w:w="385"/>
        <w:gridCol w:w="384"/>
        <w:gridCol w:w="385"/>
        <w:gridCol w:w="384"/>
        <w:gridCol w:w="385"/>
      </w:tblGrid>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）新风运行情况</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rPr>
          <w:trHeight w:val="69"/>
        </w:trPr>
        <w:tc>
          <w:tcPr>
            <w:tcW w:w="895" w:type="dxa"/>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6"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）新风运行情况</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14</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17</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24</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9</w:t>
      </w:r>
      <w:r w:rsidRPr="003F7E92">
        <w:rPr>
          <w:rFonts w:ascii="Times New Roman" w:hAnsi="黑体"/>
          <w:b/>
          <w:sz w:val="18"/>
          <w:szCs w:val="18"/>
        </w:rPr>
        <w:t xml:space="preserve">　</w:t>
      </w:r>
      <w:r w:rsidRPr="003F7E92">
        <w:rPr>
          <w:rFonts w:ascii="Times New Roman" w:hAnsi="黑体" w:hint="eastAsia"/>
          <w:b/>
          <w:sz w:val="18"/>
          <w:szCs w:val="18"/>
        </w:rPr>
        <w:t>不同类型房间电气设备功率密度（</w:t>
      </w:r>
      <w:r w:rsidRPr="003F7E92">
        <w:rPr>
          <w:rFonts w:ascii="Times New Roman" w:hAnsi="黑体" w:hint="eastAsia"/>
          <w:b/>
          <w:sz w:val="18"/>
          <w:szCs w:val="18"/>
        </w:rPr>
        <w:t>W/</w:t>
      </w:r>
      <w:r w:rsidRPr="003F7E92">
        <w:rPr>
          <w:rFonts w:ascii="Times New Roman" w:hAnsi="黑体" w:hint="eastAsia"/>
          <w:b/>
          <w:sz w:val="18"/>
          <w:szCs w:val="18"/>
        </w:rPr>
        <w:t>㎡）</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42"/>
        <w:gridCol w:w="3043"/>
      </w:tblGrid>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新风量</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医院建筑</w:t>
            </w:r>
            <w:r w:rsidRPr="003F7E92">
              <w:rPr>
                <w:rFonts w:hint="eastAsia"/>
                <w:sz w:val="15"/>
                <w:szCs w:val="15"/>
              </w:rPr>
              <w:t>-</w:t>
            </w:r>
            <w:r w:rsidRPr="003F7E92">
              <w:rPr>
                <w:rFonts w:hint="eastAsia"/>
                <w:sz w:val="15"/>
                <w:szCs w:val="15"/>
              </w:rPr>
              <w:t>门诊楼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r>
      <w:tr w:rsidR="00D85320" w:rsidRPr="003F7E92">
        <w:tc>
          <w:tcPr>
            <w:tcW w:w="3042"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学校建筑</w:t>
            </w:r>
            <w:r w:rsidRPr="003F7E92">
              <w:rPr>
                <w:rFonts w:hint="eastAsia"/>
                <w:sz w:val="15"/>
                <w:szCs w:val="15"/>
              </w:rPr>
              <w:t>-</w:t>
            </w:r>
            <w:r w:rsidRPr="003F7E92">
              <w:rPr>
                <w:rFonts w:hint="eastAsia"/>
                <w:sz w:val="15"/>
                <w:szCs w:val="15"/>
              </w:rPr>
              <w:t>教学楼</w:t>
            </w:r>
          </w:p>
        </w:tc>
        <w:tc>
          <w:tcPr>
            <w:tcW w:w="3043"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r>
    </w:tbl>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B</w:t>
      </w:r>
      <w:r w:rsidRPr="003F7E92">
        <w:rPr>
          <w:rFonts w:ascii="Times New Roman" w:hAnsi="黑体"/>
          <w:b/>
          <w:sz w:val="18"/>
          <w:szCs w:val="18"/>
        </w:rPr>
        <w:t>.0.</w:t>
      </w:r>
      <w:r w:rsidRPr="003F7E92">
        <w:rPr>
          <w:rFonts w:ascii="Times New Roman" w:hAnsi="黑体" w:hint="eastAsia"/>
          <w:b/>
          <w:sz w:val="18"/>
          <w:szCs w:val="18"/>
        </w:rPr>
        <w:t>4</w:t>
      </w:r>
      <w:r w:rsidRPr="003F7E92">
        <w:rPr>
          <w:rFonts w:ascii="Times New Roman" w:hAnsi="黑体"/>
          <w:b/>
          <w:sz w:val="18"/>
          <w:szCs w:val="18"/>
        </w:rPr>
        <w:t>-</w:t>
      </w:r>
      <w:r w:rsidRPr="003F7E92">
        <w:rPr>
          <w:rFonts w:ascii="Times New Roman" w:hAnsi="黑体" w:hint="eastAsia"/>
          <w:b/>
          <w:sz w:val="18"/>
          <w:szCs w:val="18"/>
        </w:rPr>
        <w:t>10</w:t>
      </w:r>
      <w:r w:rsidRPr="003F7E92">
        <w:rPr>
          <w:rFonts w:ascii="Times New Roman" w:hAnsi="黑体"/>
          <w:b/>
          <w:sz w:val="18"/>
          <w:szCs w:val="18"/>
        </w:rPr>
        <w:t xml:space="preserve">　</w:t>
      </w:r>
      <w:r w:rsidRPr="003F7E92">
        <w:rPr>
          <w:rFonts w:ascii="Times New Roman" w:hAnsi="黑体" w:hint="eastAsia"/>
          <w:b/>
          <w:sz w:val="18"/>
          <w:szCs w:val="18"/>
        </w:rPr>
        <w:t>电气设备逐时使用率（</w:t>
      </w:r>
      <w:r w:rsidRPr="003F7E92">
        <w:rPr>
          <w:rFonts w:ascii="Times New Roman" w:hAnsi="黑体" w:hint="eastAsia"/>
          <w:b/>
          <w:sz w:val="18"/>
          <w:szCs w:val="18"/>
        </w:rPr>
        <w:t>%</w:t>
      </w:r>
      <w:r w:rsidRPr="003F7E92">
        <w:rPr>
          <w:rFonts w:ascii="Times New Roman" w:hAnsi="黑体" w:hint="eastAsia"/>
          <w:b/>
          <w:sz w:val="18"/>
          <w:szCs w:val="18"/>
        </w:rPr>
        <w:t>）</w:t>
      </w:r>
    </w:p>
    <w:tbl>
      <w:tblPr>
        <w:tblW w:w="6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5"/>
        <w:gridCol w:w="657"/>
        <w:gridCol w:w="385"/>
        <w:gridCol w:w="385"/>
        <w:gridCol w:w="386"/>
        <w:gridCol w:w="384"/>
        <w:gridCol w:w="385"/>
        <w:gridCol w:w="384"/>
        <w:gridCol w:w="384"/>
        <w:gridCol w:w="385"/>
        <w:gridCol w:w="384"/>
        <w:gridCol w:w="385"/>
        <w:gridCol w:w="384"/>
        <w:gridCol w:w="385"/>
      </w:tblGrid>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）电气设备逐时使用率（</w:t>
            </w:r>
            <w:r w:rsidRPr="003F7E92">
              <w:rPr>
                <w:rFonts w:hint="eastAsia"/>
                <w:sz w:val="15"/>
                <w:szCs w:val="15"/>
              </w:rPr>
              <w:t>%</w:t>
            </w:r>
            <w:r w:rsidRPr="003F7E92">
              <w:rPr>
                <w:rFonts w:hint="eastAsia"/>
                <w:sz w:val="15"/>
                <w:szCs w:val="15"/>
              </w:rPr>
              <w:t>）</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12</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r>
      <w:tr w:rsidR="00D85320" w:rsidRPr="003F7E92">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r>
      <w:tr w:rsidR="00D85320" w:rsidRPr="003F7E92">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40</w:t>
            </w:r>
          </w:p>
        </w:tc>
      </w:tr>
      <w:tr w:rsidR="00D85320" w:rsidRPr="003F7E92">
        <w:trPr>
          <w:trHeight w:val="69"/>
        </w:trPr>
        <w:tc>
          <w:tcPr>
            <w:tcW w:w="895" w:type="dxa"/>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6"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c>
          <w:tcPr>
            <w:tcW w:w="384" w:type="dxa"/>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D85320">
            <w:pPr>
              <w:adjustRightInd w:val="0"/>
              <w:snapToGrid w:val="0"/>
              <w:spacing w:line="240" w:lineRule="auto"/>
              <w:jc w:val="center"/>
              <w:rPr>
                <w:sz w:val="15"/>
                <w:szCs w:val="15"/>
              </w:rPr>
            </w:pP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建筑类别</w:t>
            </w:r>
          </w:p>
        </w:tc>
        <w:tc>
          <w:tcPr>
            <w:tcW w:w="657"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运行时段</w:t>
            </w:r>
          </w:p>
        </w:tc>
        <w:tc>
          <w:tcPr>
            <w:tcW w:w="4616" w:type="dxa"/>
            <w:gridSpan w:val="12"/>
          </w:tcPr>
          <w:p w:rsidR="00D85320" w:rsidRPr="003F7E92" w:rsidRDefault="009E38FD">
            <w:pPr>
              <w:adjustRightInd w:val="0"/>
              <w:snapToGrid w:val="0"/>
              <w:spacing w:line="240" w:lineRule="auto"/>
              <w:jc w:val="center"/>
              <w:rPr>
                <w:sz w:val="15"/>
                <w:szCs w:val="15"/>
              </w:rPr>
            </w:pPr>
            <w:r w:rsidRPr="003F7E92">
              <w:rPr>
                <w:rFonts w:hint="eastAsia"/>
                <w:sz w:val="15"/>
                <w:szCs w:val="15"/>
              </w:rPr>
              <w:t>下列计算时刻（</w:t>
            </w:r>
            <w:r w:rsidRPr="003F7E92">
              <w:rPr>
                <w:rFonts w:hint="eastAsia"/>
                <w:sz w:val="15"/>
                <w:szCs w:val="15"/>
              </w:rPr>
              <w:t>h</w:t>
            </w:r>
            <w:r w:rsidRPr="003F7E92">
              <w:rPr>
                <w:rFonts w:hint="eastAsia"/>
                <w:sz w:val="15"/>
                <w:szCs w:val="15"/>
              </w:rPr>
              <w:t>）电气设备逐时使用率（</w:t>
            </w:r>
            <w:r w:rsidRPr="003F7E92">
              <w:rPr>
                <w:rFonts w:hint="eastAsia"/>
                <w:sz w:val="15"/>
                <w:szCs w:val="15"/>
              </w:rPr>
              <w:t>%</w:t>
            </w:r>
            <w:r w:rsidRPr="003F7E92">
              <w:rPr>
                <w:rFonts w:hint="eastAsia"/>
                <w:sz w:val="15"/>
                <w:szCs w:val="15"/>
              </w:rPr>
              <w:t>）</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vMerge/>
          </w:tcPr>
          <w:p w:rsidR="00D85320" w:rsidRPr="003F7E92" w:rsidRDefault="00D85320">
            <w:pPr>
              <w:adjustRightInd w:val="0"/>
              <w:snapToGrid w:val="0"/>
              <w:spacing w:line="240" w:lineRule="auto"/>
              <w:jc w:val="center"/>
              <w:rPr>
                <w:sz w:val="15"/>
                <w:szCs w:val="15"/>
              </w:rPr>
            </w:pP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14</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16</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17</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18</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19</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21</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22</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23</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24</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办公建筑、教学楼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工作日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30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节假日</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宾馆建筑、住院部</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95</w:t>
            </w:r>
          </w:p>
        </w:tc>
      </w:tr>
      <w:tr w:rsidR="00D85320" w:rsidRPr="003F7E92">
        <w:trPr>
          <w:trHeight w:val="69"/>
        </w:trPr>
        <w:tc>
          <w:tcPr>
            <w:tcW w:w="895" w:type="dxa"/>
            <w:vMerge w:val="restart"/>
          </w:tcPr>
          <w:p w:rsidR="00D85320" w:rsidRPr="003F7E92" w:rsidRDefault="009E38FD">
            <w:pPr>
              <w:adjustRightInd w:val="0"/>
              <w:snapToGrid w:val="0"/>
              <w:spacing w:line="240" w:lineRule="auto"/>
              <w:jc w:val="center"/>
              <w:rPr>
                <w:sz w:val="15"/>
                <w:szCs w:val="15"/>
              </w:rPr>
            </w:pPr>
            <w:r w:rsidRPr="003F7E92">
              <w:rPr>
                <w:rFonts w:hint="eastAsia"/>
                <w:sz w:val="15"/>
                <w:szCs w:val="15"/>
              </w:rPr>
              <w:t>商场建筑、门诊楼</w:t>
            </w: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80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70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r w:rsidR="00D85320" w:rsidRPr="003F7E92">
        <w:trPr>
          <w:trHeight w:val="69"/>
        </w:trPr>
        <w:tc>
          <w:tcPr>
            <w:tcW w:w="895" w:type="dxa"/>
            <w:vMerge/>
          </w:tcPr>
          <w:p w:rsidR="00D85320" w:rsidRPr="003F7E92" w:rsidRDefault="00D85320">
            <w:pPr>
              <w:adjustRightInd w:val="0"/>
              <w:snapToGrid w:val="0"/>
              <w:spacing w:line="240" w:lineRule="auto"/>
              <w:jc w:val="center"/>
              <w:rPr>
                <w:sz w:val="15"/>
                <w:szCs w:val="15"/>
              </w:rPr>
            </w:pPr>
          </w:p>
        </w:tc>
        <w:tc>
          <w:tcPr>
            <w:tcW w:w="657"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全年</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50</w:t>
            </w:r>
          </w:p>
        </w:tc>
        <w:tc>
          <w:tcPr>
            <w:tcW w:w="386"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60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20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4"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c>
          <w:tcPr>
            <w:tcW w:w="385" w:type="dxa"/>
          </w:tcPr>
          <w:p w:rsidR="00D85320" w:rsidRPr="003F7E92" w:rsidRDefault="009E38FD">
            <w:pPr>
              <w:adjustRightInd w:val="0"/>
              <w:snapToGrid w:val="0"/>
              <w:spacing w:line="240" w:lineRule="auto"/>
              <w:jc w:val="center"/>
              <w:rPr>
                <w:sz w:val="15"/>
                <w:szCs w:val="15"/>
              </w:rPr>
            </w:pPr>
            <w:r w:rsidRPr="003F7E92">
              <w:rPr>
                <w:rFonts w:hint="eastAsia"/>
                <w:sz w:val="15"/>
                <w:szCs w:val="15"/>
              </w:rPr>
              <w:t>0</w:t>
            </w:r>
          </w:p>
        </w:tc>
      </w:tr>
    </w:tbl>
    <w:p w:rsidR="00D85320" w:rsidRPr="003F7E92" w:rsidRDefault="009E38FD">
      <w:pPr>
        <w:pStyle w:val="CM27"/>
        <w:rPr>
          <w:bCs/>
          <w:sz w:val="21"/>
          <w:szCs w:val="21"/>
        </w:rPr>
      </w:pPr>
      <w:r w:rsidRPr="003F7E92">
        <w:rPr>
          <w:rFonts w:hint="eastAsia"/>
          <w:b/>
          <w:bCs/>
          <w:sz w:val="21"/>
          <w:szCs w:val="21"/>
        </w:rPr>
        <w:t>B</w:t>
      </w:r>
      <w:r w:rsidRPr="003F7E92">
        <w:rPr>
          <w:b/>
          <w:bCs/>
          <w:sz w:val="21"/>
          <w:szCs w:val="21"/>
        </w:rPr>
        <w:t>.0.</w:t>
      </w:r>
      <w:r w:rsidRPr="003F7E92">
        <w:rPr>
          <w:rFonts w:hint="eastAsia"/>
          <w:b/>
          <w:bCs/>
          <w:sz w:val="21"/>
          <w:szCs w:val="21"/>
        </w:rPr>
        <w:t>5</w:t>
      </w:r>
      <w:r w:rsidRPr="003F7E92">
        <w:rPr>
          <w:b/>
          <w:bCs/>
          <w:sz w:val="21"/>
          <w:szCs w:val="21"/>
        </w:rPr>
        <w:t xml:space="preserve">　</w:t>
      </w:r>
      <w:r w:rsidRPr="003F7E92">
        <w:rPr>
          <w:rFonts w:hint="eastAsia"/>
          <w:bCs/>
          <w:sz w:val="21"/>
          <w:szCs w:val="21"/>
        </w:rPr>
        <w:t>计算参照建筑全年累计耗冷量和累计耗热量时，应符合下列规定：</w:t>
      </w:r>
    </w:p>
    <w:p w:rsidR="00D85320" w:rsidRPr="003F7E92" w:rsidRDefault="009E38FD">
      <w:pPr>
        <w:pStyle w:val="Default"/>
        <w:rPr>
          <w:bCs/>
          <w:color w:val="auto"/>
          <w:sz w:val="21"/>
          <w:szCs w:val="21"/>
        </w:rPr>
      </w:pPr>
      <w:r w:rsidRPr="003F7E92">
        <w:rPr>
          <w:rFonts w:hint="eastAsia"/>
          <w:b/>
          <w:color w:val="auto"/>
          <w:sz w:val="21"/>
          <w:szCs w:val="21"/>
        </w:rPr>
        <w:t>1</w:t>
      </w:r>
      <w:r w:rsidRPr="003F7E92">
        <w:rPr>
          <w:b/>
          <w:bCs/>
          <w:color w:val="auto"/>
          <w:sz w:val="21"/>
          <w:szCs w:val="21"/>
        </w:rPr>
        <w:t xml:space="preserve">　</w:t>
      </w:r>
      <w:r w:rsidRPr="003F7E92">
        <w:rPr>
          <w:rFonts w:hint="eastAsia"/>
          <w:bCs/>
          <w:color w:val="auto"/>
          <w:sz w:val="21"/>
          <w:szCs w:val="21"/>
        </w:rPr>
        <w:t>建筑的形状、大小、朝向、内部的空间划分和使用功能、建筑构造尺寸应与设计建筑一致；</w:t>
      </w:r>
    </w:p>
    <w:p w:rsidR="00D85320" w:rsidRPr="003F7E92" w:rsidRDefault="009E38FD">
      <w:pPr>
        <w:pStyle w:val="Default"/>
        <w:rPr>
          <w:bCs/>
          <w:color w:val="auto"/>
          <w:sz w:val="21"/>
          <w:szCs w:val="21"/>
        </w:rPr>
      </w:pPr>
      <w:r w:rsidRPr="003F7E92">
        <w:rPr>
          <w:rFonts w:hint="eastAsia"/>
          <w:b/>
          <w:color w:val="auto"/>
          <w:sz w:val="21"/>
          <w:szCs w:val="21"/>
        </w:rPr>
        <w:t>2</w:t>
      </w:r>
      <w:r w:rsidRPr="003F7E92">
        <w:rPr>
          <w:b/>
          <w:bCs/>
          <w:color w:val="auto"/>
          <w:sz w:val="21"/>
          <w:szCs w:val="21"/>
        </w:rPr>
        <w:t xml:space="preserve">　</w:t>
      </w:r>
      <w:r w:rsidRPr="003F7E92">
        <w:rPr>
          <w:rFonts w:hint="eastAsia"/>
          <w:bCs/>
          <w:color w:val="auto"/>
          <w:sz w:val="21"/>
          <w:szCs w:val="21"/>
        </w:rPr>
        <w:t>建筑围护结构做法应与建筑设计文件一致，围护结构热工性能参数取值应符合本标准第</w:t>
      </w:r>
      <w:r w:rsidRPr="003F7E92">
        <w:rPr>
          <w:bCs/>
          <w:color w:val="auto"/>
          <w:sz w:val="21"/>
          <w:szCs w:val="21"/>
        </w:rPr>
        <w:t>3.3</w:t>
      </w:r>
      <w:r w:rsidRPr="003F7E92">
        <w:rPr>
          <w:rFonts w:hint="eastAsia"/>
          <w:bCs/>
          <w:color w:val="auto"/>
          <w:sz w:val="21"/>
          <w:szCs w:val="21"/>
        </w:rPr>
        <w:t>节的规定；</w:t>
      </w:r>
    </w:p>
    <w:p w:rsidR="00D85320" w:rsidRPr="003F7E92" w:rsidRDefault="009E38FD">
      <w:pPr>
        <w:pStyle w:val="Default"/>
        <w:rPr>
          <w:bCs/>
          <w:color w:val="auto"/>
          <w:sz w:val="21"/>
          <w:szCs w:val="21"/>
        </w:rPr>
      </w:pPr>
      <w:r w:rsidRPr="003F7E92">
        <w:rPr>
          <w:rFonts w:hint="eastAsia"/>
          <w:b/>
          <w:color w:val="auto"/>
          <w:sz w:val="21"/>
          <w:szCs w:val="21"/>
        </w:rPr>
        <w:t>3</w:t>
      </w:r>
      <w:r w:rsidRPr="003F7E92">
        <w:rPr>
          <w:b/>
          <w:bCs/>
          <w:color w:val="auto"/>
          <w:sz w:val="21"/>
          <w:szCs w:val="21"/>
        </w:rPr>
        <w:t xml:space="preserve">　</w:t>
      </w:r>
      <w:r w:rsidRPr="003F7E92">
        <w:rPr>
          <w:rFonts w:hint="eastAsia"/>
          <w:bCs/>
          <w:color w:val="auto"/>
          <w:sz w:val="21"/>
          <w:szCs w:val="21"/>
        </w:rPr>
        <w:t>建筑空气调节和供暖系统的运行时间、室内温度、照明功率密度及开关时间、房间人均占有的使用面积及在室率、人员新风量及新风机组运行时间表、电气设备功率密度及使用率应与设计建筑一致；</w:t>
      </w:r>
    </w:p>
    <w:p w:rsidR="00D85320" w:rsidRPr="003F7E92" w:rsidRDefault="009E38FD">
      <w:pPr>
        <w:pStyle w:val="Default"/>
        <w:rPr>
          <w:bCs/>
          <w:color w:val="auto"/>
          <w:sz w:val="21"/>
          <w:szCs w:val="21"/>
        </w:rPr>
      </w:pPr>
      <w:r w:rsidRPr="003F7E92">
        <w:rPr>
          <w:rFonts w:hint="eastAsia"/>
          <w:b/>
          <w:color w:val="auto"/>
          <w:sz w:val="21"/>
          <w:szCs w:val="21"/>
        </w:rPr>
        <w:t>4</w:t>
      </w:r>
      <w:r w:rsidRPr="003F7E92">
        <w:rPr>
          <w:b/>
          <w:bCs/>
          <w:color w:val="auto"/>
          <w:sz w:val="21"/>
          <w:szCs w:val="21"/>
        </w:rPr>
        <w:t xml:space="preserve">　</w:t>
      </w:r>
      <w:r w:rsidRPr="003F7E92">
        <w:rPr>
          <w:rFonts w:hint="eastAsia"/>
          <w:bCs/>
          <w:color w:val="auto"/>
          <w:sz w:val="21"/>
          <w:szCs w:val="21"/>
        </w:rPr>
        <w:t>建筑空气调节和供暖应采用全年运行的两管制风机盘管系统。供暖和空气调节区的设置应与设计建筑一致。</w:t>
      </w:r>
    </w:p>
    <w:p w:rsidR="00D85320" w:rsidRPr="003F7E92" w:rsidRDefault="009E38FD">
      <w:pPr>
        <w:pStyle w:val="CM27"/>
        <w:rPr>
          <w:bCs/>
          <w:sz w:val="21"/>
          <w:szCs w:val="21"/>
        </w:rPr>
      </w:pPr>
      <w:r w:rsidRPr="003F7E92">
        <w:rPr>
          <w:rFonts w:hint="eastAsia"/>
          <w:b/>
          <w:bCs/>
          <w:sz w:val="21"/>
          <w:szCs w:val="21"/>
        </w:rPr>
        <w:t>B</w:t>
      </w:r>
      <w:r w:rsidRPr="003F7E92">
        <w:rPr>
          <w:b/>
          <w:bCs/>
          <w:sz w:val="21"/>
          <w:szCs w:val="21"/>
        </w:rPr>
        <w:t>.0.</w:t>
      </w:r>
      <w:r w:rsidRPr="003F7E92">
        <w:rPr>
          <w:rFonts w:hint="eastAsia"/>
          <w:b/>
          <w:bCs/>
          <w:sz w:val="21"/>
          <w:szCs w:val="21"/>
        </w:rPr>
        <w:t>6</w:t>
      </w:r>
      <w:r w:rsidRPr="003F7E92">
        <w:rPr>
          <w:b/>
          <w:bCs/>
          <w:sz w:val="21"/>
          <w:szCs w:val="21"/>
        </w:rPr>
        <w:t xml:space="preserve">　</w:t>
      </w:r>
      <w:r w:rsidRPr="003F7E92">
        <w:rPr>
          <w:rFonts w:hint="eastAsia"/>
          <w:bCs/>
          <w:sz w:val="21"/>
          <w:szCs w:val="21"/>
        </w:rPr>
        <w:t>计算设计建筑和参照建筑全年供暖和空调总耗电量时，空气调节系统冷源应采用电驱动冷水机组；供暖系统热源应采用燃气锅炉，并应符合下列规定：</w:t>
      </w:r>
    </w:p>
    <w:p w:rsidR="00D85320" w:rsidRPr="003F7E92" w:rsidRDefault="009E38FD">
      <w:pPr>
        <w:pStyle w:val="Default"/>
        <w:rPr>
          <w:bCs/>
          <w:color w:val="auto"/>
          <w:sz w:val="21"/>
          <w:szCs w:val="21"/>
        </w:rPr>
      </w:pPr>
      <w:r w:rsidRPr="003F7E92">
        <w:rPr>
          <w:rFonts w:hint="eastAsia"/>
          <w:b/>
          <w:color w:val="auto"/>
          <w:sz w:val="21"/>
          <w:szCs w:val="21"/>
        </w:rPr>
        <w:t>1</w:t>
      </w:r>
      <w:r w:rsidRPr="003F7E92">
        <w:rPr>
          <w:b/>
          <w:bCs/>
          <w:color w:val="auto"/>
          <w:sz w:val="21"/>
          <w:szCs w:val="21"/>
        </w:rPr>
        <w:t xml:space="preserve">　</w:t>
      </w:r>
      <w:r w:rsidRPr="003F7E92">
        <w:rPr>
          <w:rFonts w:hint="eastAsia"/>
          <w:bCs/>
          <w:color w:val="auto"/>
          <w:sz w:val="21"/>
          <w:szCs w:val="21"/>
        </w:rPr>
        <w:t>全年供暖和空调总耗电量应按下式计算：</w:t>
      </w:r>
    </w:p>
    <w:p w:rsidR="00D85320" w:rsidRPr="003F7E92" w:rsidRDefault="009E38FD">
      <w:pPr>
        <w:pStyle w:val="Default"/>
        <w:rPr>
          <w:bCs/>
          <w:color w:val="auto"/>
          <w:sz w:val="21"/>
          <w:szCs w:val="21"/>
        </w:rPr>
      </w:pPr>
      <w:r w:rsidRPr="003F7E92">
        <w:rPr>
          <w:rFonts w:hint="eastAsia"/>
          <w:bCs/>
          <w:i/>
          <w:color w:val="auto"/>
          <w:sz w:val="21"/>
          <w:szCs w:val="21"/>
        </w:rPr>
        <w:t>E</w:t>
      </w:r>
      <w:r w:rsidRPr="003F7E92">
        <w:rPr>
          <w:rFonts w:hint="eastAsia"/>
          <w:bCs/>
          <w:color w:val="auto"/>
          <w:sz w:val="21"/>
          <w:szCs w:val="21"/>
        </w:rPr>
        <w:t>=</w:t>
      </w:r>
      <w:r w:rsidRPr="003F7E92">
        <w:rPr>
          <w:rFonts w:hint="eastAsia"/>
          <w:bCs/>
          <w:i/>
          <w:color w:val="auto"/>
          <w:sz w:val="21"/>
          <w:szCs w:val="21"/>
        </w:rPr>
        <w:t>E</w:t>
      </w:r>
      <w:r w:rsidRPr="003F7E92">
        <w:rPr>
          <w:rFonts w:hint="eastAsia"/>
          <w:bCs/>
          <w:color w:val="auto"/>
          <w:sz w:val="21"/>
          <w:szCs w:val="21"/>
          <w:vertAlign w:val="subscript"/>
        </w:rPr>
        <w:t>H</w:t>
      </w:r>
      <w:r w:rsidRPr="003F7E92">
        <w:rPr>
          <w:rFonts w:hint="eastAsia"/>
          <w:bCs/>
          <w:color w:val="auto"/>
          <w:sz w:val="21"/>
          <w:szCs w:val="21"/>
        </w:rPr>
        <w:t>+</w:t>
      </w:r>
      <w:r w:rsidRPr="003F7E92">
        <w:rPr>
          <w:rFonts w:hint="eastAsia"/>
          <w:bCs/>
          <w:i/>
          <w:color w:val="auto"/>
          <w:sz w:val="21"/>
          <w:szCs w:val="21"/>
        </w:rPr>
        <w:t>E</w:t>
      </w:r>
      <w:r w:rsidRPr="003F7E92">
        <w:rPr>
          <w:rFonts w:hint="eastAsia"/>
          <w:bCs/>
          <w:color w:val="auto"/>
          <w:sz w:val="21"/>
          <w:szCs w:val="21"/>
          <w:vertAlign w:val="subscript"/>
        </w:rPr>
        <w:t>C</w:t>
      </w:r>
      <w:r w:rsidRPr="003F7E92">
        <w:rPr>
          <w:rFonts w:hint="eastAsia"/>
          <w:bCs/>
          <w:color w:val="auto"/>
          <w:sz w:val="21"/>
          <w:szCs w:val="21"/>
        </w:rPr>
        <w:t xml:space="preserve">             </w:t>
      </w:r>
      <w:r w:rsidRPr="003F7E92">
        <w:rPr>
          <w:rFonts w:hint="eastAsia"/>
          <w:bCs/>
          <w:color w:val="auto"/>
          <w:sz w:val="21"/>
          <w:szCs w:val="21"/>
        </w:rPr>
        <w:t>（</w:t>
      </w:r>
      <w:r w:rsidRPr="003F7E92">
        <w:rPr>
          <w:rFonts w:hint="eastAsia"/>
          <w:bCs/>
          <w:color w:val="auto"/>
          <w:sz w:val="21"/>
          <w:szCs w:val="21"/>
        </w:rPr>
        <w:t>B.0.6-1</w:t>
      </w:r>
      <w:r w:rsidRPr="003F7E92">
        <w:rPr>
          <w:rFonts w:hint="eastAsia"/>
          <w:bCs/>
          <w:color w:val="auto"/>
          <w:sz w:val="21"/>
          <w:szCs w:val="21"/>
        </w:rPr>
        <w:t>）</w:t>
      </w:r>
    </w:p>
    <w:p w:rsidR="00D85320" w:rsidRPr="003F7E92" w:rsidRDefault="009E38FD">
      <w:pPr>
        <w:pStyle w:val="Default"/>
        <w:rPr>
          <w:color w:val="auto"/>
          <w:sz w:val="21"/>
          <w:szCs w:val="21"/>
        </w:rPr>
      </w:pPr>
      <w:r w:rsidRPr="003F7E92">
        <w:rPr>
          <w:rFonts w:hint="eastAsia"/>
          <w:color w:val="auto"/>
          <w:sz w:val="21"/>
          <w:szCs w:val="21"/>
        </w:rPr>
        <w:t>式中：</w:t>
      </w:r>
      <w:r w:rsidRPr="003F7E92">
        <w:rPr>
          <w:rFonts w:hint="eastAsia"/>
          <w:bCs/>
          <w:i/>
          <w:color w:val="auto"/>
          <w:sz w:val="21"/>
          <w:szCs w:val="21"/>
        </w:rPr>
        <w:t>E</w:t>
      </w:r>
      <w:r w:rsidRPr="003F7E92">
        <w:rPr>
          <w:rFonts w:hint="eastAsia"/>
          <w:bCs/>
          <w:color w:val="auto"/>
          <w:sz w:val="21"/>
          <w:szCs w:val="21"/>
        </w:rPr>
        <w:t>——全年供暖和空调总耗电量</w:t>
      </w:r>
      <w:r w:rsidRPr="003F7E92">
        <w:rPr>
          <w:bCs/>
          <w:color w:val="auto"/>
          <w:sz w:val="21"/>
          <w:szCs w:val="21"/>
        </w:rPr>
        <w:t>(kWh/</w:t>
      </w:r>
      <w:r w:rsidRPr="003F7E92">
        <w:rPr>
          <w:rFonts w:hint="eastAsia"/>
          <w:bCs/>
          <w:color w:val="auto"/>
          <w:sz w:val="21"/>
          <w:szCs w:val="21"/>
        </w:rPr>
        <w:t>m</w:t>
      </w:r>
      <w:r w:rsidRPr="003F7E92">
        <w:rPr>
          <w:rFonts w:hint="eastAsia"/>
          <w:bCs/>
          <w:color w:val="auto"/>
          <w:sz w:val="21"/>
          <w:szCs w:val="21"/>
          <w:vertAlign w:val="superscript"/>
        </w:rPr>
        <w:t>2</w:t>
      </w:r>
      <w:r w:rsidRPr="003F7E92">
        <w:rPr>
          <w:bCs/>
          <w:color w:val="auto"/>
          <w:sz w:val="21"/>
          <w:szCs w:val="21"/>
        </w:rPr>
        <w:t>)</w:t>
      </w:r>
      <w:r w:rsidRPr="003F7E92">
        <w:rPr>
          <w:rFonts w:hint="eastAsia"/>
          <w:bCs/>
          <w:color w:val="auto"/>
          <w:sz w:val="21"/>
          <w:szCs w:val="21"/>
        </w:rPr>
        <w:t>；</w:t>
      </w:r>
    </w:p>
    <w:p w:rsidR="00D85320" w:rsidRPr="003F7E92" w:rsidRDefault="009E38FD">
      <w:pPr>
        <w:pStyle w:val="Default"/>
        <w:rPr>
          <w:color w:val="auto"/>
          <w:sz w:val="21"/>
          <w:szCs w:val="21"/>
        </w:rPr>
      </w:pPr>
      <w:r w:rsidRPr="003F7E92">
        <w:rPr>
          <w:rFonts w:hint="eastAsia"/>
          <w:bCs/>
          <w:i/>
          <w:color w:val="auto"/>
          <w:sz w:val="21"/>
          <w:szCs w:val="21"/>
        </w:rPr>
        <w:t>E</w:t>
      </w:r>
      <w:r w:rsidRPr="003F7E92">
        <w:rPr>
          <w:rFonts w:hint="eastAsia"/>
          <w:bCs/>
          <w:color w:val="auto"/>
          <w:sz w:val="21"/>
          <w:szCs w:val="21"/>
          <w:vertAlign w:val="subscript"/>
        </w:rPr>
        <w:t>C</w:t>
      </w:r>
      <w:r w:rsidRPr="003F7E92">
        <w:rPr>
          <w:rFonts w:hint="eastAsia"/>
          <w:bCs/>
          <w:color w:val="auto"/>
          <w:sz w:val="21"/>
          <w:szCs w:val="21"/>
        </w:rPr>
        <w:t>——全年空调耗电量</w:t>
      </w:r>
      <w:r w:rsidRPr="003F7E92">
        <w:rPr>
          <w:bCs/>
          <w:color w:val="auto"/>
          <w:sz w:val="21"/>
          <w:szCs w:val="21"/>
        </w:rPr>
        <w:t>(kWh/</w:t>
      </w:r>
      <w:r w:rsidRPr="003F7E92">
        <w:rPr>
          <w:rFonts w:hint="eastAsia"/>
          <w:bCs/>
          <w:color w:val="auto"/>
          <w:sz w:val="21"/>
          <w:szCs w:val="21"/>
        </w:rPr>
        <w:t>m</w:t>
      </w:r>
      <w:r w:rsidRPr="003F7E92">
        <w:rPr>
          <w:rFonts w:hint="eastAsia"/>
          <w:bCs/>
          <w:color w:val="auto"/>
          <w:sz w:val="21"/>
          <w:szCs w:val="21"/>
          <w:vertAlign w:val="superscript"/>
        </w:rPr>
        <w:t>2</w:t>
      </w:r>
      <w:r w:rsidRPr="003F7E92">
        <w:rPr>
          <w:bCs/>
          <w:color w:val="auto"/>
          <w:sz w:val="21"/>
          <w:szCs w:val="21"/>
        </w:rPr>
        <w:t>)</w:t>
      </w:r>
      <w:r w:rsidRPr="003F7E92">
        <w:rPr>
          <w:rFonts w:hint="eastAsia"/>
          <w:bCs/>
          <w:color w:val="auto"/>
          <w:sz w:val="21"/>
          <w:szCs w:val="21"/>
        </w:rPr>
        <w:t>；</w:t>
      </w:r>
    </w:p>
    <w:p w:rsidR="00D85320" w:rsidRPr="003F7E92" w:rsidRDefault="009E38FD">
      <w:pPr>
        <w:pStyle w:val="Default"/>
        <w:rPr>
          <w:bCs/>
          <w:color w:val="auto"/>
          <w:sz w:val="21"/>
          <w:szCs w:val="21"/>
        </w:rPr>
      </w:pPr>
      <w:r w:rsidRPr="003F7E92">
        <w:rPr>
          <w:rFonts w:hint="eastAsia"/>
          <w:bCs/>
          <w:i/>
          <w:color w:val="auto"/>
          <w:sz w:val="21"/>
          <w:szCs w:val="21"/>
        </w:rPr>
        <w:t>E</w:t>
      </w:r>
      <w:r w:rsidRPr="003F7E92">
        <w:rPr>
          <w:rFonts w:hint="eastAsia"/>
          <w:bCs/>
          <w:color w:val="auto"/>
          <w:sz w:val="21"/>
          <w:szCs w:val="21"/>
          <w:vertAlign w:val="subscript"/>
        </w:rPr>
        <w:t>H</w:t>
      </w:r>
      <w:r w:rsidRPr="003F7E92">
        <w:rPr>
          <w:rFonts w:hint="eastAsia"/>
          <w:bCs/>
          <w:color w:val="auto"/>
          <w:sz w:val="21"/>
          <w:szCs w:val="21"/>
        </w:rPr>
        <w:t>——全年供暖耗电量</w:t>
      </w:r>
      <w:r w:rsidRPr="003F7E92">
        <w:rPr>
          <w:bCs/>
          <w:color w:val="auto"/>
          <w:sz w:val="21"/>
          <w:szCs w:val="21"/>
        </w:rPr>
        <w:t>(kWh/</w:t>
      </w:r>
      <w:r w:rsidRPr="003F7E92">
        <w:rPr>
          <w:rFonts w:hint="eastAsia"/>
          <w:bCs/>
          <w:color w:val="auto"/>
          <w:sz w:val="21"/>
          <w:szCs w:val="21"/>
        </w:rPr>
        <w:t>m</w:t>
      </w:r>
      <w:r w:rsidRPr="003F7E92">
        <w:rPr>
          <w:rFonts w:hint="eastAsia"/>
          <w:bCs/>
          <w:color w:val="auto"/>
          <w:sz w:val="21"/>
          <w:szCs w:val="21"/>
          <w:vertAlign w:val="superscript"/>
        </w:rPr>
        <w:t>2</w:t>
      </w:r>
      <w:r w:rsidRPr="003F7E92">
        <w:rPr>
          <w:bCs/>
          <w:color w:val="auto"/>
          <w:sz w:val="21"/>
          <w:szCs w:val="21"/>
        </w:rPr>
        <w:t>)</w:t>
      </w:r>
      <w:r w:rsidRPr="003F7E92">
        <w:rPr>
          <w:rFonts w:hint="eastAsia"/>
          <w:bCs/>
          <w:color w:val="auto"/>
          <w:sz w:val="21"/>
          <w:szCs w:val="21"/>
        </w:rPr>
        <w:t>。</w:t>
      </w:r>
    </w:p>
    <w:p w:rsidR="00D85320" w:rsidRPr="003F7E92" w:rsidRDefault="009E38FD">
      <w:pPr>
        <w:pStyle w:val="Default"/>
        <w:rPr>
          <w:bCs/>
          <w:color w:val="auto"/>
          <w:sz w:val="21"/>
          <w:szCs w:val="21"/>
        </w:rPr>
      </w:pPr>
      <w:r w:rsidRPr="003F7E92">
        <w:rPr>
          <w:rFonts w:hint="eastAsia"/>
          <w:b/>
          <w:color w:val="auto"/>
          <w:sz w:val="21"/>
          <w:szCs w:val="21"/>
        </w:rPr>
        <w:t>2</w:t>
      </w:r>
      <w:r w:rsidRPr="003F7E92">
        <w:rPr>
          <w:b/>
          <w:bCs/>
          <w:color w:val="auto"/>
          <w:sz w:val="21"/>
          <w:szCs w:val="21"/>
        </w:rPr>
        <w:t xml:space="preserve">　</w:t>
      </w:r>
      <w:r w:rsidRPr="003F7E92">
        <w:rPr>
          <w:rFonts w:hint="eastAsia"/>
          <w:bCs/>
          <w:color w:val="auto"/>
          <w:sz w:val="21"/>
          <w:szCs w:val="21"/>
        </w:rPr>
        <w:t>全年空调耗电量应按下式计算：</w:t>
      </w:r>
    </w:p>
    <w:p w:rsidR="00D85320" w:rsidRPr="003F7E92" w:rsidRDefault="009E38FD">
      <w:pPr>
        <w:pStyle w:val="Default"/>
        <w:rPr>
          <w:color w:val="auto"/>
          <w:sz w:val="21"/>
          <w:szCs w:val="21"/>
        </w:rPr>
      </w:pPr>
      <w:r w:rsidRPr="003F7E92">
        <w:rPr>
          <w:rFonts w:hint="eastAsia"/>
          <w:i/>
          <w:color w:val="auto"/>
          <w:sz w:val="21"/>
          <w:szCs w:val="21"/>
        </w:rPr>
        <w:t>E</w:t>
      </w:r>
      <w:r w:rsidRPr="003F7E92">
        <w:rPr>
          <w:rFonts w:hint="eastAsia"/>
          <w:color w:val="auto"/>
          <w:sz w:val="21"/>
          <w:szCs w:val="21"/>
          <w:vertAlign w:val="subscript"/>
        </w:rPr>
        <w:t>C</w:t>
      </w:r>
      <w:r w:rsidRPr="003F7E92">
        <w:rPr>
          <w:rFonts w:hint="eastAsia"/>
          <w:color w:val="auto"/>
          <w:sz w:val="21"/>
          <w:szCs w:val="21"/>
        </w:rPr>
        <w:t>=</w:t>
      </w:r>
      <w:r w:rsidRPr="003F7E92">
        <w:rPr>
          <w:rFonts w:hint="eastAsia"/>
          <w:i/>
          <w:color w:val="auto"/>
          <w:sz w:val="21"/>
          <w:szCs w:val="21"/>
        </w:rPr>
        <w:t>Q</w:t>
      </w:r>
      <w:r w:rsidRPr="003F7E92">
        <w:rPr>
          <w:rFonts w:hint="eastAsia"/>
          <w:color w:val="auto"/>
          <w:sz w:val="21"/>
          <w:szCs w:val="21"/>
          <w:vertAlign w:val="subscript"/>
        </w:rPr>
        <w:t>C</w:t>
      </w:r>
      <w:r w:rsidRPr="003F7E92">
        <w:rPr>
          <w:rFonts w:hint="eastAsia"/>
          <w:color w:val="auto"/>
          <w:sz w:val="21"/>
          <w:szCs w:val="21"/>
        </w:rPr>
        <w:t>/</w:t>
      </w:r>
      <w:r w:rsidRPr="003F7E92">
        <w:rPr>
          <w:rFonts w:hint="eastAsia"/>
          <w:color w:val="auto"/>
          <w:sz w:val="21"/>
          <w:szCs w:val="21"/>
        </w:rPr>
        <w:t>（</w:t>
      </w:r>
      <w:r w:rsidRPr="003F7E92">
        <w:rPr>
          <w:rFonts w:hint="eastAsia"/>
          <w:i/>
          <w:color w:val="auto"/>
          <w:sz w:val="21"/>
          <w:szCs w:val="21"/>
        </w:rPr>
        <w:t>A</w:t>
      </w:r>
      <w:r w:rsidRPr="003F7E92">
        <w:rPr>
          <w:rFonts w:hint="eastAsia"/>
          <w:color w:val="auto"/>
          <w:sz w:val="21"/>
          <w:szCs w:val="21"/>
        </w:rPr>
        <w:t>×</w:t>
      </w:r>
      <w:r w:rsidRPr="003F7E92">
        <w:rPr>
          <w:rFonts w:hint="eastAsia"/>
          <w:i/>
          <w:color w:val="auto"/>
          <w:sz w:val="21"/>
          <w:szCs w:val="21"/>
        </w:rPr>
        <w:t>SCOP</w:t>
      </w:r>
      <w:r w:rsidRPr="003F7E92">
        <w:rPr>
          <w:rFonts w:hint="eastAsia"/>
          <w:color w:val="auto"/>
          <w:sz w:val="21"/>
          <w:szCs w:val="21"/>
          <w:vertAlign w:val="subscript"/>
        </w:rPr>
        <w:t>T</w:t>
      </w:r>
      <w:r w:rsidRPr="003F7E92">
        <w:rPr>
          <w:rFonts w:hint="eastAsia"/>
          <w:color w:val="auto"/>
          <w:sz w:val="21"/>
          <w:szCs w:val="21"/>
        </w:rPr>
        <w:t>）</w:t>
      </w:r>
      <w:r w:rsidRPr="003F7E92">
        <w:rPr>
          <w:rFonts w:hint="eastAsia"/>
          <w:color w:val="auto"/>
          <w:sz w:val="21"/>
          <w:szCs w:val="21"/>
        </w:rPr>
        <w:t xml:space="preserve">        </w:t>
      </w:r>
      <w:r w:rsidRPr="003F7E92">
        <w:rPr>
          <w:rFonts w:hint="eastAsia"/>
          <w:color w:val="auto"/>
          <w:sz w:val="21"/>
          <w:szCs w:val="21"/>
        </w:rPr>
        <w:t>（</w:t>
      </w:r>
      <w:r w:rsidRPr="003F7E92">
        <w:rPr>
          <w:rFonts w:hint="eastAsia"/>
          <w:color w:val="auto"/>
          <w:sz w:val="21"/>
          <w:szCs w:val="21"/>
        </w:rPr>
        <w:t>B.0.6-2</w:t>
      </w:r>
      <w:r w:rsidRPr="003F7E92">
        <w:rPr>
          <w:rFonts w:hint="eastAsia"/>
          <w:color w:val="auto"/>
          <w:sz w:val="21"/>
          <w:szCs w:val="21"/>
        </w:rPr>
        <w:t>）</w:t>
      </w:r>
    </w:p>
    <w:p w:rsidR="00D85320" w:rsidRPr="003F7E92" w:rsidRDefault="009E38FD">
      <w:pPr>
        <w:pStyle w:val="Default"/>
        <w:rPr>
          <w:color w:val="auto"/>
          <w:sz w:val="21"/>
          <w:szCs w:val="21"/>
        </w:rPr>
      </w:pPr>
      <w:r w:rsidRPr="003F7E92">
        <w:rPr>
          <w:rFonts w:hint="eastAsia"/>
          <w:color w:val="auto"/>
          <w:sz w:val="21"/>
          <w:szCs w:val="21"/>
        </w:rPr>
        <w:t>式中：</w:t>
      </w:r>
      <w:r w:rsidRPr="003F7E92">
        <w:rPr>
          <w:rFonts w:hint="eastAsia"/>
          <w:i/>
          <w:color w:val="auto"/>
          <w:sz w:val="21"/>
          <w:szCs w:val="21"/>
        </w:rPr>
        <w:t>Q</w:t>
      </w:r>
      <w:r w:rsidRPr="003F7E92">
        <w:rPr>
          <w:rFonts w:hint="eastAsia"/>
          <w:color w:val="auto"/>
          <w:sz w:val="21"/>
          <w:szCs w:val="21"/>
          <w:vertAlign w:val="subscript"/>
        </w:rPr>
        <w:t>C</w:t>
      </w:r>
      <w:r w:rsidRPr="003F7E92">
        <w:rPr>
          <w:rFonts w:hint="eastAsia"/>
          <w:bCs/>
          <w:color w:val="auto"/>
          <w:sz w:val="21"/>
          <w:szCs w:val="21"/>
        </w:rPr>
        <w:t>——全年累计耗冷量（通过动态模拟软件计算得到）（</w:t>
      </w:r>
      <w:r w:rsidRPr="003F7E92">
        <w:rPr>
          <w:bCs/>
          <w:color w:val="auto"/>
          <w:sz w:val="21"/>
          <w:szCs w:val="21"/>
        </w:rPr>
        <w:t>kWh</w:t>
      </w:r>
      <w:r w:rsidRPr="003F7E92">
        <w:rPr>
          <w:rFonts w:hint="eastAsia"/>
          <w:bCs/>
          <w:color w:val="auto"/>
          <w:sz w:val="21"/>
          <w:szCs w:val="21"/>
        </w:rPr>
        <w:t>）；</w:t>
      </w:r>
    </w:p>
    <w:p w:rsidR="00D85320" w:rsidRPr="003F7E92" w:rsidRDefault="009E38FD">
      <w:pPr>
        <w:pStyle w:val="Default"/>
        <w:rPr>
          <w:color w:val="auto"/>
          <w:sz w:val="21"/>
          <w:szCs w:val="21"/>
        </w:rPr>
      </w:pPr>
      <w:r w:rsidRPr="003F7E92">
        <w:rPr>
          <w:rFonts w:hint="eastAsia"/>
          <w:i/>
          <w:color w:val="auto"/>
          <w:sz w:val="21"/>
          <w:szCs w:val="21"/>
        </w:rPr>
        <w:t>A</w:t>
      </w:r>
      <w:r w:rsidRPr="003F7E92">
        <w:rPr>
          <w:rFonts w:hint="eastAsia"/>
          <w:bCs/>
          <w:color w:val="auto"/>
          <w:sz w:val="21"/>
          <w:szCs w:val="21"/>
        </w:rPr>
        <w:t>——</w:t>
      </w:r>
      <w:r w:rsidRPr="003F7E92">
        <w:rPr>
          <w:rFonts w:ascii="宋体" w:hint="eastAsia"/>
          <w:color w:val="auto"/>
          <w:sz w:val="20"/>
          <w:szCs w:val="20"/>
        </w:rPr>
        <w:t>总建筑面积（m</w:t>
      </w:r>
      <w:r w:rsidRPr="003F7E92">
        <w:rPr>
          <w:rFonts w:ascii="宋体" w:hint="eastAsia"/>
          <w:color w:val="auto"/>
          <w:sz w:val="20"/>
          <w:szCs w:val="20"/>
          <w:vertAlign w:val="superscript"/>
        </w:rPr>
        <w:t>2</w:t>
      </w:r>
      <w:r w:rsidRPr="003F7E92">
        <w:rPr>
          <w:rFonts w:ascii="宋体" w:hint="eastAsia"/>
          <w:color w:val="auto"/>
          <w:sz w:val="20"/>
          <w:szCs w:val="20"/>
        </w:rPr>
        <w:t>）</w:t>
      </w:r>
    </w:p>
    <w:p w:rsidR="00D85320" w:rsidRPr="003F7E92" w:rsidRDefault="009E38FD">
      <w:pPr>
        <w:pStyle w:val="Default"/>
        <w:rPr>
          <w:color w:val="auto"/>
          <w:sz w:val="21"/>
          <w:szCs w:val="21"/>
        </w:rPr>
      </w:pPr>
      <w:r w:rsidRPr="003F7E92">
        <w:rPr>
          <w:rFonts w:hint="eastAsia"/>
          <w:i/>
          <w:color w:val="auto"/>
          <w:sz w:val="21"/>
          <w:szCs w:val="21"/>
        </w:rPr>
        <w:t>SCOP</w:t>
      </w:r>
      <w:r w:rsidRPr="003F7E92">
        <w:rPr>
          <w:rFonts w:hint="eastAsia"/>
          <w:color w:val="auto"/>
          <w:sz w:val="21"/>
          <w:szCs w:val="21"/>
          <w:vertAlign w:val="subscript"/>
        </w:rPr>
        <w:t>T</w:t>
      </w:r>
      <w:r w:rsidRPr="003F7E92">
        <w:rPr>
          <w:rFonts w:hint="eastAsia"/>
          <w:bCs/>
          <w:color w:val="auto"/>
          <w:sz w:val="21"/>
          <w:szCs w:val="21"/>
        </w:rPr>
        <w:t>——</w:t>
      </w:r>
      <w:r w:rsidRPr="003F7E92">
        <w:rPr>
          <w:rFonts w:ascii="宋体" w:hint="eastAsia"/>
          <w:color w:val="auto"/>
          <w:sz w:val="20"/>
          <w:szCs w:val="20"/>
        </w:rPr>
        <w:t>供冷系统综合性能系数，取2.50。</w:t>
      </w:r>
    </w:p>
    <w:p w:rsidR="00D85320" w:rsidRPr="003F7E92" w:rsidRDefault="009E38FD">
      <w:pPr>
        <w:pStyle w:val="Default"/>
        <w:rPr>
          <w:bCs/>
          <w:color w:val="auto"/>
          <w:sz w:val="21"/>
          <w:szCs w:val="21"/>
        </w:rPr>
      </w:pPr>
      <w:r w:rsidRPr="003F7E92">
        <w:rPr>
          <w:rFonts w:hint="eastAsia"/>
          <w:b/>
          <w:color w:val="auto"/>
          <w:sz w:val="21"/>
          <w:szCs w:val="21"/>
        </w:rPr>
        <w:t>3</w:t>
      </w:r>
      <w:r w:rsidRPr="003F7E92">
        <w:rPr>
          <w:b/>
          <w:bCs/>
          <w:color w:val="auto"/>
          <w:sz w:val="21"/>
          <w:szCs w:val="21"/>
        </w:rPr>
        <w:t xml:space="preserve">　</w:t>
      </w:r>
      <w:r w:rsidRPr="003F7E92">
        <w:rPr>
          <w:rFonts w:hint="eastAsia"/>
          <w:bCs/>
          <w:color w:val="auto"/>
          <w:sz w:val="21"/>
          <w:szCs w:val="21"/>
        </w:rPr>
        <w:t>全年供暖耗电量应按下式计算：</w:t>
      </w:r>
    </w:p>
    <w:p w:rsidR="00D85320" w:rsidRPr="003F7E92" w:rsidRDefault="009E38FD">
      <w:pPr>
        <w:pStyle w:val="Default"/>
        <w:rPr>
          <w:rFonts w:ascii="宋体" w:hAnsi="宋体"/>
          <w:color w:val="auto"/>
          <w:sz w:val="21"/>
          <w:szCs w:val="21"/>
        </w:rPr>
      </w:pPr>
      <w:r w:rsidRPr="003F7E92">
        <w:rPr>
          <w:rFonts w:hint="eastAsia"/>
          <w:i/>
          <w:color w:val="auto"/>
          <w:sz w:val="21"/>
          <w:szCs w:val="21"/>
        </w:rPr>
        <w:t>E</w:t>
      </w:r>
      <w:r w:rsidRPr="003F7E92">
        <w:rPr>
          <w:rFonts w:hint="eastAsia"/>
          <w:color w:val="auto"/>
          <w:sz w:val="21"/>
          <w:szCs w:val="21"/>
          <w:vertAlign w:val="subscript"/>
        </w:rPr>
        <w:t>H</w:t>
      </w:r>
      <w:r w:rsidRPr="003F7E92">
        <w:rPr>
          <w:rFonts w:hint="eastAsia"/>
          <w:color w:val="auto"/>
          <w:sz w:val="21"/>
          <w:szCs w:val="21"/>
        </w:rPr>
        <w:t>=</w:t>
      </w:r>
      <w:r w:rsidRPr="003F7E92">
        <w:rPr>
          <w:rFonts w:hint="eastAsia"/>
          <w:color w:val="auto"/>
          <w:sz w:val="21"/>
          <w:szCs w:val="21"/>
        </w:rPr>
        <w:t>（</w:t>
      </w:r>
      <w:r w:rsidRPr="003F7E92">
        <w:rPr>
          <w:rFonts w:hint="eastAsia"/>
          <w:i/>
          <w:color w:val="auto"/>
          <w:sz w:val="21"/>
          <w:szCs w:val="21"/>
        </w:rPr>
        <w:t>Q</w:t>
      </w:r>
      <w:r w:rsidRPr="003F7E92">
        <w:rPr>
          <w:rFonts w:hint="eastAsia"/>
          <w:color w:val="auto"/>
          <w:sz w:val="21"/>
          <w:szCs w:val="21"/>
          <w:vertAlign w:val="subscript"/>
        </w:rPr>
        <w:t>H</w:t>
      </w:r>
      <w:r w:rsidRPr="003F7E92">
        <w:rPr>
          <w:rFonts w:hint="eastAsia"/>
          <w:color w:val="auto"/>
          <w:sz w:val="21"/>
          <w:szCs w:val="21"/>
        </w:rPr>
        <w:t>/</w:t>
      </w:r>
      <w:r w:rsidRPr="003F7E92">
        <w:rPr>
          <w:rFonts w:hint="eastAsia"/>
          <w:i/>
          <w:color w:val="auto"/>
          <w:sz w:val="21"/>
          <w:szCs w:val="21"/>
        </w:rPr>
        <w:t>A</w:t>
      </w:r>
      <w:r w:rsidRPr="003F7E92">
        <w:rPr>
          <w:rFonts w:ascii="宋体" w:hAnsi="宋体" w:hint="eastAsia"/>
          <w:i/>
          <w:color w:val="auto"/>
          <w:sz w:val="21"/>
          <w:szCs w:val="21"/>
        </w:rPr>
        <w:t>η</w:t>
      </w:r>
      <w:r w:rsidRPr="003F7E92">
        <w:rPr>
          <w:rFonts w:hint="eastAsia"/>
          <w:color w:val="auto"/>
          <w:sz w:val="21"/>
          <w:szCs w:val="21"/>
          <w:vertAlign w:val="subscript"/>
        </w:rPr>
        <w:t>2</w:t>
      </w:r>
      <w:r w:rsidRPr="003F7E92">
        <w:rPr>
          <w:rFonts w:hint="eastAsia"/>
          <w:i/>
          <w:color w:val="auto"/>
          <w:sz w:val="21"/>
          <w:szCs w:val="21"/>
        </w:rPr>
        <w:t>q</w:t>
      </w:r>
      <w:r w:rsidRPr="003F7E92">
        <w:rPr>
          <w:rFonts w:hint="eastAsia"/>
          <w:color w:val="auto"/>
          <w:sz w:val="21"/>
          <w:szCs w:val="21"/>
          <w:vertAlign w:val="subscript"/>
        </w:rPr>
        <w:t>3</w:t>
      </w:r>
      <w:r w:rsidRPr="003F7E92">
        <w:rPr>
          <w:rFonts w:hint="eastAsia"/>
          <w:i/>
          <w:color w:val="auto"/>
          <w:sz w:val="21"/>
          <w:szCs w:val="21"/>
        </w:rPr>
        <w:t>q</w:t>
      </w:r>
      <w:r w:rsidRPr="003F7E92">
        <w:rPr>
          <w:rFonts w:hint="eastAsia"/>
          <w:color w:val="auto"/>
          <w:sz w:val="21"/>
          <w:szCs w:val="21"/>
          <w:vertAlign w:val="subscript"/>
        </w:rPr>
        <w:t>2</w:t>
      </w:r>
      <w:r w:rsidRPr="003F7E92">
        <w:rPr>
          <w:rFonts w:hint="eastAsia"/>
          <w:color w:val="auto"/>
          <w:sz w:val="21"/>
          <w:szCs w:val="21"/>
        </w:rPr>
        <w:t>）</w:t>
      </w:r>
      <w:r w:rsidRPr="003F7E92">
        <w:rPr>
          <w:rFonts w:ascii="宋体" w:hAnsi="宋体" w:hint="eastAsia"/>
          <w:i/>
          <w:color w:val="auto"/>
          <w:sz w:val="21"/>
          <w:szCs w:val="21"/>
        </w:rPr>
        <w:t>φ</w:t>
      </w:r>
      <w:r w:rsidRPr="003F7E92">
        <w:rPr>
          <w:rFonts w:ascii="宋体" w:hAnsi="宋体" w:hint="eastAsia"/>
          <w:color w:val="auto"/>
          <w:sz w:val="21"/>
          <w:szCs w:val="21"/>
        </w:rPr>
        <w:t xml:space="preserve">        （B</w:t>
      </w:r>
      <w:r w:rsidRPr="003F7E92">
        <w:rPr>
          <w:rFonts w:hint="eastAsia"/>
          <w:color w:val="auto"/>
          <w:sz w:val="21"/>
          <w:szCs w:val="21"/>
        </w:rPr>
        <w:t>.0.6-3</w:t>
      </w:r>
      <w:r w:rsidRPr="003F7E92">
        <w:rPr>
          <w:rFonts w:ascii="宋体" w:hAnsi="宋体" w:hint="eastAsia"/>
          <w:color w:val="auto"/>
          <w:sz w:val="21"/>
          <w:szCs w:val="21"/>
        </w:rPr>
        <w:t>）</w:t>
      </w:r>
    </w:p>
    <w:p w:rsidR="00D85320" w:rsidRPr="003F7E92" w:rsidRDefault="009E38FD">
      <w:pPr>
        <w:pStyle w:val="Default"/>
        <w:rPr>
          <w:color w:val="auto"/>
          <w:sz w:val="21"/>
          <w:szCs w:val="21"/>
        </w:rPr>
      </w:pPr>
      <w:r w:rsidRPr="003F7E92">
        <w:rPr>
          <w:rFonts w:hint="eastAsia"/>
          <w:color w:val="auto"/>
          <w:sz w:val="21"/>
          <w:szCs w:val="21"/>
        </w:rPr>
        <w:t>式中：</w:t>
      </w:r>
      <w:r w:rsidRPr="003F7E92">
        <w:rPr>
          <w:rFonts w:ascii="宋体" w:hAnsi="宋体" w:hint="eastAsia"/>
          <w:i/>
          <w:color w:val="auto"/>
          <w:sz w:val="21"/>
          <w:szCs w:val="21"/>
        </w:rPr>
        <w:t>η</w:t>
      </w:r>
      <w:r w:rsidRPr="003F7E92">
        <w:rPr>
          <w:rFonts w:hint="eastAsia"/>
          <w:color w:val="auto"/>
          <w:sz w:val="21"/>
          <w:szCs w:val="21"/>
          <w:vertAlign w:val="subscript"/>
        </w:rPr>
        <w:t>2</w:t>
      </w:r>
      <w:r w:rsidRPr="003F7E92">
        <w:rPr>
          <w:rFonts w:hint="eastAsia"/>
          <w:bCs/>
          <w:color w:val="auto"/>
          <w:sz w:val="21"/>
          <w:szCs w:val="21"/>
        </w:rPr>
        <w:t>——热源为燃气锅炉的供暖系统综合效率，取</w:t>
      </w:r>
      <w:r w:rsidRPr="003F7E92">
        <w:rPr>
          <w:bCs/>
          <w:color w:val="auto"/>
          <w:sz w:val="21"/>
          <w:szCs w:val="21"/>
        </w:rPr>
        <w:t>0.75</w:t>
      </w:r>
      <w:r w:rsidRPr="003F7E92">
        <w:rPr>
          <w:rFonts w:hint="eastAsia"/>
          <w:bCs/>
          <w:color w:val="auto"/>
          <w:sz w:val="21"/>
          <w:szCs w:val="21"/>
        </w:rPr>
        <w:t>；</w:t>
      </w:r>
    </w:p>
    <w:p w:rsidR="00D85320" w:rsidRPr="003F7E92" w:rsidRDefault="009E38FD">
      <w:pPr>
        <w:pStyle w:val="Default"/>
        <w:rPr>
          <w:color w:val="auto"/>
          <w:sz w:val="21"/>
          <w:szCs w:val="21"/>
        </w:rPr>
      </w:pPr>
      <w:r w:rsidRPr="003F7E92">
        <w:rPr>
          <w:rFonts w:hint="eastAsia"/>
          <w:i/>
          <w:color w:val="auto"/>
          <w:sz w:val="21"/>
          <w:szCs w:val="21"/>
        </w:rPr>
        <w:t>q</w:t>
      </w:r>
      <w:r w:rsidRPr="003F7E92">
        <w:rPr>
          <w:rFonts w:hint="eastAsia"/>
          <w:color w:val="auto"/>
          <w:sz w:val="21"/>
          <w:szCs w:val="21"/>
          <w:vertAlign w:val="subscript"/>
        </w:rPr>
        <w:t>3</w:t>
      </w:r>
      <w:r w:rsidRPr="003F7E92">
        <w:rPr>
          <w:rFonts w:hint="eastAsia"/>
          <w:bCs/>
          <w:color w:val="auto"/>
          <w:sz w:val="21"/>
          <w:szCs w:val="21"/>
        </w:rPr>
        <w:t>——标准天然气热值，取</w:t>
      </w:r>
      <w:r w:rsidRPr="003F7E92">
        <w:rPr>
          <w:bCs/>
          <w:color w:val="auto"/>
          <w:sz w:val="21"/>
          <w:szCs w:val="21"/>
        </w:rPr>
        <w:t>9.87kWh</w:t>
      </w:r>
      <w:r w:rsidRPr="003F7E92">
        <w:rPr>
          <w:rFonts w:hint="eastAsia"/>
          <w:bCs/>
          <w:color w:val="auto"/>
          <w:sz w:val="21"/>
          <w:szCs w:val="21"/>
        </w:rPr>
        <w:t>/</w:t>
      </w:r>
      <w:r w:rsidRPr="003F7E92">
        <w:rPr>
          <w:bCs/>
          <w:color w:val="auto"/>
          <w:sz w:val="21"/>
          <w:szCs w:val="21"/>
        </w:rPr>
        <w:t>m</w:t>
      </w:r>
      <w:r w:rsidRPr="003F7E92">
        <w:rPr>
          <w:bCs/>
          <w:color w:val="auto"/>
          <w:sz w:val="21"/>
          <w:szCs w:val="21"/>
          <w:vertAlign w:val="superscript"/>
        </w:rPr>
        <w:t>3</w:t>
      </w:r>
      <w:r w:rsidRPr="003F7E92">
        <w:rPr>
          <w:rFonts w:hint="eastAsia"/>
          <w:bCs/>
          <w:color w:val="auto"/>
          <w:sz w:val="21"/>
          <w:szCs w:val="21"/>
        </w:rPr>
        <w:t>；</w:t>
      </w:r>
    </w:p>
    <w:p w:rsidR="00D85320" w:rsidRPr="003F7E92" w:rsidRDefault="009E38FD">
      <w:pPr>
        <w:pStyle w:val="Default"/>
        <w:rPr>
          <w:color w:val="auto"/>
          <w:sz w:val="21"/>
          <w:szCs w:val="21"/>
        </w:rPr>
      </w:pPr>
      <w:r w:rsidRPr="003F7E92">
        <w:rPr>
          <w:rFonts w:ascii="宋体" w:hAnsi="宋体" w:hint="eastAsia"/>
          <w:i/>
          <w:color w:val="auto"/>
          <w:sz w:val="21"/>
          <w:szCs w:val="21"/>
        </w:rPr>
        <w:t>φ</w:t>
      </w:r>
      <w:r w:rsidRPr="003F7E92">
        <w:rPr>
          <w:rFonts w:hint="eastAsia"/>
          <w:bCs/>
          <w:color w:val="auto"/>
          <w:sz w:val="21"/>
          <w:szCs w:val="21"/>
        </w:rPr>
        <w:t>——天然气与标煤折算系数，取</w:t>
      </w:r>
      <w:r w:rsidRPr="003F7E92">
        <w:rPr>
          <w:bCs/>
          <w:color w:val="auto"/>
          <w:sz w:val="21"/>
          <w:szCs w:val="21"/>
        </w:rPr>
        <w:t>1.2lkgce</w:t>
      </w:r>
      <w:r w:rsidRPr="003F7E92">
        <w:rPr>
          <w:rFonts w:hint="eastAsia"/>
          <w:bCs/>
          <w:color w:val="auto"/>
          <w:sz w:val="21"/>
          <w:szCs w:val="21"/>
        </w:rPr>
        <w:t>/</w:t>
      </w:r>
      <w:r w:rsidRPr="003F7E92">
        <w:rPr>
          <w:bCs/>
          <w:color w:val="auto"/>
          <w:sz w:val="21"/>
          <w:szCs w:val="21"/>
        </w:rPr>
        <w:t>m</w:t>
      </w:r>
      <w:r w:rsidRPr="003F7E92">
        <w:rPr>
          <w:bCs/>
          <w:color w:val="auto"/>
          <w:sz w:val="21"/>
          <w:szCs w:val="21"/>
          <w:vertAlign w:val="superscript"/>
        </w:rPr>
        <w:t>3</w:t>
      </w:r>
      <w:r w:rsidRPr="003F7E92">
        <w:rPr>
          <w:rFonts w:hint="eastAsia"/>
          <w:bCs/>
          <w:color w:val="auto"/>
          <w:sz w:val="21"/>
          <w:szCs w:val="21"/>
        </w:rPr>
        <w:t>；</w:t>
      </w:r>
    </w:p>
    <w:p w:rsidR="00D85320" w:rsidRPr="003F7E92" w:rsidRDefault="00D85320">
      <w:pPr>
        <w:ind w:firstLineChars="202" w:firstLine="424"/>
      </w:pPr>
    </w:p>
    <w:p w:rsidR="00D85320" w:rsidRPr="003F7E92" w:rsidRDefault="00D85320">
      <w:pPr>
        <w:pStyle w:val="Default"/>
        <w:rPr>
          <w:color w:val="auto"/>
          <w:sz w:val="21"/>
          <w:szCs w:val="21"/>
        </w:rPr>
      </w:pPr>
    </w:p>
    <w:p w:rsidR="00D85320" w:rsidRPr="003F7E92" w:rsidRDefault="009E38FD">
      <w:pPr>
        <w:pStyle w:val="Default"/>
        <w:rPr>
          <w:color w:val="auto"/>
          <w:sz w:val="21"/>
          <w:szCs w:val="21"/>
        </w:rPr>
      </w:pPr>
      <w:r w:rsidRPr="003F7E92">
        <w:rPr>
          <w:color w:val="auto"/>
          <w:sz w:val="21"/>
          <w:szCs w:val="21"/>
        </w:rPr>
        <w:br w:type="page"/>
      </w:r>
    </w:p>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bookmarkStart w:id="49" w:name="_Toc532309462"/>
      <w:r w:rsidRPr="003F7E92">
        <w:rPr>
          <w:rFonts w:ascii="宋体" w:eastAsia="宋体" w:hAnsi="宋体"/>
          <w:sz w:val="28"/>
          <w:szCs w:val="28"/>
        </w:rPr>
        <w:t>附录</w:t>
      </w:r>
      <w:r w:rsidRPr="003F7E92">
        <w:rPr>
          <w:rFonts w:ascii="宋体" w:eastAsia="宋体" w:hAnsi="宋体" w:hint="eastAsia"/>
          <w:sz w:val="28"/>
          <w:szCs w:val="28"/>
        </w:rPr>
        <w:t>C</w:t>
      </w:r>
      <w:r w:rsidRPr="003F7E92">
        <w:rPr>
          <w:rFonts w:ascii="宋体" w:eastAsia="宋体" w:hAnsi="宋体"/>
          <w:bCs/>
          <w:sz w:val="28"/>
          <w:szCs w:val="28"/>
        </w:rPr>
        <w:t xml:space="preserve">　</w:t>
      </w:r>
      <w:r w:rsidRPr="003F7E92">
        <w:rPr>
          <w:rFonts w:ascii="宋体" w:eastAsia="宋体" w:hAnsi="宋体"/>
          <w:sz w:val="28"/>
          <w:szCs w:val="28"/>
        </w:rPr>
        <w:t>管道与设备保温及保冷</w:t>
      </w:r>
      <w:bookmarkEnd w:id="49"/>
    </w:p>
    <w:p w:rsidR="00D85320" w:rsidRPr="003F7E92" w:rsidRDefault="00D85320">
      <w:pPr>
        <w:pStyle w:val="CM27"/>
        <w:rPr>
          <w:b/>
          <w:bCs/>
          <w:sz w:val="21"/>
          <w:szCs w:val="21"/>
        </w:rPr>
      </w:pPr>
    </w:p>
    <w:p w:rsidR="00D85320" w:rsidRPr="003F7E92" w:rsidRDefault="009E38FD">
      <w:pPr>
        <w:pStyle w:val="CM27"/>
        <w:rPr>
          <w:bCs/>
          <w:sz w:val="21"/>
          <w:szCs w:val="21"/>
        </w:rPr>
      </w:pPr>
      <w:r w:rsidRPr="003F7E92">
        <w:rPr>
          <w:rFonts w:hint="eastAsia"/>
          <w:b/>
          <w:bCs/>
          <w:sz w:val="21"/>
          <w:szCs w:val="21"/>
        </w:rPr>
        <w:t>C</w:t>
      </w:r>
      <w:r w:rsidRPr="003F7E92">
        <w:rPr>
          <w:b/>
          <w:bCs/>
          <w:sz w:val="21"/>
          <w:szCs w:val="21"/>
        </w:rPr>
        <w:t>.0.</w:t>
      </w:r>
      <w:r w:rsidRPr="003F7E92">
        <w:rPr>
          <w:rFonts w:hint="eastAsia"/>
          <w:b/>
          <w:bCs/>
          <w:sz w:val="21"/>
          <w:szCs w:val="21"/>
        </w:rPr>
        <w:t>1</w:t>
      </w:r>
      <w:r w:rsidRPr="003F7E92">
        <w:rPr>
          <w:bCs/>
          <w:sz w:val="21"/>
          <w:szCs w:val="21"/>
        </w:rPr>
        <w:t xml:space="preserve">　建筑物内空调冷水管道昀小绝热层厚度可按表</w:t>
      </w:r>
      <w:r w:rsidRPr="003F7E92">
        <w:rPr>
          <w:rFonts w:hint="eastAsia"/>
          <w:bCs/>
          <w:sz w:val="21"/>
          <w:szCs w:val="21"/>
        </w:rPr>
        <w:t>C</w:t>
      </w:r>
      <w:r w:rsidRPr="003F7E92">
        <w:rPr>
          <w:bCs/>
          <w:sz w:val="21"/>
          <w:szCs w:val="21"/>
        </w:rPr>
        <w:t>.0.</w:t>
      </w:r>
      <w:r w:rsidRPr="003F7E92">
        <w:rPr>
          <w:rFonts w:hint="eastAsia"/>
          <w:bCs/>
          <w:sz w:val="21"/>
          <w:szCs w:val="21"/>
        </w:rPr>
        <w:t>1</w:t>
      </w:r>
      <w:r w:rsidRPr="003F7E92">
        <w:rPr>
          <w:bCs/>
          <w:sz w:val="21"/>
          <w:szCs w:val="21"/>
        </w:rPr>
        <w:t xml:space="preserve">-1~ </w:t>
      </w:r>
      <w:r w:rsidRPr="003F7E92">
        <w:rPr>
          <w:rFonts w:hint="eastAsia"/>
          <w:bCs/>
          <w:sz w:val="21"/>
          <w:szCs w:val="21"/>
        </w:rPr>
        <w:t>C</w:t>
      </w:r>
      <w:r w:rsidRPr="003F7E92">
        <w:rPr>
          <w:bCs/>
          <w:sz w:val="21"/>
          <w:szCs w:val="21"/>
        </w:rPr>
        <w:t>.0.</w:t>
      </w:r>
      <w:r w:rsidRPr="003F7E92">
        <w:rPr>
          <w:rFonts w:hint="eastAsia"/>
          <w:bCs/>
          <w:sz w:val="21"/>
          <w:szCs w:val="21"/>
        </w:rPr>
        <w:t>1</w:t>
      </w:r>
      <w:r w:rsidRPr="003F7E92">
        <w:rPr>
          <w:bCs/>
          <w:sz w:val="21"/>
          <w:szCs w:val="21"/>
        </w:rPr>
        <w:t>-2</w:t>
      </w:r>
      <w:r w:rsidRPr="003F7E92">
        <w:rPr>
          <w:bCs/>
          <w:sz w:val="21"/>
          <w:szCs w:val="21"/>
        </w:rPr>
        <w:t>选用；蓄冷设备保冷厚度可按对应介质温度昀大口径管道的保冷厚度再增加</w:t>
      </w:r>
      <w:r w:rsidRPr="003F7E92">
        <w:rPr>
          <w:bCs/>
          <w:sz w:val="21"/>
          <w:szCs w:val="21"/>
        </w:rPr>
        <w:t>5mm</w:t>
      </w:r>
      <w:r w:rsidRPr="003F7E92">
        <w:rPr>
          <w:bCs/>
          <w:sz w:val="21"/>
          <w:szCs w:val="21"/>
        </w:rPr>
        <w:t>～</w:t>
      </w:r>
      <w:r w:rsidRPr="003F7E92">
        <w:rPr>
          <w:bCs/>
          <w:sz w:val="21"/>
          <w:szCs w:val="21"/>
        </w:rPr>
        <w:t>10mm</w:t>
      </w:r>
      <w:r w:rsidRPr="003F7E92">
        <w:rPr>
          <w:bCs/>
          <w:sz w:val="21"/>
          <w:szCs w:val="21"/>
        </w:rPr>
        <w:t>选用。</w:t>
      </w:r>
    </w:p>
    <w:p w:rsidR="00D85320" w:rsidRPr="003F7E92" w:rsidRDefault="009E38FD">
      <w:pPr>
        <w:pStyle w:val="a3"/>
        <w:numPr>
          <w:ilvl w:val="0"/>
          <w:numId w:val="0"/>
        </w:numPr>
        <w:snapToGrid w:val="0"/>
        <w:spacing w:line="240" w:lineRule="auto"/>
        <w:rPr>
          <w:rFonts w:ascii="Times New Roman"/>
          <w:b/>
          <w:sz w:val="18"/>
          <w:szCs w:val="18"/>
        </w:rPr>
      </w:pPr>
      <w:r w:rsidRPr="003F7E92">
        <w:rPr>
          <w:rFonts w:ascii="Times New Roman" w:hAnsi="黑体"/>
          <w:b/>
          <w:sz w:val="18"/>
          <w:szCs w:val="18"/>
        </w:rPr>
        <w:t>表</w:t>
      </w:r>
      <w:r w:rsidRPr="003F7E92">
        <w:rPr>
          <w:rFonts w:ascii="Times New Roman" w:hint="eastAsia"/>
          <w:b/>
          <w:sz w:val="18"/>
          <w:szCs w:val="18"/>
        </w:rPr>
        <w:t>C</w:t>
      </w:r>
      <w:r w:rsidRPr="003F7E92">
        <w:rPr>
          <w:rFonts w:ascii="Times New Roman"/>
          <w:b/>
          <w:sz w:val="18"/>
          <w:szCs w:val="18"/>
        </w:rPr>
        <w:t>.0.1-1</w:t>
      </w:r>
      <w:r w:rsidRPr="003F7E92">
        <w:rPr>
          <w:rFonts w:ascii="Times New Roman" w:hAnsi="黑体"/>
          <w:b/>
          <w:bCs/>
          <w:sz w:val="18"/>
          <w:szCs w:val="18"/>
        </w:rPr>
        <w:t xml:space="preserve">　</w:t>
      </w:r>
      <w:r w:rsidRPr="003F7E92">
        <w:rPr>
          <w:rFonts w:ascii="Times New Roman" w:hAnsi="黑体"/>
          <w:b/>
          <w:sz w:val="18"/>
          <w:szCs w:val="18"/>
        </w:rPr>
        <w:t>室内空调冷水管道昀小绝热层厚度</w:t>
      </w:r>
    </w:p>
    <w:p w:rsidR="00D85320" w:rsidRPr="003F7E92" w:rsidRDefault="009E38FD">
      <w:pPr>
        <w:pStyle w:val="a3"/>
        <w:numPr>
          <w:ilvl w:val="0"/>
          <w:numId w:val="0"/>
        </w:numPr>
        <w:snapToGrid w:val="0"/>
        <w:spacing w:line="240" w:lineRule="auto"/>
        <w:rPr>
          <w:rFonts w:ascii="Times New Roman"/>
          <w:b/>
          <w:sz w:val="18"/>
          <w:szCs w:val="18"/>
        </w:rPr>
      </w:pPr>
      <w:r w:rsidRPr="003F7E92">
        <w:rPr>
          <w:rFonts w:ascii="Times New Roman" w:hAnsi="黑体"/>
          <w:b/>
          <w:sz w:val="18"/>
          <w:szCs w:val="18"/>
        </w:rPr>
        <w:t>（介质温度</w:t>
      </w:r>
      <w:r w:rsidRPr="003F7E92">
        <w:rPr>
          <w:rFonts w:ascii="Times New Roman"/>
          <w:b/>
          <w:sz w:val="18"/>
          <w:szCs w:val="18"/>
        </w:rPr>
        <w:t>≥5</w:t>
      </w:r>
      <w:r w:rsidRPr="003F7E92">
        <w:rPr>
          <w:rFonts w:ascii="Times New Roman" w:hAnsi="黑体"/>
          <w:b/>
          <w:sz w:val="18"/>
          <w:szCs w:val="18"/>
        </w:rPr>
        <w:t>℃）</w:t>
      </w:r>
      <w:r w:rsidRPr="003F7E92">
        <w:rPr>
          <w:rFonts w:ascii="Times New Roman"/>
          <w:b/>
          <w:sz w:val="18"/>
          <w:szCs w:val="18"/>
        </w:rPr>
        <w:t>(mm)</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34"/>
        <w:gridCol w:w="1234"/>
        <w:gridCol w:w="1234"/>
        <w:gridCol w:w="1234"/>
        <w:gridCol w:w="1234"/>
      </w:tblGrid>
      <w:tr w:rsidR="00D85320" w:rsidRPr="003F7E92">
        <w:trPr>
          <w:trHeight w:val="155"/>
        </w:trPr>
        <w:tc>
          <w:tcPr>
            <w:tcW w:w="1234"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地区</w:t>
            </w:r>
          </w:p>
        </w:tc>
        <w:tc>
          <w:tcPr>
            <w:tcW w:w="2468" w:type="dxa"/>
            <w:gridSpan w:val="2"/>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柔性泡沫橡塑</w:t>
            </w:r>
          </w:p>
        </w:tc>
        <w:tc>
          <w:tcPr>
            <w:tcW w:w="2468" w:type="dxa"/>
            <w:gridSpan w:val="2"/>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玻璃棉管壳</w:t>
            </w:r>
          </w:p>
        </w:tc>
      </w:tr>
      <w:tr w:rsidR="00D85320" w:rsidRPr="003F7E92">
        <w:trPr>
          <w:trHeight w:val="105"/>
        </w:trPr>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管径</w:t>
            </w:r>
          </w:p>
        </w:tc>
        <w:tc>
          <w:tcPr>
            <w:tcW w:w="1234"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p>
        </w:tc>
        <w:tc>
          <w:tcPr>
            <w:tcW w:w="1234"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管径</w:t>
            </w:r>
          </w:p>
        </w:tc>
        <w:tc>
          <w:tcPr>
            <w:tcW w:w="1234"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p>
        </w:tc>
      </w:tr>
      <w:tr w:rsidR="00D85320" w:rsidRPr="003F7E92">
        <w:tc>
          <w:tcPr>
            <w:tcW w:w="1234"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较干燥地区</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 40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19</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≤DN32</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25</w:t>
            </w:r>
          </w:p>
        </w:tc>
      </w:tr>
      <w:tr w:rsidR="00D85320" w:rsidRPr="003F7E92">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DN50~DN150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22</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DN40~DN100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30</w:t>
            </w:r>
          </w:p>
        </w:tc>
      </w:tr>
      <w:tr w:rsidR="00D85320" w:rsidRPr="003F7E92">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≥DN200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25</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DN125~DN900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35</w:t>
            </w:r>
          </w:p>
        </w:tc>
      </w:tr>
      <w:tr w:rsidR="00D85320" w:rsidRPr="003F7E92">
        <w:trPr>
          <w:trHeight w:val="99"/>
        </w:trPr>
        <w:tc>
          <w:tcPr>
            <w:tcW w:w="1234"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较潮湿地区</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≤DN25</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25</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≤DN25</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25</w:t>
            </w:r>
          </w:p>
        </w:tc>
      </w:tr>
      <w:tr w:rsidR="00D85320" w:rsidRPr="003F7E92">
        <w:trPr>
          <w:trHeight w:val="99"/>
        </w:trPr>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DN32~DN50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28</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DN32~DN80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30</w:t>
            </w:r>
          </w:p>
        </w:tc>
      </w:tr>
      <w:tr w:rsidR="00D85320" w:rsidRPr="003F7E92">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DN70~DN150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32</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DN100~DN400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35</w:t>
            </w:r>
          </w:p>
        </w:tc>
      </w:tr>
      <w:tr w:rsidR="00D85320" w:rsidRPr="003F7E92">
        <w:tc>
          <w:tcPr>
            <w:tcW w:w="1234" w:type="dxa"/>
            <w:vMerge/>
          </w:tcPr>
          <w:p w:rsidR="00D85320" w:rsidRPr="003F7E92" w:rsidRDefault="00D85320">
            <w:pPr>
              <w:pStyle w:val="Default"/>
              <w:snapToGrid w:val="0"/>
              <w:spacing w:line="240" w:lineRule="auto"/>
              <w:jc w:val="center"/>
              <w:rPr>
                <w:rFonts w:cs="Times New Roman"/>
                <w:color w:val="auto"/>
                <w:sz w:val="15"/>
                <w:szCs w:val="15"/>
              </w:rPr>
            </w:pP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≥DN200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36</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≥DN450</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40</w:t>
            </w:r>
          </w:p>
        </w:tc>
      </w:tr>
    </w:tbl>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C</w:t>
      </w:r>
      <w:r w:rsidRPr="003F7E92">
        <w:rPr>
          <w:rFonts w:ascii="Times New Roman" w:hAnsi="黑体"/>
          <w:b/>
          <w:sz w:val="18"/>
          <w:szCs w:val="18"/>
        </w:rPr>
        <w:t>.0.</w:t>
      </w:r>
      <w:r w:rsidRPr="003F7E92">
        <w:rPr>
          <w:rFonts w:ascii="Times New Roman" w:hAnsi="黑体" w:hint="eastAsia"/>
          <w:b/>
          <w:sz w:val="18"/>
          <w:szCs w:val="18"/>
        </w:rPr>
        <w:t>1</w:t>
      </w:r>
      <w:r w:rsidRPr="003F7E92">
        <w:rPr>
          <w:rFonts w:ascii="Times New Roman" w:hAnsi="黑体"/>
          <w:b/>
          <w:sz w:val="18"/>
          <w:szCs w:val="18"/>
        </w:rPr>
        <w:t>-2</w:t>
      </w:r>
      <w:r w:rsidRPr="003F7E92">
        <w:rPr>
          <w:rFonts w:ascii="Times New Roman" w:hAnsi="黑体"/>
          <w:b/>
          <w:sz w:val="18"/>
          <w:szCs w:val="18"/>
        </w:rPr>
        <w:t xml:space="preserve">　室内空调冷水管道昀小绝热层厚度</w:t>
      </w:r>
    </w:p>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（介质温度≥</w:t>
      </w:r>
      <w:r w:rsidRPr="003F7E92">
        <w:rPr>
          <w:rFonts w:ascii="Times New Roman" w:hAnsi="黑体"/>
          <w:b/>
          <w:sz w:val="18"/>
          <w:szCs w:val="18"/>
        </w:rPr>
        <w:t>-10</w:t>
      </w:r>
      <w:r w:rsidRPr="003F7E92">
        <w:rPr>
          <w:rFonts w:ascii="Times New Roman" w:hAnsi="黑体" w:hint="eastAsia"/>
          <w:b/>
          <w:sz w:val="18"/>
          <w:szCs w:val="18"/>
        </w:rPr>
        <w:t>℃</w:t>
      </w:r>
      <w:r w:rsidRPr="003F7E92">
        <w:rPr>
          <w:rFonts w:ascii="Times New Roman" w:hAnsi="黑体"/>
          <w:b/>
          <w:sz w:val="18"/>
          <w:szCs w:val="18"/>
        </w:rPr>
        <w:t>）</w:t>
      </w:r>
      <w:r w:rsidRPr="003F7E92">
        <w:rPr>
          <w:rFonts w:ascii="Times New Roman" w:hAnsi="黑体"/>
          <w:b/>
          <w:sz w:val="18"/>
          <w:szCs w:val="18"/>
        </w:rPr>
        <w:t>(mm)</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6"/>
        <w:gridCol w:w="1256"/>
        <w:gridCol w:w="1227"/>
        <w:gridCol w:w="1234"/>
        <w:gridCol w:w="1227"/>
      </w:tblGrid>
      <w:tr w:rsidR="00D85320" w:rsidRPr="003F7E92">
        <w:trPr>
          <w:trHeight w:val="176"/>
        </w:trPr>
        <w:tc>
          <w:tcPr>
            <w:tcW w:w="1226"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地区</w:t>
            </w:r>
          </w:p>
        </w:tc>
        <w:tc>
          <w:tcPr>
            <w:tcW w:w="2483" w:type="dxa"/>
            <w:gridSpan w:val="2"/>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柔性泡沫橡塑</w:t>
            </w:r>
          </w:p>
        </w:tc>
        <w:tc>
          <w:tcPr>
            <w:tcW w:w="2461" w:type="dxa"/>
            <w:gridSpan w:val="2"/>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玻璃棉管壳</w:t>
            </w:r>
          </w:p>
        </w:tc>
      </w:tr>
      <w:tr w:rsidR="00D85320" w:rsidRPr="003F7E92">
        <w:trPr>
          <w:trHeight w:val="154"/>
        </w:trPr>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管径</w:t>
            </w:r>
          </w:p>
        </w:tc>
        <w:tc>
          <w:tcPr>
            <w:tcW w:w="122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p>
        </w:tc>
        <w:tc>
          <w:tcPr>
            <w:tcW w:w="1234"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管径</w:t>
            </w:r>
          </w:p>
        </w:tc>
        <w:tc>
          <w:tcPr>
            <w:tcW w:w="122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p>
        </w:tc>
      </w:tr>
      <w:tr w:rsidR="00D85320" w:rsidRPr="003F7E92">
        <w:tc>
          <w:tcPr>
            <w:tcW w:w="1226"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较干燥地区</w:t>
            </w: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≤DN32</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28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 32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25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DN40~DN80</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32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DN40~DN150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30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DN100~DN200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36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 200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35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≥DN250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40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w:t>
            </w:r>
          </w:p>
        </w:tc>
      </w:tr>
      <w:tr w:rsidR="00D85320" w:rsidRPr="003F7E92">
        <w:trPr>
          <w:trHeight w:val="99"/>
        </w:trPr>
        <w:tc>
          <w:tcPr>
            <w:tcW w:w="1226"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较潮湿地区</w:t>
            </w: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≤DN50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40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≤DN50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35 </w:t>
            </w:r>
          </w:p>
        </w:tc>
      </w:tr>
      <w:tr w:rsidR="00D85320" w:rsidRPr="003F7E92">
        <w:trPr>
          <w:trHeight w:val="99"/>
        </w:trPr>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DN70~DN100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45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DN70~DN125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40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DN125~DN250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50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DN150~DN500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45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DN300~DN2000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55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≥DN600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50 </w:t>
            </w:r>
          </w:p>
        </w:tc>
      </w:tr>
      <w:tr w:rsidR="00D85320" w:rsidRPr="003F7E92">
        <w:tc>
          <w:tcPr>
            <w:tcW w:w="1226" w:type="dxa"/>
            <w:vMerge/>
          </w:tcPr>
          <w:p w:rsidR="00D85320" w:rsidRPr="003F7E92" w:rsidRDefault="00D85320">
            <w:pPr>
              <w:pStyle w:val="Default"/>
              <w:snapToGrid w:val="0"/>
              <w:spacing w:line="240" w:lineRule="auto"/>
              <w:jc w:val="center"/>
              <w:rPr>
                <w:rFonts w:cs="Times New Roman"/>
                <w:color w:val="auto"/>
                <w:sz w:val="15"/>
                <w:szCs w:val="15"/>
              </w:rPr>
            </w:pPr>
          </w:p>
        </w:tc>
        <w:tc>
          <w:tcPr>
            <w:tcW w:w="125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≥DN2100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60 </w:t>
            </w:r>
          </w:p>
        </w:tc>
        <w:tc>
          <w:tcPr>
            <w:tcW w:w="123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 </w:t>
            </w:r>
          </w:p>
        </w:tc>
        <w:tc>
          <w:tcPr>
            <w:tcW w:w="1227"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 </w:t>
            </w:r>
          </w:p>
        </w:tc>
      </w:tr>
    </w:tbl>
    <w:p w:rsidR="00D85320" w:rsidRPr="003F7E92" w:rsidRDefault="009E38FD">
      <w:pPr>
        <w:pStyle w:val="CM27"/>
        <w:rPr>
          <w:bCs/>
          <w:sz w:val="21"/>
          <w:szCs w:val="21"/>
        </w:rPr>
      </w:pPr>
      <w:r w:rsidRPr="003F7E92">
        <w:rPr>
          <w:rFonts w:hint="eastAsia"/>
          <w:b/>
          <w:bCs/>
          <w:sz w:val="21"/>
          <w:szCs w:val="21"/>
        </w:rPr>
        <w:t>C</w:t>
      </w:r>
      <w:r w:rsidRPr="003F7E92">
        <w:rPr>
          <w:b/>
          <w:bCs/>
          <w:sz w:val="21"/>
          <w:szCs w:val="21"/>
        </w:rPr>
        <w:t>.0.</w:t>
      </w:r>
      <w:r w:rsidRPr="003F7E92">
        <w:rPr>
          <w:rFonts w:hint="eastAsia"/>
          <w:b/>
          <w:bCs/>
          <w:sz w:val="21"/>
          <w:szCs w:val="21"/>
        </w:rPr>
        <w:t>2</w:t>
      </w:r>
      <w:r w:rsidRPr="003F7E92">
        <w:rPr>
          <w:bCs/>
          <w:sz w:val="21"/>
          <w:szCs w:val="21"/>
        </w:rPr>
        <w:t xml:space="preserve">　室内生活热水管经济绝热厚度可按表</w:t>
      </w:r>
      <w:r w:rsidRPr="003F7E92">
        <w:rPr>
          <w:rFonts w:hint="eastAsia"/>
          <w:bCs/>
          <w:sz w:val="21"/>
          <w:szCs w:val="21"/>
        </w:rPr>
        <w:t>C</w:t>
      </w:r>
      <w:r w:rsidRPr="003F7E92">
        <w:rPr>
          <w:bCs/>
          <w:sz w:val="21"/>
          <w:szCs w:val="21"/>
        </w:rPr>
        <w:t>.0.</w:t>
      </w:r>
      <w:r w:rsidRPr="003F7E92">
        <w:rPr>
          <w:rFonts w:hint="eastAsia"/>
          <w:bCs/>
          <w:sz w:val="21"/>
          <w:szCs w:val="21"/>
        </w:rPr>
        <w:t>2</w:t>
      </w:r>
      <w:r w:rsidRPr="003F7E92">
        <w:rPr>
          <w:bCs/>
          <w:sz w:val="21"/>
          <w:szCs w:val="21"/>
        </w:rPr>
        <w:t>-1~</w:t>
      </w:r>
      <w:r w:rsidRPr="003F7E92">
        <w:rPr>
          <w:rFonts w:hint="eastAsia"/>
          <w:bCs/>
          <w:sz w:val="21"/>
          <w:szCs w:val="21"/>
        </w:rPr>
        <w:t>C</w:t>
      </w:r>
      <w:r w:rsidRPr="003F7E92">
        <w:rPr>
          <w:bCs/>
          <w:sz w:val="21"/>
          <w:szCs w:val="21"/>
        </w:rPr>
        <w:t>.0.</w:t>
      </w:r>
      <w:r w:rsidRPr="003F7E92">
        <w:rPr>
          <w:rFonts w:hint="eastAsia"/>
          <w:bCs/>
          <w:sz w:val="21"/>
          <w:szCs w:val="21"/>
        </w:rPr>
        <w:t>2</w:t>
      </w:r>
      <w:r w:rsidRPr="003F7E92">
        <w:rPr>
          <w:bCs/>
          <w:sz w:val="21"/>
          <w:szCs w:val="21"/>
        </w:rPr>
        <w:t>-2</w:t>
      </w:r>
      <w:r w:rsidRPr="003F7E92">
        <w:rPr>
          <w:bCs/>
          <w:sz w:val="21"/>
          <w:szCs w:val="21"/>
        </w:rPr>
        <w:t>选用。</w:t>
      </w:r>
    </w:p>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C</w:t>
      </w:r>
      <w:r w:rsidRPr="003F7E92">
        <w:rPr>
          <w:rFonts w:ascii="Times New Roman" w:hAnsi="黑体"/>
          <w:b/>
          <w:sz w:val="18"/>
          <w:szCs w:val="18"/>
        </w:rPr>
        <w:t>.0.</w:t>
      </w:r>
      <w:r w:rsidRPr="003F7E92">
        <w:rPr>
          <w:rFonts w:ascii="Times New Roman" w:hAnsi="黑体" w:hint="eastAsia"/>
          <w:b/>
          <w:sz w:val="18"/>
          <w:szCs w:val="18"/>
        </w:rPr>
        <w:t>2</w:t>
      </w:r>
      <w:r w:rsidRPr="003F7E92">
        <w:rPr>
          <w:rFonts w:ascii="Times New Roman" w:hAnsi="黑体"/>
          <w:b/>
          <w:sz w:val="18"/>
          <w:szCs w:val="18"/>
        </w:rPr>
        <w:t>-1</w:t>
      </w:r>
      <w:r w:rsidRPr="003F7E92">
        <w:rPr>
          <w:rFonts w:ascii="Times New Roman" w:hAnsi="黑体"/>
          <w:b/>
          <w:sz w:val="18"/>
          <w:szCs w:val="18"/>
        </w:rPr>
        <w:t xml:space="preserve">　室内生活热水管道经济绝热厚度</w:t>
      </w:r>
    </w:p>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w:t>
      </w:r>
      <w:r w:rsidRPr="003F7E92">
        <w:rPr>
          <w:rFonts w:ascii="Times New Roman" w:hAnsi="黑体"/>
          <w:b/>
          <w:sz w:val="18"/>
          <w:szCs w:val="18"/>
        </w:rPr>
        <w:t>室内</w:t>
      </w:r>
      <w:r w:rsidRPr="003F7E92">
        <w:rPr>
          <w:rFonts w:ascii="Times New Roman" w:hAnsi="黑体"/>
          <w:b/>
          <w:sz w:val="18"/>
          <w:szCs w:val="18"/>
        </w:rPr>
        <w:t>5</w:t>
      </w:r>
      <w:r w:rsidRPr="003F7E92">
        <w:rPr>
          <w:rFonts w:ascii="Times New Roman" w:hAnsi="黑体" w:hint="eastAsia"/>
          <w:b/>
          <w:sz w:val="18"/>
          <w:szCs w:val="18"/>
        </w:rPr>
        <w:t>℃</w:t>
      </w:r>
      <w:r w:rsidRPr="003F7E92">
        <w:rPr>
          <w:rFonts w:ascii="Times New Roman" w:hAnsi="黑体"/>
          <w:b/>
          <w:sz w:val="18"/>
          <w:szCs w:val="18"/>
        </w:rPr>
        <w:t>全年≤使</w:t>
      </w:r>
      <w:r w:rsidRPr="003F7E92">
        <w:rPr>
          <w:rFonts w:ascii="Times New Roman" w:hAnsi="黑体"/>
          <w:b/>
          <w:sz w:val="18"/>
          <w:szCs w:val="18"/>
        </w:rPr>
        <w:t>105</w:t>
      </w:r>
      <w:r w:rsidRPr="003F7E92">
        <w:rPr>
          <w:rFonts w:ascii="Times New Roman" w:hAnsi="黑体"/>
          <w:b/>
          <w:sz w:val="18"/>
          <w:szCs w:val="18"/>
        </w:rPr>
        <w:t>天</w:t>
      </w:r>
      <w:r w:rsidRPr="003F7E92">
        <w:rPr>
          <w:rFonts w:ascii="Times New Roman" w:hAnsi="黑体"/>
          <w:b/>
          <w:sz w:val="18"/>
          <w:szCs w:val="18"/>
        </w:rPr>
        <w:t xml:space="preserve">) </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6"/>
        <w:gridCol w:w="1253"/>
        <w:gridCol w:w="804"/>
        <w:gridCol w:w="1286"/>
        <w:gridCol w:w="771"/>
      </w:tblGrid>
      <w:tr w:rsidR="00D85320" w:rsidRPr="003F7E92">
        <w:trPr>
          <w:trHeight w:val="176"/>
        </w:trPr>
        <w:tc>
          <w:tcPr>
            <w:tcW w:w="2056" w:type="dxa"/>
            <w:vMerge w:val="restart"/>
            <w:tcBorders>
              <w:tl2br w:val="single" w:sz="2" w:space="0" w:color="auto"/>
            </w:tcBorders>
            <w:vAlign w:val="center"/>
          </w:tcPr>
          <w:p w:rsidR="00D85320" w:rsidRPr="003F7E92" w:rsidRDefault="009E38FD">
            <w:pPr>
              <w:pStyle w:val="Default"/>
              <w:snapToGrid w:val="0"/>
              <w:spacing w:line="240" w:lineRule="auto"/>
              <w:jc w:val="right"/>
              <w:rPr>
                <w:rFonts w:cs="Times New Roman"/>
                <w:color w:val="auto"/>
                <w:sz w:val="15"/>
                <w:szCs w:val="15"/>
              </w:rPr>
            </w:pPr>
            <w:r w:rsidRPr="003F7E92">
              <w:rPr>
                <w:rFonts w:cs="Times New Roman"/>
                <w:color w:val="auto"/>
                <w:sz w:val="15"/>
                <w:szCs w:val="15"/>
              </w:rPr>
              <w:t>绝热材料</w:t>
            </w:r>
          </w:p>
          <w:p w:rsidR="00D85320" w:rsidRPr="003F7E92" w:rsidRDefault="009E38FD">
            <w:pPr>
              <w:pStyle w:val="Default"/>
              <w:snapToGrid w:val="0"/>
              <w:spacing w:line="240" w:lineRule="auto"/>
              <w:rPr>
                <w:rFonts w:cs="Times New Roman"/>
                <w:color w:val="auto"/>
                <w:sz w:val="15"/>
                <w:szCs w:val="15"/>
              </w:rPr>
            </w:pPr>
            <w:r w:rsidRPr="003F7E92">
              <w:rPr>
                <w:rFonts w:cs="Times New Roman"/>
                <w:color w:val="auto"/>
                <w:sz w:val="15"/>
                <w:szCs w:val="15"/>
              </w:rPr>
              <w:t>介质温度</w:t>
            </w:r>
          </w:p>
        </w:tc>
        <w:tc>
          <w:tcPr>
            <w:tcW w:w="2057" w:type="dxa"/>
            <w:gridSpan w:val="2"/>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离心玻璃棉</w:t>
            </w:r>
          </w:p>
        </w:tc>
        <w:tc>
          <w:tcPr>
            <w:tcW w:w="2057" w:type="dxa"/>
            <w:gridSpan w:val="2"/>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柔性泡沫橡塑</w:t>
            </w:r>
          </w:p>
        </w:tc>
      </w:tr>
      <w:tr w:rsidR="00D85320" w:rsidRPr="003F7E92">
        <w:trPr>
          <w:trHeight w:val="143"/>
        </w:trPr>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公称管径</w:t>
            </w:r>
            <w:r w:rsidRPr="003F7E92">
              <w:rPr>
                <w:rFonts w:cs="Times New Roman"/>
                <w:color w:val="auto"/>
                <w:sz w:val="15"/>
                <w:szCs w:val="15"/>
              </w:rPr>
              <w:t>(mm)</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r w:rsidRPr="003F7E92">
              <w:rPr>
                <w:rFonts w:cs="Times New Roman"/>
                <w:color w:val="auto"/>
                <w:sz w:val="15"/>
                <w:szCs w:val="15"/>
              </w:rPr>
              <w:t>(mm)</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公称管径</w:t>
            </w:r>
            <w:r w:rsidRPr="003F7E92">
              <w:rPr>
                <w:rFonts w:cs="Times New Roman"/>
                <w:color w:val="auto"/>
                <w:sz w:val="15"/>
                <w:szCs w:val="15"/>
              </w:rPr>
              <w:t>(mm)</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r w:rsidRPr="003F7E92">
              <w:rPr>
                <w:rFonts w:cs="Times New Roman"/>
                <w:color w:val="auto"/>
                <w:sz w:val="15"/>
                <w:szCs w:val="15"/>
              </w:rPr>
              <w:t>(mm)</w:t>
            </w:r>
          </w:p>
        </w:tc>
      </w:tr>
      <w:tr w:rsidR="00D85320" w:rsidRPr="003F7E92">
        <w:tc>
          <w:tcPr>
            <w:tcW w:w="2056" w:type="dxa"/>
            <w:vMerge w:val="restart"/>
            <w:vAlign w:val="center"/>
          </w:tcPr>
          <w:p w:rsidR="00D85320" w:rsidRPr="003F7E92" w:rsidRDefault="009E38FD">
            <w:pPr>
              <w:pStyle w:val="Default"/>
              <w:snapToGrid w:val="0"/>
              <w:spacing w:line="240" w:lineRule="auto"/>
              <w:jc w:val="center"/>
              <w:rPr>
                <w:rFonts w:cs="Times New Roman"/>
                <w:b/>
                <w:color w:val="auto"/>
                <w:sz w:val="15"/>
                <w:szCs w:val="15"/>
              </w:rPr>
            </w:pPr>
            <w:r w:rsidRPr="003F7E92">
              <w:rPr>
                <w:rFonts w:cs="Times New Roman"/>
                <w:color w:val="auto"/>
                <w:sz w:val="15"/>
                <w:szCs w:val="15"/>
              </w:rPr>
              <w:t>≤70</w:t>
            </w:r>
            <w:r w:rsidRPr="003F7E92">
              <w:rPr>
                <w:rFonts w:ascii="宋体" w:hAnsi="宋体" w:hint="eastAsia"/>
                <w:color w:val="auto"/>
                <w:sz w:val="15"/>
                <w:szCs w:val="15"/>
              </w:rPr>
              <w:t>℃</w:t>
            </w: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≤DN25</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40</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≤DN40</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32</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DN32</w:t>
            </w:r>
            <w:r w:rsidRPr="003F7E92">
              <w:rPr>
                <w:rFonts w:cs="Times New Roman"/>
                <w:color w:val="auto"/>
                <w:sz w:val="15"/>
                <w:szCs w:val="15"/>
              </w:rPr>
              <w:t>～</w:t>
            </w:r>
            <w:r w:rsidRPr="003F7E92">
              <w:rPr>
                <w:rFonts w:cs="Times New Roman"/>
                <w:color w:val="auto"/>
                <w:sz w:val="15"/>
                <w:szCs w:val="15"/>
              </w:rPr>
              <w:t>80</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50</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DN70</w:t>
            </w:r>
            <w:r w:rsidRPr="003F7E92">
              <w:rPr>
                <w:rFonts w:cs="Times New Roman"/>
                <w:color w:val="auto"/>
                <w:sz w:val="15"/>
                <w:szCs w:val="15"/>
              </w:rPr>
              <w:t>～</w:t>
            </w:r>
            <w:r w:rsidRPr="003F7E92">
              <w:rPr>
                <w:rFonts w:cs="Times New Roman"/>
                <w:color w:val="auto"/>
                <w:sz w:val="15"/>
                <w:szCs w:val="15"/>
              </w:rPr>
              <w:t>DN80</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36</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DN100</w:t>
            </w:r>
            <w:r w:rsidRPr="003F7E92">
              <w:rPr>
                <w:rFonts w:cs="Times New Roman"/>
                <w:color w:val="auto"/>
                <w:sz w:val="15"/>
                <w:szCs w:val="15"/>
              </w:rPr>
              <w:t>～</w:t>
            </w:r>
            <w:r w:rsidRPr="003F7E92">
              <w:rPr>
                <w:rFonts w:cs="Times New Roman"/>
                <w:color w:val="auto"/>
                <w:sz w:val="15"/>
                <w:szCs w:val="15"/>
              </w:rPr>
              <w:t>350</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60</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DN100</w:t>
            </w:r>
            <w:r w:rsidRPr="003F7E92">
              <w:rPr>
                <w:rFonts w:cs="Times New Roman"/>
                <w:color w:val="auto"/>
                <w:sz w:val="15"/>
                <w:szCs w:val="15"/>
              </w:rPr>
              <w:t>～</w:t>
            </w:r>
            <w:r w:rsidRPr="003F7E92">
              <w:rPr>
                <w:rFonts w:cs="Times New Roman"/>
                <w:color w:val="auto"/>
                <w:sz w:val="15"/>
                <w:szCs w:val="15"/>
              </w:rPr>
              <w:t>DN150</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40</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≥DN400</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70</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≥DN200</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45</w:t>
            </w:r>
          </w:p>
        </w:tc>
      </w:tr>
    </w:tbl>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C</w:t>
      </w:r>
      <w:r w:rsidRPr="003F7E92">
        <w:rPr>
          <w:rFonts w:ascii="Times New Roman" w:hAnsi="黑体"/>
          <w:b/>
          <w:sz w:val="18"/>
          <w:szCs w:val="18"/>
        </w:rPr>
        <w:t>.0.</w:t>
      </w:r>
      <w:r w:rsidRPr="003F7E92">
        <w:rPr>
          <w:rFonts w:ascii="Times New Roman" w:hAnsi="黑体" w:hint="eastAsia"/>
          <w:b/>
          <w:sz w:val="18"/>
          <w:szCs w:val="18"/>
        </w:rPr>
        <w:t>2</w:t>
      </w:r>
      <w:r w:rsidRPr="003F7E92">
        <w:rPr>
          <w:rFonts w:ascii="Times New Roman" w:hAnsi="黑体"/>
          <w:b/>
          <w:sz w:val="18"/>
          <w:szCs w:val="18"/>
        </w:rPr>
        <w:t>-2</w:t>
      </w:r>
      <w:r w:rsidRPr="003F7E92">
        <w:rPr>
          <w:rFonts w:ascii="Times New Roman" w:hAnsi="黑体"/>
          <w:b/>
          <w:sz w:val="18"/>
          <w:szCs w:val="18"/>
        </w:rPr>
        <w:t xml:space="preserve">　室内生活热水管道经济绝热厚度</w:t>
      </w:r>
    </w:p>
    <w:p w:rsidR="00D85320" w:rsidRPr="003F7E92" w:rsidRDefault="009E38FD">
      <w:pPr>
        <w:pStyle w:val="a3"/>
        <w:numPr>
          <w:ilvl w:val="0"/>
          <w:numId w:val="0"/>
        </w:numPr>
        <w:snapToGrid w:val="0"/>
        <w:spacing w:line="240" w:lineRule="auto"/>
        <w:rPr>
          <w:rFonts w:ascii="Times New Roman" w:hAnsi="黑体"/>
          <w:b/>
          <w:sz w:val="18"/>
          <w:szCs w:val="18"/>
        </w:rPr>
      </w:pPr>
      <w:r w:rsidRPr="003F7E92">
        <w:rPr>
          <w:rFonts w:ascii="Times New Roman" w:hAnsi="黑体"/>
          <w:b/>
          <w:sz w:val="18"/>
          <w:szCs w:val="18"/>
        </w:rPr>
        <w:t>(</w:t>
      </w:r>
      <w:r w:rsidRPr="003F7E92">
        <w:rPr>
          <w:rFonts w:ascii="Times New Roman" w:hAnsi="黑体"/>
          <w:b/>
          <w:sz w:val="18"/>
          <w:szCs w:val="18"/>
        </w:rPr>
        <w:t>室内</w:t>
      </w:r>
      <w:r w:rsidRPr="003F7E92">
        <w:rPr>
          <w:rFonts w:ascii="Times New Roman" w:hAnsi="黑体"/>
          <w:b/>
          <w:sz w:val="18"/>
          <w:szCs w:val="18"/>
        </w:rPr>
        <w:t>5</w:t>
      </w:r>
      <w:r w:rsidRPr="003F7E92">
        <w:rPr>
          <w:rFonts w:ascii="Times New Roman" w:hAnsi="黑体" w:hint="eastAsia"/>
          <w:b/>
          <w:sz w:val="18"/>
          <w:szCs w:val="18"/>
        </w:rPr>
        <w:t>℃</w:t>
      </w:r>
      <w:r w:rsidRPr="003F7E92">
        <w:rPr>
          <w:rFonts w:ascii="Times New Roman" w:hAnsi="黑体"/>
          <w:b/>
          <w:sz w:val="18"/>
          <w:szCs w:val="18"/>
        </w:rPr>
        <w:t>全年≤使</w:t>
      </w:r>
      <w:r w:rsidRPr="003F7E92">
        <w:rPr>
          <w:rFonts w:ascii="Times New Roman" w:hAnsi="黑体"/>
          <w:b/>
          <w:sz w:val="18"/>
          <w:szCs w:val="18"/>
        </w:rPr>
        <w:t>150</w:t>
      </w:r>
      <w:r w:rsidRPr="003F7E92">
        <w:rPr>
          <w:rFonts w:ascii="Times New Roman" w:hAnsi="黑体"/>
          <w:b/>
          <w:sz w:val="18"/>
          <w:szCs w:val="18"/>
        </w:rPr>
        <w:t>天</w:t>
      </w:r>
      <w:r w:rsidRPr="003F7E92">
        <w:rPr>
          <w:rFonts w:ascii="Times New Roman" w:hAnsi="黑体"/>
          <w:b/>
          <w:sz w:val="18"/>
          <w:szCs w:val="18"/>
        </w:rPr>
        <w:t xml:space="preserve">) </w:t>
      </w:r>
    </w:p>
    <w:tbl>
      <w:tblPr>
        <w:tblW w:w="6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6"/>
        <w:gridCol w:w="1253"/>
        <w:gridCol w:w="804"/>
        <w:gridCol w:w="1286"/>
        <w:gridCol w:w="771"/>
      </w:tblGrid>
      <w:tr w:rsidR="00D85320" w:rsidRPr="003F7E92">
        <w:trPr>
          <w:trHeight w:val="176"/>
        </w:trPr>
        <w:tc>
          <w:tcPr>
            <w:tcW w:w="2056" w:type="dxa"/>
            <w:vMerge w:val="restart"/>
            <w:tcBorders>
              <w:tl2br w:val="single" w:sz="2" w:space="0" w:color="auto"/>
            </w:tcBorders>
            <w:vAlign w:val="center"/>
          </w:tcPr>
          <w:p w:rsidR="00D85320" w:rsidRPr="003F7E92" w:rsidRDefault="009E38FD">
            <w:pPr>
              <w:pStyle w:val="Default"/>
              <w:snapToGrid w:val="0"/>
              <w:spacing w:line="240" w:lineRule="auto"/>
              <w:jc w:val="right"/>
              <w:rPr>
                <w:rFonts w:cs="Times New Roman"/>
                <w:color w:val="auto"/>
                <w:sz w:val="15"/>
                <w:szCs w:val="15"/>
              </w:rPr>
            </w:pPr>
            <w:r w:rsidRPr="003F7E92">
              <w:rPr>
                <w:rFonts w:cs="Times New Roman"/>
                <w:color w:val="auto"/>
                <w:sz w:val="15"/>
                <w:szCs w:val="15"/>
              </w:rPr>
              <w:t>绝热材料</w:t>
            </w:r>
          </w:p>
          <w:p w:rsidR="00D85320" w:rsidRPr="003F7E92" w:rsidRDefault="009E38FD">
            <w:pPr>
              <w:pStyle w:val="Default"/>
              <w:snapToGrid w:val="0"/>
              <w:spacing w:line="240" w:lineRule="auto"/>
              <w:rPr>
                <w:rFonts w:cs="Times New Roman"/>
                <w:color w:val="auto"/>
                <w:sz w:val="15"/>
                <w:szCs w:val="15"/>
              </w:rPr>
            </w:pPr>
            <w:r w:rsidRPr="003F7E92">
              <w:rPr>
                <w:rFonts w:cs="Times New Roman"/>
                <w:color w:val="auto"/>
                <w:sz w:val="15"/>
                <w:szCs w:val="15"/>
              </w:rPr>
              <w:t>介质温度</w:t>
            </w:r>
          </w:p>
        </w:tc>
        <w:tc>
          <w:tcPr>
            <w:tcW w:w="2057" w:type="dxa"/>
            <w:gridSpan w:val="2"/>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离心玻璃棉</w:t>
            </w:r>
          </w:p>
        </w:tc>
        <w:tc>
          <w:tcPr>
            <w:tcW w:w="2057" w:type="dxa"/>
            <w:gridSpan w:val="2"/>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柔性泡沫橡塑</w:t>
            </w:r>
          </w:p>
        </w:tc>
      </w:tr>
      <w:tr w:rsidR="00D85320" w:rsidRPr="003F7E92">
        <w:trPr>
          <w:trHeight w:val="143"/>
        </w:trPr>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公称管径</w:t>
            </w:r>
            <w:r w:rsidRPr="003F7E92">
              <w:rPr>
                <w:rFonts w:cs="Times New Roman"/>
                <w:color w:val="auto"/>
                <w:sz w:val="15"/>
                <w:szCs w:val="15"/>
              </w:rPr>
              <w:t>(mm)</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r w:rsidRPr="003F7E92">
              <w:rPr>
                <w:rFonts w:cs="Times New Roman"/>
                <w:color w:val="auto"/>
                <w:sz w:val="15"/>
                <w:szCs w:val="15"/>
              </w:rPr>
              <w:t>(mm)</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公称管径</w:t>
            </w:r>
            <w:r w:rsidRPr="003F7E92">
              <w:rPr>
                <w:rFonts w:cs="Times New Roman"/>
                <w:color w:val="auto"/>
                <w:sz w:val="15"/>
                <w:szCs w:val="15"/>
              </w:rPr>
              <w:t>(mm)</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厚度</w:t>
            </w:r>
            <w:r w:rsidRPr="003F7E92">
              <w:rPr>
                <w:rFonts w:cs="Times New Roman"/>
                <w:color w:val="auto"/>
                <w:sz w:val="15"/>
                <w:szCs w:val="15"/>
              </w:rPr>
              <w:t>(mm)</w:t>
            </w:r>
          </w:p>
        </w:tc>
      </w:tr>
      <w:tr w:rsidR="00D85320" w:rsidRPr="003F7E92">
        <w:tc>
          <w:tcPr>
            <w:tcW w:w="2056" w:type="dxa"/>
            <w:vMerge w:val="restart"/>
            <w:vAlign w:val="center"/>
          </w:tcPr>
          <w:p w:rsidR="00D85320" w:rsidRPr="003F7E92" w:rsidRDefault="009E38FD">
            <w:pPr>
              <w:pStyle w:val="Default"/>
              <w:snapToGrid w:val="0"/>
              <w:spacing w:line="240" w:lineRule="auto"/>
              <w:jc w:val="center"/>
              <w:rPr>
                <w:rFonts w:cs="Times New Roman"/>
                <w:b/>
                <w:color w:val="auto"/>
                <w:sz w:val="15"/>
                <w:szCs w:val="15"/>
              </w:rPr>
            </w:pPr>
            <w:r w:rsidRPr="003F7E92">
              <w:rPr>
                <w:rFonts w:cs="Times New Roman"/>
                <w:color w:val="auto"/>
                <w:sz w:val="15"/>
                <w:szCs w:val="15"/>
              </w:rPr>
              <w:t>≤70</w:t>
            </w:r>
            <w:r w:rsidRPr="003F7E92">
              <w:rPr>
                <w:rFonts w:ascii="宋体" w:hAnsi="宋体" w:hint="eastAsia"/>
                <w:color w:val="auto"/>
                <w:sz w:val="15"/>
                <w:szCs w:val="15"/>
              </w:rPr>
              <w:t>℃</w:t>
            </w: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≤DN40 </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50 </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≤DN50 </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40 </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DN50</w:t>
            </w:r>
            <w:r w:rsidRPr="003F7E92">
              <w:rPr>
                <w:rFonts w:cs="Times New Roman"/>
                <w:color w:val="auto"/>
                <w:sz w:val="15"/>
                <w:szCs w:val="15"/>
              </w:rPr>
              <w:t>～</w:t>
            </w:r>
            <w:r w:rsidRPr="003F7E92">
              <w:rPr>
                <w:rFonts w:cs="Times New Roman"/>
                <w:color w:val="auto"/>
                <w:sz w:val="15"/>
                <w:szCs w:val="15"/>
              </w:rPr>
              <w:t xml:space="preserve">100 </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60 </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DN70</w:t>
            </w:r>
            <w:r w:rsidRPr="003F7E92">
              <w:rPr>
                <w:rFonts w:cs="Times New Roman"/>
                <w:color w:val="auto"/>
                <w:sz w:val="15"/>
                <w:szCs w:val="15"/>
              </w:rPr>
              <w:t>～</w:t>
            </w:r>
            <w:r w:rsidRPr="003F7E92">
              <w:rPr>
                <w:rFonts w:cs="Times New Roman"/>
                <w:color w:val="auto"/>
                <w:sz w:val="15"/>
                <w:szCs w:val="15"/>
              </w:rPr>
              <w:t xml:space="preserve">DN125 </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45 </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DN125</w:t>
            </w:r>
            <w:r w:rsidRPr="003F7E92">
              <w:rPr>
                <w:rFonts w:cs="Times New Roman"/>
                <w:color w:val="auto"/>
                <w:sz w:val="15"/>
                <w:szCs w:val="15"/>
              </w:rPr>
              <w:t>～</w:t>
            </w:r>
            <w:r w:rsidRPr="003F7E92">
              <w:rPr>
                <w:rFonts w:cs="Times New Roman"/>
                <w:color w:val="auto"/>
                <w:sz w:val="15"/>
                <w:szCs w:val="15"/>
              </w:rPr>
              <w:t xml:space="preserve">300 </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70 </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DN150</w:t>
            </w:r>
            <w:r w:rsidRPr="003F7E92">
              <w:rPr>
                <w:rFonts w:cs="Times New Roman"/>
                <w:color w:val="auto"/>
                <w:sz w:val="15"/>
                <w:szCs w:val="15"/>
              </w:rPr>
              <w:t>～</w:t>
            </w:r>
            <w:r w:rsidRPr="003F7E92">
              <w:rPr>
                <w:rFonts w:cs="Times New Roman"/>
                <w:color w:val="auto"/>
                <w:sz w:val="15"/>
                <w:szCs w:val="15"/>
              </w:rPr>
              <w:t xml:space="preserve">DN300 </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50 </w:t>
            </w:r>
          </w:p>
        </w:tc>
      </w:tr>
      <w:tr w:rsidR="00D85320" w:rsidRPr="003F7E92">
        <w:tc>
          <w:tcPr>
            <w:tcW w:w="2056" w:type="dxa"/>
            <w:vMerge/>
            <w:vAlign w:val="center"/>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b/>
                <w:sz w:val="15"/>
                <w:szCs w:val="15"/>
              </w:rPr>
            </w:pPr>
          </w:p>
        </w:tc>
        <w:tc>
          <w:tcPr>
            <w:tcW w:w="1253"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≥DN350</w:t>
            </w:r>
          </w:p>
        </w:tc>
        <w:tc>
          <w:tcPr>
            <w:tcW w:w="804"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80 </w:t>
            </w:r>
          </w:p>
        </w:tc>
        <w:tc>
          <w:tcPr>
            <w:tcW w:w="1286"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≥DN350</w:t>
            </w:r>
          </w:p>
        </w:tc>
        <w:tc>
          <w:tcPr>
            <w:tcW w:w="771" w:type="dxa"/>
            <w:vAlign w:val="center"/>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 xml:space="preserve">55 </w:t>
            </w:r>
          </w:p>
        </w:tc>
      </w:tr>
    </w:tbl>
    <w:p w:rsidR="00D85320" w:rsidRPr="003F7E92" w:rsidRDefault="009E38FD">
      <w:pPr>
        <w:pStyle w:val="CM27"/>
        <w:rPr>
          <w:bCs/>
          <w:sz w:val="21"/>
          <w:szCs w:val="21"/>
        </w:rPr>
      </w:pPr>
      <w:r w:rsidRPr="003F7E92">
        <w:rPr>
          <w:rFonts w:hint="eastAsia"/>
          <w:b/>
          <w:bCs/>
          <w:sz w:val="21"/>
          <w:szCs w:val="21"/>
        </w:rPr>
        <w:t>C</w:t>
      </w:r>
      <w:r w:rsidRPr="003F7E92">
        <w:rPr>
          <w:b/>
          <w:bCs/>
          <w:sz w:val="21"/>
          <w:szCs w:val="21"/>
        </w:rPr>
        <w:t>.0.</w:t>
      </w:r>
      <w:r w:rsidRPr="003F7E92">
        <w:rPr>
          <w:rFonts w:hint="eastAsia"/>
          <w:b/>
          <w:bCs/>
          <w:sz w:val="21"/>
          <w:szCs w:val="21"/>
        </w:rPr>
        <w:t>3</w:t>
      </w:r>
      <w:r w:rsidRPr="003F7E92">
        <w:rPr>
          <w:bCs/>
          <w:sz w:val="21"/>
          <w:szCs w:val="21"/>
        </w:rPr>
        <w:t xml:space="preserve">　室内空调风管绝热层最小热阻可按表</w:t>
      </w:r>
      <w:r w:rsidRPr="003F7E92">
        <w:rPr>
          <w:rFonts w:hint="eastAsia"/>
          <w:bCs/>
          <w:sz w:val="21"/>
          <w:szCs w:val="21"/>
        </w:rPr>
        <w:t>C</w:t>
      </w:r>
      <w:r w:rsidRPr="003F7E92">
        <w:rPr>
          <w:bCs/>
          <w:sz w:val="21"/>
          <w:szCs w:val="21"/>
        </w:rPr>
        <w:t>.0.</w:t>
      </w:r>
      <w:r w:rsidRPr="003F7E92">
        <w:rPr>
          <w:rFonts w:hint="eastAsia"/>
          <w:bCs/>
          <w:sz w:val="21"/>
          <w:szCs w:val="21"/>
        </w:rPr>
        <w:t>3</w:t>
      </w:r>
      <w:r w:rsidRPr="003F7E92">
        <w:rPr>
          <w:bCs/>
          <w:sz w:val="21"/>
          <w:szCs w:val="21"/>
        </w:rPr>
        <w:t>选用。</w:t>
      </w:r>
    </w:p>
    <w:p w:rsidR="00D85320" w:rsidRPr="003F7E92" w:rsidRDefault="009E38FD">
      <w:pPr>
        <w:pStyle w:val="a3"/>
        <w:numPr>
          <w:ilvl w:val="0"/>
          <w:numId w:val="0"/>
        </w:numPr>
        <w:rPr>
          <w:rFonts w:ascii="Times New Roman" w:hAnsi="黑体"/>
          <w:b/>
          <w:sz w:val="18"/>
          <w:szCs w:val="18"/>
        </w:rPr>
      </w:pPr>
      <w:r w:rsidRPr="003F7E92">
        <w:rPr>
          <w:rFonts w:ascii="Times New Roman" w:hAnsi="黑体"/>
          <w:b/>
          <w:sz w:val="18"/>
          <w:szCs w:val="18"/>
        </w:rPr>
        <w:t>表</w:t>
      </w:r>
      <w:r w:rsidRPr="003F7E92">
        <w:rPr>
          <w:rFonts w:ascii="Times New Roman" w:hAnsi="黑体" w:hint="eastAsia"/>
          <w:b/>
          <w:sz w:val="18"/>
          <w:szCs w:val="18"/>
        </w:rPr>
        <w:t>C</w:t>
      </w:r>
      <w:r w:rsidRPr="003F7E92">
        <w:rPr>
          <w:rFonts w:ascii="Times New Roman" w:hAnsi="黑体"/>
          <w:b/>
          <w:sz w:val="18"/>
          <w:szCs w:val="18"/>
        </w:rPr>
        <w:t>.0.</w:t>
      </w:r>
      <w:r w:rsidRPr="003F7E92">
        <w:rPr>
          <w:rFonts w:ascii="Times New Roman" w:hAnsi="黑体" w:hint="eastAsia"/>
          <w:b/>
          <w:sz w:val="18"/>
          <w:szCs w:val="18"/>
        </w:rPr>
        <w:t>3</w:t>
      </w:r>
      <w:r w:rsidRPr="003F7E92">
        <w:rPr>
          <w:rFonts w:ascii="Times New Roman" w:hAnsi="黑体"/>
          <w:b/>
          <w:sz w:val="18"/>
          <w:szCs w:val="18"/>
        </w:rPr>
        <w:t xml:space="preserve">　室内空调风管绝热层最小热阻</w:t>
      </w:r>
    </w:p>
    <w:tbl>
      <w:tblPr>
        <w:tblW w:w="6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17"/>
        <w:gridCol w:w="1517"/>
        <w:gridCol w:w="1518"/>
        <w:gridCol w:w="1533"/>
      </w:tblGrid>
      <w:tr w:rsidR="00D85320" w:rsidRPr="003F7E92">
        <w:trPr>
          <w:trHeight w:val="154"/>
        </w:trPr>
        <w:tc>
          <w:tcPr>
            <w:tcW w:w="1517"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风管类型</w:t>
            </w:r>
          </w:p>
        </w:tc>
        <w:tc>
          <w:tcPr>
            <w:tcW w:w="3035" w:type="dxa"/>
            <w:gridSpan w:val="2"/>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适用介质温度（</w:t>
            </w:r>
            <w:r w:rsidRPr="003F7E92">
              <w:rPr>
                <w:rFonts w:ascii="宋体" w:hAnsi="宋体" w:hint="eastAsia"/>
                <w:color w:val="auto"/>
                <w:sz w:val="15"/>
                <w:szCs w:val="15"/>
              </w:rPr>
              <w:t>℃</w:t>
            </w:r>
            <w:r w:rsidRPr="003F7E92">
              <w:rPr>
                <w:rFonts w:cs="Times New Roman"/>
                <w:color w:val="auto"/>
                <w:sz w:val="15"/>
                <w:szCs w:val="15"/>
              </w:rPr>
              <w:t>）</w:t>
            </w:r>
          </w:p>
        </w:tc>
        <w:tc>
          <w:tcPr>
            <w:tcW w:w="1533" w:type="dxa"/>
            <w:vMerge w:val="restart"/>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最小热阻</w:t>
            </w:r>
            <w:r w:rsidRPr="003F7E92">
              <w:rPr>
                <w:rFonts w:cs="Times New Roman"/>
                <w:color w:val="auto"/>
                <w:sz w:val="15"/>
                <w:szCs w:val="15"/>
              </w:rPr>
              <w:t xml:space="preserve"> R[(m</w:t>
            </w:r>
            <w:r w:rsidRPr="003F7E92">
              <w:rPr>
                <w:rFonts w:cs="Times New Roman"/>
                <w:color w:val="auto"/>
                <w:sz w:val="15"/>
                <w:szCs w:val="15"/>
                <w:vertAlign w:val="superscript"/>
              </w:rPr>
              <w:t>2</w:t>
            </w:r>
            <w:r w:rsidRPr="003F7E92">
              <w:rPr>
                <w:rFonts w:cs="Times New Roman"/>
                <w:color w:val="auto"/>
                <w:sz w:val="15"/>
                <w:szCs w:val="15"/>
              </w:rPr>
              <w:t xml:space="preserve"> ·K)/W]</w:t>
            </w:r>
          </w:p>
        </w:tc>
      </w:tr>
      <w:tr w:rsidR="00D85320" w:rsidRPr="003F7E92">
        <w:trPr>
          <w:trHeight w:val="165"/>
        </w:trPr>
        <w:tc>
          <w:tcPr>
            <w:tcW w:w="1517" w:type="dxa"/>
            <w:vMerge/>
          </w:tcPr>
          <w:p w:rsidR="00D85320" w:rsidRPr="003F7E92" w:rsidRDefault="00D85320">
            <w:pPr>
              <w:pStyle w:val="a7"/>
              <w:widowControl w:val="0"/>
              <w:numPr>
                <w:ilvl w:val="0"/>
                <w:numId w:val="0"/>
              </w:numPr>
              <w:shd w:val="clear" w:color="auto" w:fill="auto"/>
              <w:adjustRightInd w:val="0"/>
              <w:snapToGrid w:val="0"/>
              <w:spacing w:before="0" w:after="0" w:line="240" w:lineRule="auto"/>
              <w:rPr>
                <w:rFonts w:ascii="Times New Roman" w:eastAsia="宋体"/>
                <w:sz w:val="15"/>
                <w:szCs w:val="15"/>
              </w:rPr>
            </w:pPr>
          </w:p>
        </w:tc>
        <w:tc>
          <w:tcPr>
            <w:tcW w:w="151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冷介质最低温度</w:t>
            </w:r>
          </w:p>
        </w:tc>
        <w:tc>
          <w:tcPr>
            <w:tcW w:w="1518"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热介质最低温度</w:t>
            </w:r>
          </w:p>
        </w:tc>
        <w:tc>
          <w:tcPr>
            <w:tcW w:w="1533" w:type="dxa"/>
            <w:vMerge/>
          </w:tcPr>
          <w:p w:rsidR="00D85320" w:rsidRPr="003F7E92" w:rsidRDefault="00D85320">
            <w:pPr>
              <w:pStyle w:val="Default"/>
              <w:snapToGrid w:val="0"/>
              <w:spacing w:line="240" w:lineRule="auto"/>
              <w:jc w:val="center"/>
              <w:rPr>
                <w:rFonts w:cs="Times New Roman"/>
                <w:color w:val="auto"/>
                <w:sz w:val="15"/>
                <w:szCs w:val="15"/>
              </w:rPr>
            </w:pPr>
          </w:p>
        </w:tc>
      </w:tr>
      <w:tr w:rsidR="00D85320" w:rsidRPr="003F7E92">
        <w:tc>
          <w:tcPr>
            <w:tcW w:w="151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一般空调风管</w:t>
            </w:r>
          </w:p>
        </w:tc>
        <w:tc>
          <w:tcPr>
            <w:tcW w:w="151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15</w:t>
            </w:r>
          </w:p>
        </w:tc>
        <w:tc>
          <w:tcPr>
            <w:tcW w:w="1518"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30</w:t>
            </w:r>
          </w:p>
        </w:tc>
        <w:tc>
          <w:tcPr>
            <w:tcW w:w="1533"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0.81</w:t>
            </w:r>
          </w:p>
        </w:tc>
      </w:tr>
      <w:tr w:rsidR="00D85320" w:rsidRPr="003F7E92">
        <w:tc>
          <w:tcPr>
            <w:tcW w:w="151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低温风管</w:t>
            </w:r>
          </w:p>
        </w:tc>
        <w:tc>
          <w:tcPr>
            <w:tcW w:w="1517"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6</w:t>
            </w:r>
          </w:p>
        </w:tc>
        <w:tc>
          <w:tcPr>
            <w:tcW w:w="1518"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39</w:t>
            </w:r>
          </w:p>
        </w:tc>
        <w:tc>
          <w:tcPr>
            <w:tcW w:w="1533" w:type="dxa"/>
          </w:tcPr>
          <w:p w:rsidR="00D85320" w:rsidRPr="003F7E92" w:rsidRDefault="009E38FD">
            <w:pPr>
              <w:pStyle w:val="Default"/>
              <w:snapToGrid w:val="0"/>
              <w:spacing w:line="240" w:lineRule="auto"/>
              <w:jc w:val="center"/>
              <w:rPr>
                <w:rFonts w:cs="Times New Roman"/>
                <w:color w:val="auto"/>
                <w:sz w:val="15"/>
                <w:szCs w:val="15"/>
              </w:rPr>
            </w:pPr>
            <w:r w:rsidRPr="003F7E92">
              <w:rPr>
                <w:rFonts w:cs="Times New Roman"/>
                <w:color w:val="auto"/>
                <w:sz w:val="15"/>
                <w:szCs w:val="15"/>
              </w:rPr>
              <w:t>1.14</w:t>
            </w:r>
          </w:p>
        </w:tc>
      </w:tr>
    </w:tbl>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r w:rsidRPr="003F7E92">
        <w:rPr>
          <w:b/>
        </w:rPr>
        <w:br w:type="page"/>
      </w:r>
      <w:bookmarkStart w:id="50" w:name="_Toc532309463"/>
      <w:bookmarkStart w:id="51" w:name="_Toc341692302"/>
      <w:r w:rsidRPr="003F7E92">
        <w:rPr>
          <w:rFonts w:ascii="宋体" w:eastAsia="宋体" w:hAnsi="宋体"/>
          <w:sz w:val="28"/>
          <w:szCs w:val="28"/>
        </w:rPr>
        <w:t>附录</w:t>
      </w:r>
      <w:r w:rsidRPr="003F7E92">
        <w:rPr>
          <w:rFonts w:ascii="宋体" w:eastAsia="宋体" w:hAnsi="宋体" w:hint="eastAsia"/>
          <w:sz w:val="28"/>
          <w:szCs w:val="28"/>
        </w:rPr>
        <w:t>D</w:t>
      </w:r>
      <w:r w:rsidRPr="003F7E92">
        <w:rPr>
          <w:rFonts w:ascii="宋体" w:eastAsia="宋体" w:hAnsi="宋体"/>
          <w:sz w:val="28"/>
          <w:szCs w:val="28"/>
        </w:rPr>
        <w:t xml:space="preserve">　建筑围护结构外表面吸收系数</w:t>
      </w:r>
      <w:bookmarkEnd w:id="50"/>
    </w:p>
    <w:p w:rsidR="00D85320" w:rsidRPr="003F7E92" w:rsidRDefault="009E38FD">
      <w:pPr>
        <w:jc w:val="center"/>
        <w:rPr>
          <w:rFonts w:ascii="宋体" w:hAnsi="宋体"/>
          <w:sz w:val="28"/>
          <w:szCs w:val="28"/>
        </w:rPr>
      </w:pPr>
      <w:r w:rsidRPr="003F7E92">
        <w:rPr>
          <w:rFonts w:ascii="宋体" w:hAnsi="宋体"/>
          <w:sz w:val="28"/>
          <w:szCs w:val="28"/>
        </w:rPr>
        <w:t>（资料性附录）</w:t>
      </w:r>
    </w:p>
    <w:bookmarkEnd w:id="51"/>
    <w:p w:rsidR="00D85320" w:rsidRPr="003F7E92" w:rsidRDefault="009E38FD">
      <w:pPr>
        <w:pStyle w:val="a3"/>
        <w:numPr>
          <w:ilvl w:val="0"/>
          <w:numId w:val="0"/>
        </w:numPr>
        <w:snapToGrid w:val="0"/>
        <w:spacing w:line="240" w:lineRule="auto"/>
        <w:rPr>
          <w:rFonts w:ascii="Times New Roman"/>
          <w:b/>
          <w:i/>
          <w:iCs/>
          <w:sz w:val="18"/>
          <w:szCs w:val="18"/>
        </w:rPr>
      </w:pPr>
      <w:r w:rsidRPr="003F7E92">
        <w:rPr>
          <w:rFonts w:ascii="Times New Roman" w:hAnsi="黑体"/>
          <w:b/>
          <w:spacing w:val="8"/>
          <w:sz w:val="18"/>
          <w:szCs w:val="18"/>
        </w:rPr>
        <w:t>表</w:t>
      </w:r>
      <w:r w:rsidRPr="003F7E92">
        <w:rPr>
          <w:rFonts w:ascii="Times New Roman" w:hint="eastAsia"/>
          <w:b/>
          <w:spacing w:val="8"/>
          <w:sz w:val="18"/>
          <w:szCs w:val="18"/>
        </w:rPr>
        <w:t>D.0.1</w:t>
      </w:r>
      <w:r w:rsidRPr="003F7E92">
        <w:rPr>
          <w:rFonts w:ascii="Times New Roman" w:hAnsi="黑体"/>
          <w:b/>
          <w:spacing w:val="8"/>
          <w:sz w:val="18"/>
          <w:szCs w:val="18"/>
        </w:rPr>
        <w:t xml:space="preserve">　典型</w:t>
      </w:r>
      <w:r w:rsidRPr="003F7E92">
        <w:rPr>
          <w:rFonts w:ascii="Times New Roman" w:hAnsi="黑体"/>
          <w:b/>
          <w:sz w:val="18"/>
          <w:szCs w:val="18"/>
        </w:rPr>
        <w:t>建筑围护结构外表面太阳辐射吸收系数</w:t>
      </w:r>
      <w:r w:rsidRPr="003F7E92">
        <w:rPr>
          <w:rFonts w:ascii="Times New Roman"/>
          <w:b/>
          <w:i/>
          <w:iCs/>
          <w:sz w:val="18"/>
          <w:szCs w:val="18"/>
        </w:rPr>
        <w:t>ρ</w:t>
      </w:r>
    </w:p>
    <w:p w:rsidR="00D85320" w:rsidRPr="003F7E92" w:rsidRDefault="009E38FD">
      <w:pPr>
        <w:pStyle w:val="a3"/>
        <w:numPr>
          <w:ilvl w:val="0"/>
          <w:numId w:val="0"/>
        </w:numPr>
        <w:snapToGrid w:val="0"/>
        <w:spacing w:line="240" w:lineRule="auto"/>
        <w:rPr>
          <w:rFonts w:ascii="Times New Roman"/>
          <w:b/>
          <w:i/>
          <w:iCs/>
          <w:sz w:val="18"/>
          <w:szCs w:val="18"/>
        </w:rPr>
      </w:pPr>
      <w:r w:rsidRPr="003F7E92">
        <w:rPr>
          <w:rFonts w:ascii="Times New Roman" w:hAnsi="黑体"/>
          <w:b/>
          <w:iCs/>
          <w:sz w:val="18"/>
          <w:szCs w:val="18"/>
        </w:rPr>
        <w:t>（垂直面、水平面）</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4"/>
        <w:gridCol w:w="625"/>
        <w:gridCol w:w="770"/>
        <w:gridCol w:w="639"/>
        <w:gridCol w:w="1008"/>
        <w:gridCol w:w="663"/>
        <w:gridCol w:w="736"/>
        <w:gridCol w:w="679"/>
      </w:tblGrid>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面层类型</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表面</w:t>
            </w:r>
          </w:p>
          <w:p w:rsidR="00D85320" w:rsidRPr="003F7E92" w:rsidRDefault="009E38FD">
            <w:pPr>
              <w:adjustRightInd w:val="0"/>
              <w:snapToGrid w:val="0"/>
              <w:spacing w:line="240" w:lineRule="auto"/>
              <w:jc w:val="center"/>
              <w:rPr>
                <w:sz w:val="15"/>
                <w:szCs w:val="15"/>
              </w:rPr>
            </w:pPr>
            <w:r w:rsidRPr="003F7E92">
              <w:rPr>
                <w:sz w:val="15"/>
                <w:szCs w:val="15"/>
              </w:rPr>
              <w:t>性质</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表面</w:t>
            </w:r>
          </w:p>
          <w:p w:rsidR="00D85320" w:rsidRPr="003F7E92" w:rsidRDefault="009E38FD">
            <w:pPr>
              <w:adjustRightInd w:val="0"/>
              <w:snapToGrid w:val="0"/>
              <w:spacing w:line="240" w:lineRule="auto"/>
              <w:jc w:val="center"/>
              <w:rPr>
                <w:sz w:val="15"/>
                <w:szCs w:val="15"/>
              </w:rPr>
            </w:pPr>
            <w:r w:rsidRPr="003F7E92">
              <w:rPr>
                <w:sz w:val="15"/>
                <w:szCs w:val="15"/>
              </w:rPr>
              <w:t>颜色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吸收系数</w:t>
            </w:r>
            <w:r w:rsidRPr="003F7E92">
              <w:rPr>
                <w:i/>
                <w:iCs/>
                <w:sz w:val="15"/>
                <w:szCs w:val="15"/>
              </w:rPr>
              <w:t>ρ</w:t>
            </w:r>
            <w:r w:rsidRPr="003F7E92">
              <w:rPr>
                <w:sz w:val="15"/>
                <w:szCs w:val="15"/>
              </w:rPr>
              <w:t>值</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面层类型</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表面</w:t>
            </w:r>
          </w:p>
          <w:p w:rsidR="00D85320" w:rsidRPr="003F7E92" w:rsidRDefault="009E38FD">
            <w:pPr>
              <w:adjustRightInd w:val="0"/>
              <w:snapToGrid w:val="0"/>
              <w:spacing w:line="240" w:lineRule="auto"/>
              <w:jc w:val="center"/>
              <w:rPr>
                <w:sz w:val="15"/>
                <w:szCs w:val="15"/>
              </w:rPr>
            </w:pPr>
            <w:r w:rsidRPr="003F7E92">
              <w:rPr>
                <w:sz w:val="15"/>
                <w:szCs w:val="15"/>
              </w:rPr>
              <w:t>性质</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表面</w:t>
            </w:r>
          </w:p>
          <w:p w:rsidR="00D85320" w:rsidRPr="003F7E92" w:rsidRDefault="009E38FD">
            <w:pPr>
              <w:adjustRightInd w:val="0"/>
              <w:snapToGrid w:val="0"/>
              <w:spacing w:line="240" w:lineRule="auto"/>
              <w:jc w:val="center"/>
              <w:rPr>
                <w:sz w:val="15"/>
                <w:szCs w:val="15"/>
              </w:rPr>
            </w:pPr>
            <w:r w:rsidRPr="003F7E92">
              <w:rPr>
                <w:sz w:val="15"/>
                <w:szCs w:val="15"/>
              </w:rPr>
              <w:t>颜色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吸收</w:t>
            </w:r>
          </w:p>
          <w:p w:rsidR="00D85320" w:rsidRPr="003F7E92" w:rsidRDefault="009E38FD">
            <w:pPr>
              <w:adjustRightInd w:val="0"/>
              <w:snapToGrid w:val="0"/>
              <w:spacing w:line="240" w:lineRule="auto"/>
              <w:jc w:val="center"/>
              <w:rPr>
                <w:sz w:val="15"/>
                <w:szCs w:val="15"/>
              </w:rPr>
            </w:pPr>
            <w:r w:rsidRPr="003F7E92">
              <w:rPr>
                <w:sz w:val="15"/>
                <w:szCs w:val="15"/>
              </w:rPr>
              <w:t>系数</w:t>
            </w:r>
          </w:p>
          <w:p w:rsidR="00D85320" w:rsidRPr="003F7E92" w:rsidRDefault="009E38FD">
            <w:pPr>
              <w:adjustRightInd w:val="0"/>
              <w:snapToGrid w:val="0"/>
              <w:spacing w:line="240" w:lineRule="auto"/>
              <w:jc w:val="center"/>
              <w:rPr>
                <w:sz w:val="15"/>
                <w:szCs w:val="15"/>
              </w:rPr>
            </w:pPr>
            <w:r w:rsidRPr="003F7E92">
              <w:rPr>
                <w:i/>
                <w:iCs/>
                <w:sz w:val="15"/>
                <w:szCs w:val="15"/>
              </w:rPr>
              <w:t>ρ</w:t>
            </w:r>
            <w:r w:rsidRPr="003F7E92">
              <w:rPr>
                <w:sz w:val="15"/>
                <w:szCs w:val="15"/>
              </w:rPr>
              <w:t>值</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灰瓦屋面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旧</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浅灰</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0.52</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红砖墙</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旧</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红色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0.77</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白石子屋面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粗糙</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灰白色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0.62</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绿色草地</w:t>
            </w:r>
          </w:p>
        </w:tc>
        <w:tc>
          <w:tcPr>
            <w:tcW w:w="663"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36"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0.80</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绿豆砂保护层</w:t>
            </w:r>
          </w:p>
          <w:p w:rsidR="00D85320" w:rsidRPr="003F7E92" w:rsidRDefault="009E38FD">
            <w:pPr>
              <w:adjustRightInd w:val="0"/>
              <w:snapToGrid w:val="0"/>
              <w:spacing w:line="240" w:lineRule="auto"/>
              <w:jc w:val="center"/>
              <w:rPr>
                <w:sz w:val="15"/>
                <w:szCs w:val="15"/>
              </w:rPr>
            </w:pPr>
            <w:r w:rsidRPr="003F7E92">
              <w:rPr>
                <w:sz w:val="15"/>
                <w:szCs w:val="15"/>
              </w:rPr>
              <w:t>屋面</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浅黑色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0.65</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水（开阔湖、海面）</w:t>
            </w:r>
          </w:p>
        </w:tc>
        <w:tc>
          <w:tcPr>
            <w:tcW w:w="663"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36"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0.96</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水泥瓦屋面</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深灰</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0.69</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银色漆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光亮</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银色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0.25</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浅色油毛毡屋面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不光滑、新</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浅黑色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0.72</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浅色涂料</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光平</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浅黄、</w:t>
            </w:r>
          </w:p>
          <w:p w:rsidR="00D85320" w:rsidRPr="003F7E92" w:rsidRDefault="009E38FD">
            <w:pPr>
              <w:adjustRightInd w:val="0"/>
              <w:snapToGrid w:val="0"/>
              <w:spacing w:line="240" w:lineRule="auto"/>
              <w:jc w:val="center"/>
              <w:rPr>
                <w:sz w:val="15"/>
                <w:szCs w:val="15"/>
              </w:rPr>
            </w:pPr>
            <w:r w:rsidRPr="003F7E92">
              <w:rPr>
                <w:sz w:val="15"/>
                <w:szCs w:val="15"/>
              </w:rPr>
              <w:t>浅红</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0.50</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水泥屋面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旧</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素灰</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0.74</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红油漆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光亮</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大红</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0.74</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红褐陶瓦屋面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旧</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红褐</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0.74</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棕色、绿色喷泉漆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光亮</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中棕、中绿色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0.79</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黑色油毛毡屋面</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不光滑、新</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深黑色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0.86</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浅棕色漆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浅棕色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0.80</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抛光铝反射板</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浅色</w:t>
            </w:r>
          </w:p>
        </w:tc>
        <w:tc>
          <w:tcPr>
            <w:tcW w:w="639" w:type="dxa"/>
            <w:shd w:val="clear" w:color="auto" w:fill="auto"/>
            <w:tcMar>
              <w:left w:w="28" w:type="dxa"/>
              <w:right w:w="28" w:type="dxa"/>
            </w:tcMar>
            <w:vAlign w:val="center"/>
          </w:tcPr>
          <w:p w:rsidR="00D85320" w:rsidRPr="003F7E92" w:rsidRDefault="009E38FD">
            <w:pPr>
              <w:pStyle w:val="aff1"/>
              <w:pBdr>
                <w:bottom w:val="none" w:sz="0" w:space="0" w:color="auto"/>
              </w:pBdr>
              <w:tabs>
                <w:tab w:val="clear" w:pos="4153"/>
                <w:tab w:val="clear" w:pos="8306"/>
              </w:tabs>
              <w:adjustRightInd w:val="0"/>
              <w:spacing w:line="240" w:lineRule="auto"/>
              <w:rPr>
                <w:sz w:val="15"/>
                <w:szCs w:val="15"/>
              </w:rPr>
            </w:pPr>
            <w:r w:rsidRPr="003F7E92">
              <w:rPr>
                <w:sz w:val="15"/>
                <w:szCs w:val="15"/>
              </w:rPr>
              <w:t>0.12</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中棕色</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中棕色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0.84</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浅色饰面砖</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浅黄、</w:t>
            </w:r>
          </w:p>
          <w:p w:rsidR="00D85320" w:rsidRPr="003F7E92" w:rsidRDefault="009E38FD">
            <w:pPr>
              <w:adjustRightInd w:val="0"/>
              <w:snapToGrid w:val="0"/>
              <w:spacing w:line="240" w:lineRule="auto"/>
              <w:jc w:val="center"/>
              <w:rPr>
                <w:sz w:val="15"/>
                <w:szCs w:val="15"/>
              </w:rPr>
            </w:pPr>
            <w:r w:rsidRPr="003F7E92">
              <w:rPr>
                <w:sz w:val="15"/>
                <w:szCs w:val="15"/>
              </w:rPr>
              <w:t>浅绿</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0.50</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蓝色漆、天蓝色漆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深蓝色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0.88</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砂石粉刷面</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0.57</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棕色漆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深棕色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0.88</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混凝土砌块</w:t>
            </w:r>
          </w:p>
        </w:tc>
        <w:tc>
          <w:tcPr>
            <w:tcW w:w="625" w:type="dxa"/>
            <w:shd w:val="clear" w:color="auto" w:fill="auto"/>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灰色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0.65</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绿色漆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深绿色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0.89</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水泥拉毛墙</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粗糙、旧</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米黄色</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0.65</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褐色漆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淡褐色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0.89</w:t>
            </w:r>
          </w:p>
        </w:tc>
      </w:tr>
      <w:tr w:rsidR="00D85320" w:rsidRPr="003F7E92">
        <w:trPr>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水刷石</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粗糙、旧</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浅灰</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0.68</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灰色漆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深灰色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0.91</w:t>
            </w:r>
          </w:p>
        </w:tc>
      </w:tr>
      <w:tr w:rsidR="00D85320" w:rsidRPr="003F7E92">
        <w:trPr>
          <w:trHeight w:val="597"/>
          <w:jc w:val="center"/>
        </w:trPr>
        <w:tc>
          <w:tcPr>
            <w:tcW w:w="834"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混凝土墙</w:t>
            </w:r>
          </w:p>
        </w:tc>
        <w:tc>
          <w:tcPr>
            <w:tcW w:w="625"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平滑</w:t>
            </w:r>
          </w:p>
        </w:tc>
        <w:tc>
          <w:tcPr>
            <w:tcW w:w="770"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深灰</w:t>
            </w:r>
          </w:p>
        </w:tc>
        <w:tc>
          <w:tcPr>
            <w:tcW w:w="63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0.73</w:t>
            </w:r>
          </w:p>
        </w:tc>
        <w:tc>
          <w:tcPr>
            <w:tcW w:w="1008"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黑色漆</w:t>
            </w:r>
          </w:p>
        </w:tc>
        <w:tc>
          <w:tcPr>
            <w:tcW w:w="663"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光滑</w:t>
            </w:r>
          </w:p>
        </w:tc>
        <w:tc>
          <w:tcPr>
            <w:tcW w:w="736"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深黑色</w:t>
            </w:r>
          </w:p>
        </w:tc>
        <w:tc>
          <w:tcPr>
            <w:tcW w:w="679" w:type="dxa"/>
            <w:shd w:val="clear" w:color="auto" w:fill="auto"/>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0.92</w:t>
            </w:r>
          </w:p>
        </w:tc>
      </w:tr>
    </w:tbl>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r w:rsidRPr="003F7E92">
        <w:rPr>
          <w:rFonts w:ascii="Times New Roman"/>
        </w:rPr>
        <w:br w:type="page"/>
      </w:r>
      <w:bookmarkStart w:id="52" w:name="_Toc532309464"/>
      <w:bookmarkStart w:id="53" w:name="_Toc341692305"/>
      <w:r w:rsidRPr="003F7E92">
        <w:rPr>
          <w:rFonts w:ascii="宋体" w:eastAsia="宋体" w:hAnsi="宋体"/>
          <w:sz w:val="28"/>
          <w:szCs w:val="28"/>
        </w:rPr>
        <w:t>附录</w:t>
      </w:r>
      <w:r w:rsidRPr="003F7E92">
        <w:rPr>
          <w:rFonts w:ascii="宋体" w:eastAsia="宋体" w:hAnsi="宋体" w:hint="eastAsia"/>
          <w:sz w:val="28"/>
          <w:szCs w:val="28"/>
        </w:rPr>
        <w:t>E</w:t>
      </w:r>
      <w:r w:rsidRPr="003F7E92">
        <w:rPr>
          <w:rFonts w:ascii="宋体" w:eastAsia="宋体" w:hAnsi="宋体"/>
          <w:b/>
          <w:sz w:val="28"/>
          <w:szCs w:val="28"/>
        </w:rPr>
        <w:t xml:space="preserve">　</w:t>
      </w:r>
      <w:r w:rsidRPr="003F7E92">
        <w:rPr>
          <w:rFonts w:ascii="宋体" w:eastAsia="宋体" w:hAnsi="宋体" w:hint="eastAsia"/>
          <w:sz w:val="28"/>
          <w:szCs w:val="28"/>
        </w:rPr>
        <w:t>广西地方</w:t>
      </w:r>
      <w:r w:rsidRPr="003F7E92">
        <w:rPr>
          <w:rFonts w:ascii="宋体" w:eastAsia="宋体" w:hAnsi="宋体"/>
          <w:sz w:val="28"/>
          <w:szCs w:val="28"/>
        </w:rPr>
        <w:t>常用建筑材料热工计算参数</w:t>
      </w:r>
      <w:bookmarkEnd w:id="52"/>
    </w:p>
    <w:p w:rsidR="00D85320" w:rsidRPr="003F7E92" w:rsidRDefault="009E38FD">
      <w:pPr>
        <w:jc w:val="center"/>
        <w:rPr>
          <w:rFonts w:ascii="宋体" w:hAnsi="宋体"/>
          <w:sz w:val="28"/>
          <w:szCs w:val="28"/>
        </w:rPr>
      </w:pPr>
      <w:r w:rsidRPr="003F7E92">
        <w:rPr>
          <w:rFonts w:ascii="宋体" w:hAnsi="宋体"/>
          <w:sz w:val="28"/>
          <w:szCs w:val="28"/>
        </w:rPr>
        <w:t>（规范性附录）</w:t>
      </w:r>
    </w:p>
    <w:p w:rsidR="00D85320" w:rsidRPr="003F7E92" w:rsidRDefault="00D85320">
      <w:bookmarkStart w:id="54" w:name="_Toc171094562"/>
      <w:bookmarkStart w:id="55" w:name="_Toc337487035"/>
      <w:bookmarkEnd w:id="53"/>
    </w:p>
    <w:bookmarkEnd w:id="54"/>
    <w:bookmarkEnd w:id="55"/>
    <w:p w:rsidR="00D85320" w:rsidRPr="003F7E92" w:rsidRDefault="009E38FD">
      <w:pPr>
        <w:jc w:val="center"/>
        <w:rPr>
          <w:rFonts w:eastAsia="黑体"/>
          <w:b/>
          <w:sz w:val="18"/>
          <w:szCs w:val="18"/>
        </w:rPr>
      </w:pPr>
      <w:r w:rsidRPr="003F7E92">
        <w:rPr>
          <w:rFonts w:eastAsia="黑体" w:hAnsi="黑体"/>
          <w:b/>
          <w:sz w:val="18"/>
          <w:szCs w:val="18"/>
        </w:rPr>
        <w:t>表</w:t>
      </w:r>
      <w:r w:rsidRPr="003F7E92">
        <w:rPr>
          <w:rFonts w:eastAsia="黑体" w:hint="eastAsia"/>
          <w:b/>
          <w:sz w:val="18"/>
          <w:szCs w:val="18"/>
        </w:rPr>
        <w:t>E</w:t>
      </w:r>
      <w:r w:rsidRPr="003F7E92">
        <w:rPr>
          <w:rFonts w:eastAsia="黑体"/>
          <w:b/>
          <w:sz w:val="18"/>
          <w:szCs w:val="18"/>
        </w:rPr>
        <w:t>.0.1</w:t>
      </w:r>
      <w:r w:rsidRPr="003F7E92">
        <w:rPr>
          <w:rFonts w:eastAsia="黑体" w:hAnsi="黑体"/>
          <w:b/>
          <w:sz w:val="18"/>
          <w:szCs w:val="18"/>
        </w:rPr>
        <w:t xml:space="preserve">　广西地方建筑材料热物理性能计算参数</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48"/>
        <w:gridCol w:w="1368"/>
        <w:gridCol w:w="662"/>
        <w:gridCol w:w="940"/>
        <w:gridCol w:w="940"/>
        <w:gridCol w:w="456"/>
        <w:gridCol w:w="456"/>
        <w:gridCol w:w="784"/>
      </w:tblGrid>
      <w:tr w:rsidR="00D85320" w:rsidRPr="003F7E92">
        <w:trPr>
          <w:cantSplit/>
          <w:tblHeader/>
          <w:jc w:val="center"/>
        </w:trPr>
        <w:tc>
          <w:tcPr>
            <w:tcW w:w="348" w:type="dxa"/>
            <w:vMerge w:val="restart"/>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序</w:t>
            </w:r>
            <w:r w:rsidRPr="003F7E92">
              <w:rPr>
                <w:rFonts w:ascii="Times New Roman"/>
                <w:sz w:val="15"/>
                <w:szCs w:val="15"/>
              </w:rPr>
              <w:t xml:space="preserve"> </w:t>
            </w:r>
            <w:r w:rsidRPr="003F7E92">
              <w:rPr>
                <w:rFonts w:ascii="Times New Roman"/>
                <w:sz w:val="15"/>
                <w:szCs w:val="15"/>
              </w:rPr>
              <w:t>号</w:t>
            </w:r>
          </w:p>
        </w:tc>
        <w:tc>
          <w:tcPr>
            <w:tcW w:w="1368" w:type="dxa"/>
            <w:vMerge w:val="restart"/>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材料名称</w:t>
            </w:r>
          </w:p>
        </w:tc>
        <w:tc>
          <w:tcPr>
            <w:tcW w:w="2542" w:type="dxa"/>
            <w:gridSpan w:val="3"/>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计算参数</w:t>
            </w:r>
          </w:p>
        </w:tc>
        <w:tc>
          <w:tcPr>
            <w:tcW w:w="456" w:type="dxa"/>
            <w:vMerge w:val="restart"/>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修正</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系数</w:t>
            </w:r>
          </w:p>
        </w:tc>
        <w:tc>
          <w:tcPr>
            <w:tcW w:w="456" w:type="dxa"/>
            <w:vMerge w:val="restart"/>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燃烧性能等级</w:t>
            </w:r>
          </w:p>
        </w:tc>
        <w:tc>
          <w:tcPr>
            <w:tcW w:w="784" w:type="dxa"/>
            <w:vMerge w:val="restart"/>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备注</w:t>
            </w:r>
          </w:p>
        </w:tc>
      </w:tr>
      <w:tr w:rsidR="00D85320" w:rsidRPr="003F7E92">
        <w:trPr>
          <w:cantSplit/>
          <w:tblHeader/>
          <w:jc w:val="center"/>
        </w:trPr>
        <w:tc>
          <w:tcPr>
            <w:tcW w:w="348" w:type="dxa"/>
            <w:vMerge/>
            <w:tcMar>
              <w:left w:w="28" w:type="dxa"/>
              <w:right w:w="28" w:type="dxa"/>
            </w:tcMar>
          </w:tcPr>
          <w:p w:rsidR="00D85320" w:rsidRPr="003F7E92" w:rsidRDefault="00D85320">
            <w:pPr>
              <w:pStyle w:val="afff0"/>
              <w:widowControl w:val="0"/>
              <w:adjustRightInd w:val="0"/>
              <w:snapToGrid w:val="0"/>
              <w:spacing w:line="240" w:lineRule="auto"/>
              <w:ind w:firstLineChars="0" w:firstLine="0"/>
              <w:rPr>
                <w:rFonts w:ascii="Times New Roman"/>
                <w:sz w:val="15"/>
                <w:szCs w:val="15"/>
              </w:rPr>
            </w:pPr>
          </w:p>
        </w:tc>
        <w:tc>
          <w:tcPr>
            <w:tcW w:w="1368" w:type="dxa"/>
            <w:vMerge/>
            <w:tcMar>
              <w:left w:w="28" w:type="dxa"/>
              <w:right w:w="28" w:type="dxa"/>
            </w:tcMar>
          </w:tcPr>
          <w:p w:rsidR="00D85320" w:rsidRPr="003F7E92" w:rsidRDefault="00D85320">
            <w:pPr>
              <w:pStyle w:val="afff0"/>
              <w:widowControl w:val="0"/>
              <w:adjustRightInd w:val="0"/>
              <w:snapToGrid w:val="0"/>
              <w:spacing w:line="240" w:lineRule="auto"/>
              <w:ind w:firstLineChars="0" w:firstLine="0"/>
              <w:rPr>
                <w:rFonts w:ascii="Times New Roman"/>
                <w:sz w:val="15"/>
                <w:szCs w:val="15"/>
              </w:rPr>
            </w:pP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体积</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密度</w:t>
            </w:r>
            <w:r w:rsidRPr="003F7E92">
              <w:rPr>
                <w:rFonts w:ascii="Times New Roman"/>
                <w:sz w:val="15"/>
                <w:szCs w:val="15"/>
              </w:rPr>
              <w:br/>
              <w:t>[kg/m³]</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导热系数</w:t>
            </w:r>
            <w:r w:rsidRPr="003F7E92">
              <w:rPr>
                <w:rFonts w:ascii="Times New Roman"/>
                <w:sz w:val="15"/>
                <w:szCs w:val="15"/>
              </w:rPr>
              <w:br/>
              <w:t>[W/(mK)]</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蓄热系数</w:t>
            </w:r>
            <w:r w:rsidRPr="003F7E92">
              <w:rPr>
                <w:rFonts w:ascii="Times New Roman"/>
                <w:sz w:val="15"/>
                <w:szCs w:val="15"/>
              </w:rPr>
              <w:br/>
              <w:t>[W/(m²K)]</w:t>
            </w:r>
          </w:p>
        </w:tc>
        <w:tc>
          <w:tcPr>
            <w:tcW w:w="456" w:type="dxa"/>
            <w:vMerge/>
            <w:tcMar>
              <w:left w:w="28" w:type="dxa"/>
              <w:right w:w="28" w:type="dxa"/>
            </w:tcMar>
          </w:tcPr>
          <w:p w:rsidR="00D85320" w:rsidRPr="003F7E92" w:rsidRDefault="00D85320">
            <w:pPr>
              <w:pStyle w:val="afff0"/>
              <w:widowControl w:val="0"/>
              <w:adjustRightInd w:val="0"/>
              <w:snapToGrid w:val="0"/>
              <w:spacing w:line="240" w:lineRule="auto"/>
              <w:ind w:firstLineChars="0" w:firstLine="0"/>
              <w:rPr>
                <w:rFonts w:ascii="Times New Roman"/>
                <w:sz w:val="15"/>
                <w:szCs w:val="15"/>
              </w:rPr>
            </w:pPr>
          </w:p>
        </w:tc>
        <w:tc>
          <w:tcPr>
            <w:tcW w:w="456" w:type="dxa"/>
            <w:vMerge/>
            <w:tcMar>
              <w:left w:w="28" w:type="dxa"/>
              <w:right w:w="28" w:type="dxa"/>
            </w:tcMar>
          </w:tcPr>
          <w:p w:rsidR="00D85320" w:rsidRPr="003F7E92" w:rsidRDefault="00D85320">
            <w:pPr>
              <w:pStyle w:val="afff0"/>
              <w:widowControl w:val="0"/>
              <w:adjustRightInd w:val="0"/>
              <w:snapToGrid w:val="0"/>
              <w:spacing w:line="240" w:lineRule="auto"/>
              <w:ind w:firstLineChars="0" w:firstLine="0"/>
              <w:rPr>
                <w:rFonts w:ascii="Times New Roman"/>
                <w:sz w:val="15"/>
                <w:szCs w:val="15"/>
              </w:rPr>
            </w:pPr>
          </w:p>
        </w:tc>
        <w:tc>
          <w:tcPr>
            <w:tcW w:w="784" w:type="dxa"/>
            <w:vMerge/>
            <w:tcMar>
              <w:left w:w="28" w:type="dxa"/>
              <w:right w:w="28" w:type="dxa"/>
            </w:tcMar>
          </w:tcPr>
          <w:p w:rsidR="00D85320" w:rsidRPr="003F7E92" w:rsidRDefault="00D85320">
            <w:pPr>
              <w:pStyle w:val="afff0"/>
              <w:widowControl w:val="0"/>
              <w:adjustRightInd w:val="0"/>
              <w:snapToGrid w:val="0"/>
              <w:spacing w:line="240" w:lineRule="auto"/>
              <w:ind w:firstLineChars="0" w:firstLine="0"/>
              <w:rPr>
                <w:rFonts w:ascii="Times New Roman"/>
                <w:sz w:val="15"/>
                <w:szCs w:val="15"/>
              </w:rPr>
            </w:pPr>
          </w:p>
        </w:tc>
      </w:tr>
      <w:tr w:rsidR="00D85320" w:rsidRPr="003F7E92">
        <w:trPr>
          <w:cantSplit/>
          <w:jc w:val="center"/>
        </w:trPr>
        <w:tc>
          <w:tcPr>
            <w:tcW w:w="5954" w:type="dxa"/>
            <w:gridSpan w:val="8"/>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烧结类</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1</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煤矸石烧结多孔砖</w:t>
            </w:r>
            <w:r w:rsidRPr="003F7E92">
              <w:rPr>
                <w:rFonts w:ascii="Times New Roman"/>
                <w:sz w:val="15"/>
                <w:szCs w:val="15"/>
              </w:rPr>
              <w:t>240mm×115mm×90mm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1300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0.53</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8.52</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2</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页岩</w:t>
            </w:r>
            <w:r w:rsidRPr="003F7E92">
              <w:rPr>
                <w:rFonts w:ascii="Times New Roman"/>
                <w:sz w:val="15"/>
                <w:szCs w:val="15"/>
              </w:rPr>
              <w:t>(</w:t>
            </w:r>
            <w:r w:rsidRPr="003F7E92">
              <w:rPr>
                <w:rFonts w:ascii="Times New Roman"/>
                <w:sz w:val="15"/>
                <w:szCs w:val="15"/>
              </w:rPr>
              <w:t>煤矸石</w:t>
            </w:r>
            <w:r w:rsidRPr="003F7E92">
              <w:rPr>
                <w:rFonts w:ascii="Times New Roman"/>
                <w:sz w:val="15"/>
                <w:szCs w:val="15"/>
              </w:rPr>
              <w:t>)</w:t>
            </w:r>
            <w:r w:rsidRPr="003F7E92">
              <w:rPr>
                <w:rFonts w:ascii="Times New Roman"/>
                <w:sz w:val="15"/>
                <w:szCs w:val="15"/>
              </w:rPr>
              <w:t>烧结多孔砖</w:t>
            </w:r>
            <w:r w:rsidRPr="003F7E92">
              <w:rPr>
                <w:rFonts w:ascii="Times New Roman"/>
                <w:sz w:val="15"/>
                <w:szCs w:val="15"/>
              </w:rPr>
              <w:t>200mm×180mm×90mm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0.76</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7.9</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35%</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3</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页岩烧结空心砖</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240mm×190mm×115mm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900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0.43</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6.21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4</w:t>
            </w:r>
          </w:p>
        </w:tc>
        <w:tc>
          <w:tcPr>
            <w:tcW w:w="1368" w:type="dxa"/>
            <w:tcMar>
              <w:left w:w="28" w:type="dxa"/>
              <w:right w:w="28" w:type="dxa"/>
            </w:tcMar>
          </w:tcPr>
          <w:p w:rsidR="00D85320" w:rsidRPr="003F7E92" w:rsidRDefault="009E38FD">
            <w:pPr>
              <w:pStyle w:val="afff0"/>
              <w:adjustRightInd w:val="0"/>
              <w:snapToGrid w:val="0"/>
              <w:spacing w:line="240" w:lineRule="auto"/>
              <w:ind w:firstLineChars="0" w:firstLine="0"/>
              <w:rPr>
                <w:rFonts w:ascii="Times New Roman"/>
                <w:sz w:val="15"/>
                <w:szCs w:val="15"/>
              </w:rPr>
            </w:pPr>
            <w:r w:rsidRPr="003F7E92">
              <w:rPr>
                <w:rFonts w:ascii="Times New Roman"/>
                <w:sz w:val="15"/>
                <w:szCs w:val="15"/>
              </w:rPr>
              <w:t>页岩烧结空心砖</w:t>
            </w:r>
          </w:p>
          <w:p w:rsidR="00D85320" w:rsidRPr="003F7E92" w:rsidRDefault="009E38FD">
            <w:pPr>
              <w:pStyle w:val="afff0"/>
              <w:adjustRightInd w:val="0"/>
              <w:snapToGrid w:val="0"/>
              <w:spacing w:line="240" w:lineRule="auto"/>
              <w:ind w:firstLineChars="0" w:firstLine="0"/>
              <w:rPr>
                <w:rFonts w:ascii="Times New Roman"/>
                <w:sz w:val="15"/>
                <w:szCs w:val="15"/>
              </w:rPr>
            </w:pPr>
            <w:r w:rsidRPr="003F7E92">
              <w:rPr>
                <w:rFonts w:ascii="Times New Roman"/>
                <w:sz w:val="15"/>
                <w:szCs w:val="15"/>
              </w:rPr>
              <w:t>190mm×200mm×115mm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1000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0.60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6.21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5954" w:type="dxa"/>
            <w:gridSpan w:val="8"/>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砌块类</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5</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普通混凝土小型空心砌块</w:t>
            </w:r>
            <w:r w:rsidRPr="003F7E92">
              <w:rPr>
                <w:rFonts w:ascii="Times New Roman"/>
                <w:sz w:val="15"/>
                <w:szCs w:val="15"/>
              </w:rPr>
              <w:br/>
              <w:t xml:space="preserve">390mm×190mm×190mm </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二排孔</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1.03</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7.7</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30%</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sz w:val="15"/>
                <w:szCs w:val="15"/>
              </w:rPr>
              <w:t>6</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普通混凝土小型空心砌块</w:t>
            </w:r>
            <w:r w:rsidRPr="003F7E92">
              <w:rPr>
                <w:rFonts w:ascii="Times New Roman"/>
                <w:sz w:val="15"/>
                <w:szCs w:val="15"/>
              </w:rPr>
              <w:br/>
              <w:t xml:space="preserve">390mm×190mm×190mm </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三排孔</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1.01</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7.5</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35%</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7</w:t>
            </w:r>
          </w:p>
        </w:tc>
        <w:tc>
          <w:tcPr>
            <w:tcW w:w="1368" w:type="dxa"/>
            <w:tcMar>
              <w:left w:w="28" w:type="dxa"/>
              <w:right w:w="28" w:type="dxa"/>
            </w:tcMar>
          </w:tcPr>
          <w:p w:rsidR="00D85320" w:rsidRPr="003F7E92" w:rsidRDefault="009E38FD">
            <w:pPr>
              <w:pStyle w:val="afff0"/>
              <w:adjustRightInd w:val="0"/>
              <w:snapToGrid w:val="0"/>
              <w:spacing w:line="240" w:lineRule="auto"/>
              <w:ind w:firstLineChars="0" w:firstLine="0"/>
              <w:rPr>
                <w:rFonts w:ascii="Times New Roman"/>
                <w:sz w:val="15"/>
                <w:szCs w:val="15"/>
              </w:rPr>
            </w:pPr>
            <w:r w:rsidRPr="003F7E92">
              <w:rPr>
                <w:rFonts w:ascii="Times New Roman"/>
                <w:sz w:val="15"/>
                <w:szCs w:val="15"/>
              </w:rPr>
              <w:t>混凝土多孔砖</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240mm×115mm×90mm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10.51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8</w:t>
            </w:r>
          </w:p>
        </w:tc>
        <w:tc>
          <w:tcPr>
            <w:tcW w:w="1368" w:type="dxa"/>
            <w:tcMar>
              <w:left w:w="28" w:type="dxa"/>
              <w:right w:w="28" w:type="dxa"/>
            </w:tcMar>
          </w:tcPr>
          <w:p w:rsidR="00D85320" w:rsidRPr="003F7E92" w:rsidRDefault="009E38FD">
            <w:pPr>
              <w:pStyle w:val="afff0"/>
              <w:adjustRightInd w:val="0"/>
              <w:snapToGrid w:val="0"/>
              <w:spacing w:line="240" w:lineRule="auto"/>
              <w:ind w:firstLineChars="0" w:firstLine="0"/>
              <w:rPr>
                <w:rFonts w:ascii="Times New Roman"/>
                <w:sz w:val="15"/>
                <w:szCs w:val="15"/>
              </w:rPr>
            </w:pPr>
            <w:r w:rsidRPr="003F7E92">
              <w:rPr>
                <w:rFonts w:ascii="Times New Roman"/>
                <w:sz w:val="15"/>
                <w:szCs w:val="15"/>
              </w:rPr>
              <w:t>混凝土多孔砖</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240mm×180mm×90mm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10.51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9</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砖渣混凝土小型空心砌块</w:t>
            </w:r>
            <w:r w:rsidRPr="003F7E92">
              <w:rPr>
                <w:rFonts w:ascii="Times New Roman"/>
                <w:sz w:val="15"/>
                <w:szCs w:val="15"/>
              </w:rPr>
              <w:t>390mm×190mm×190mm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1300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0.65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8.52</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30%</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10</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陶粒混凝土小型空心砌块</w:t>
            </w:r>
            <w:r w:rsidRPr="003F7E92">
              <w:rPr>
                <w:rFonts w:ascii="Times New Roman"/>
                <w:sz w:val="15"/>
                <w:szCs w:val="15"/>
              </w:rPr>
              <w:t>390×190×190</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1200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0.52</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6.0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30%</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11</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陶粒混凝土小型空心砌块</w:t>
            </w:r>
            <w:r w:rsidRPr="003F7E92">
              <w:rPr>
                <w:rFonts w:ascii="Times New Roman"/>
                <w:sz w:val="15"/>
                <w:szCs w:val="15"/>
              </w:rPr>
              <w:br/>
              <w:t>390×240×190</w:t>
            </w:r>
            <w:r w:rsidRPr="003F7E92">
              <w:rPr>
                <w:rFonts w:ascii="Times New Roman"/>
                <w:sz w:val="15"/>
                <w:szCs w:val="15"/>
              </w:rPr>
              <w:t>三排孔</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0.51</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6.0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空心率</w:t>
            </w:r>
          </w:p>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30%</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12</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炉渣砖</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240mm×115mm×90mm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1700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0.81</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10.43</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13</w:t>
            </w:r>
          </w:p>
        </w:tc>
        <w:tc>
          <w:tcPr>
            <w:tcW w:w="1368" w:type="dxa"/>
            <w:tcMar>
              <w:left w:w="28" w:type="dxa"/>
              <w:right w:w="28" w:type="dxa"/>
            </w:tcMar>
          </w:tcPr>
          <w:p w:rsidR="00D85320" w:rsidRPr="003F7E92" w:rsidRDefault="009E38FD">
            <w:pPr>
              <w:pStyle w:val="afff0"/>
              <w:adjustRightInd w:val="0"/>
              <w:snapToGrid w:val="0"/>
              <w:spacing w:line="240" w:lineRule="auto"/>
              <w:ind w:firstLineChars="0" w:firstLine="0"/>
              <w:rPr>
                <w:rFonts w:ascii="Times New Roman"/>
                <w:sz w:val="15"/>
                <w:szCs w:val="15"/>
              </w:rPr>
            </w:pPr>
            <w:r w:rsidRPr="003F7E92">
              <w:rPr>
                <w:rFonts w:ascii="Times New Roman"/>
                <w:sz w:val="15"/>
                <w:szCs w:val="15"/>
              </w:rPr>
              <w:t>蒸压灰砂空心砖</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240mm×115mm×90mm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1900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12.72</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14</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承重混凝土多孔砖</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10.51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15</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非承重混凝土空心砖</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1650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10.51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16</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粉煤灰混凝土小型空心砌块</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240mm×180mm×90mm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1200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0.38</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7.25</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17</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粉煤灰混凝土小型空心砌块</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390mm×190mm×190mm</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1000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0.54</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7.25</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18</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190</w:t>
            </w:r>
            <w:r w:rsidRPr="003F7E92">
              <w:rPr>
                <w:rFonts w:ascii="Times New Roman" w:hint="eastAsia"/>
                <w:sz w:val="15"/>
                <w:szCs w:val="15"/>
              </w:rPr>
              <w:t>系列普通集料</w:t>
            </w:r>
            <w:r w:rsidRPr="003F7E92">
              <w:rPr>
                <w:rFonts w:ascii="Times New Roman" w:hint="eastAsia"/>
                <w:sz w:val="15"/>
                <w:szCs w:val="15"/>
              </w:rPr>
              <w:t>ZD</w:t>
            </w:r>
            <w:r w:rsidRPr="003F7E92">
              <w:rPr>
                <w:rFonts w:ascii="Times New Roman" w:hint="eastAsia"/>
                <w:sz w:val="15"/>
                <w:szCs w:val="15"/>
              </w:rPr>
              <w:t>砌块砌体（多孔混凝土填充料）</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1290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0.43</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10.75</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19</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240</w:t>
            </w:r>
            <w:r w:rsidRPr="003F7E92">
              <w:rPr>
                <w:rFonts w:ascii="Times New Roman" w:hint="eastAsia"/>
                <w:sz w:val="15"/>
                <w:szCs w:val="15"/>
              </w:rPr>
              <w:t>系列普通集料</w:t>
            </w:r>
            <w:r w:rsidRPr="003F7E92">
              <w:rPr>
                <w:rFonts w:ascii="Times New Roman" w:hint="eastAsia"/>
                <w:sz w:val="15"/>
                <w:szCs w:val="15"/>
              </w:rPr>
              <w:t>ZD</w:t>
            </w:r>
            <w:r w:rsidRPr="003F7E92">
              <w:rPr>
                <w:rFonts w:ascii="Times New Roman" w:hint="eastAsia"/>
                <w:sz w:val="15"/>
                <w:szCs w:val="15"/>
              </w:rPr>
              <w:t>砌块砌体（多孔混凝土填充料）</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1160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0.37</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9.60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20</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190</w:t>
            </w:r>
            <w:r w:rsidRPr="003F7E92">
              <w:rPr>
                <w:rFonts w:ascii="Times New Roman" w:hint="eastAsia"/>
                <w:sz w:val="15"/>
                <w:szCs w:val="15"/>
              </w:rPr>
              <w:t>系列轻集料</w:t>
            </w:r>
            <w:r w:rsidRPr="003F7E92">
              <w:rPr>
                <w:rFonts w:ascii="Times New Roman" w:hint="eastAsia"/>
                <w:sz w:val="15"/>
                <w:szCs w:val="15"/>
              </w:rPr>
              <w:t>ZD</w:t>
            </w:r>
            <w:r w:rsidRPr="003F7E92">
              <w:rPr>
                <w:rFonts w:ascii="Times New Roman" w:hint="eastAsia"/>
                <w:sz w:val="15"/>
                <w:szCs w:val="15"/>
              </w:rPr>
              <w:t>砌块砌体（多孔混凝土填充料）</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920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0.41</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11.09</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21</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240</w:t>
            </w:r>
            <w:r w:rsidRPr="003F7E92">
              <w:rPr>
                <w:rFonts w:ascii="Times New Roman" w:hint="eastAsia"/>
                <w:sz w:val="15"/>
                <w:szCs w:val="15"/>
              </w:rPr>
              <w:t>系列轻集料</w:t>
            </w:r>
            <w:r w:rsidRPr="003F7E92">
              <w:rPr>
                <w:rFonts w:ascii="Times New Roman" w:hint="eastAsia"/>
                <w:sz w:val="15"/>
                <w:szCs w:val="15"/>
              </w:rPr>
              <w:t>ZD</w:t>
            </w:r>
            <w:r w:rsidRPr="003F7E92">
              <w:rPr>
                <w:rFonts w:ascii="Times New Roman" w:hint="eastAsia"/>
                <w:sz w:val="15"/>
                <w:szCs w:val="15"/>
              </w:rPr>
              <w:t>砌块砌体（多孔混凝土填充料）</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840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0.35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9.62</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22</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芯核混凝土保温砌体</w:t>
            </w:r>
            <w:r w:rsidRPr="003F7E92">
              <w:rPr>
                <w:rFonts w:ascii="Times New Roman" w:hint="eastAsia"/>
                <w:sz w:val="15"/>
                <w:szCs w:val="15"/>
              </w:rPr>
              <w:t>190mm</w:t>
            </w:r>
            <w:r w:rsidRPr="003F7E92">
              <w:rPr>
                <w:rFonts w:ascii="Times New Roman" w:hint="eastAsia"/>
                <w:sz w:val="15"/>
                <w:szCs w:val="15"/>
              </w:rPr>
              <w:t>宽</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1000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0.35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15.04</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23</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芯核混凝土保温砌体</w:t>
            </w:r>
            <w:r w:rsidRPr="003F7E92">
              <w:rPr>
                <w:rFonts w:ascii="Times New Roman" w:hint="eastAsia"/>
                <w:sz w:val="15"/>
                <w:szCs w:val="15"/>
              </w:rPr>
              <w:t>240mm</w:t>
            </w:r>
            <w:r w:rsidRPr="003F7E92">
              <w:rPr>
                <w:rFonts w:ascii="Times New Roman" w:hint="eastAsia"/>
                <w:sz w:val="15"/>
                <w:szCs w:val="15"/>
              </w:rPr>
              <w:t>宽</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1000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0.38</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14.70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5954" w:type="dxa"/>
            <w:gridSpan w:val="8"/>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墙板类</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24</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GJK120</w:t>
            </w:r>
            <w:r w:rsidRPr="003F7E92">
              <w:rPr>
                <w:rFonts w:ascii="Times New Roman"/>
                <w:sz w:val="15"/>
                <w:szCs w:val="15"/>
              </w:rPr>
              <w:t>轻质砼墙板</w:t>
            </w:r>
          </w:p>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w:t>
            </w:r>
            <w:r w:rsidRPr="003F7E92">
              <w:rPr>
                <w:rFonts w:ascii="Times New Roman"/>
                <w:sz w:val="15"/>
                <w:szCs w:val="15"/>
              </w:rPr>
              <w:t>120mm</w:t>
            </w:r>
            <w:r w:rsidRPr="003F7E92">
              <w:rPr>
                <w:rFonts w:ascii="Times New Roman"/>
                <w:sz w:val="15"/>
                <w:szCs w:val="15"/>
              </w:rPr>
              <w:t>厚）</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0.48</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5.01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25</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GJK90</w:t>
            </w:r>
            <w:r w:rsidRPr="003F7E92">
              <w:rPr>
                <w:rFonts w:ascii="Times New Roman"/>
                <w:sz w:val="15"/>
                <w:szCs w:val="15"/>
              </w:rPr>
              <w:t>轻质砼墙板（</w:t>
            </w:r>
            <w:r w:rsidRPr="003F7E92">
              <w:rPr>
                <w:rFonts w:ascii="Times New Roman"/>
                <w:sz w:val="15"/>
                <w:szCs w:val="15"/>
              </w:rPr>
              <w:t>90mm</w:t>
            </w:r>
            <w:r w:rsidRPr="003F7E92">
              <w:rPr>
                <w:rFonts w:ascii="Times New Roman"/>
                <w:sz w:val="15"/>
                <w:szCs w:val="15"/>
              </w:rPr>
              <w:t>厚）</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1100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0.47</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4.5</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1.0</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5954" w:type="dxa"/>
            <w:gridSpan w:val="8"/>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保温隔热材料</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26</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泡沫混凝土</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330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0.08</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1.42</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1.2</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现浇</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27</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泡沫混凝土</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430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0.10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1.81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1.2</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现浇</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28</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泡沫混凝土</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530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0.12</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2.20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1.2</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现浇</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29</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无机保温砂浆</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300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0.07</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1.26</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1.3</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用于墙体</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30</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sz w:val="15"/>
                <w:szCs w:val="15"/>
              </w:rPr>
              <w:t>无机保温砂浆</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eastAsia="黑体"/>
                <w:sz w:val="15"/>
                <w:szCs w:val="15"/>
              </w:rPr>
              <w:t>≤</w:t>
            </w:r>
            <w:r w:rsidRPr="003F7E92">
              <w:rPr>
                <w:rFonts w:ascii="Times New Roman"/>
                <w:sz w:val="15"/>
                <w:szCs w:val="15"/>
              </w:rPr>
              <w:t>400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0.085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1.61</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1.3</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sz w:val="15"/>
                <w:szCs w:val="15"/>
              </w:rPr>
              <w:t>A</w:t>
            </w:r>
          </w:p>
        </w:tc>
        <w:tc>
          <w:tcPr>
            <w:tcW w:w="784"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sz w:val="15"/>
                <w:szCs w:val="15"/>
              </w:rPr>
              <w:t>用于墙体</w:t>
            </w: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31</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TOCO</w:t>
            </w:r>
            <w:r w:rsidRPr="003F7E92">
              <w:rPr>
                <w:rFonts w:ascii="Times New Roman" w:hint="eastAsia"/>
                <w:sz w:val="15"/>
                <w:szCs w:val="15"/>
              </w:rPr>
              <w:t>发泡陶瓷保温板</w:t>
            </w:r>
            <w:r w:rsidRPr="003F7E92">
              <w:rPr>
                <w:rFonts w:ascii="Times New Roman" w:hint="eastAsia"/>
                <w:sz w:val="15"/>
                <w:szCs w:val="15"/>
              </w:rPr>
              <w:t>170</w:t>
            </w:r>
            <w:r w:rsidRPr="003F7E92">
              <w:rPr>
                <w:rFonts w:ascii="Times New Roman" w:hint="eastAsia"/>
                <w:sz w:val="15"/>
                <w:szCs w:val="15"/>
              </w:rPr>
              <w:t>型</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w:t>
            </w:r>
            <w:r w:rsidRPr="003F7E92">
              <w:rPr>
                <w:rFonts w:ascii="Times New Roman" w:eastAsia="黑体" w:hint="eastAsia"/>
                <w:sz w:val="15"/>
                <w:szCs w:val="15"/>
              </w:rPr>
              <w:t>170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0.065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0.90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r w:rsidR="00D85320" w:rsidRPr="003F7E92">
        <w:trPr>
          <w:cantSplit/>
          <w:jc w:val="center"/>
        </w:trPr>
        <w:tc>
          <w:tcPr>
            <w:tcW w:w="348" w:type="dxa"/>
            <w:tcMar>
              <w:left w:w="28" w:type="dxa"/>
              <w:right w:w="28" w:type="dxa"/>
            </w:tcMar>
            <w:vAlign w:val="center"/>
          </w:tcPr>
          <w:p w:rsidR="00D85320" w:rsidRPr="003F7E92" w:rsidRDefault="009E38FD">
            <w:pPr>
              <w:autoSpaceDE w:val="0"/>
              <w:autoSpaceDN w:val="0"/>
              <w:adjustRightInd w:val="0"/>
              <w:snapToGrid w:val="0"/>
              <w:spacing w:line="240" w:lineRule="auto"/>
              <w:jc w:val="center"/>
              <w:rPr>
                <w:sz w:val="15"/>
                <w:szCs w:val="15"/>
              </w:rPr>
            </w:pPr>
            <w:r w:rsidRPr="003F7E92">
              <w:rPr>
                <w:rFonts w:hint="eastAsia"/>
                <w:sz w:val="15"/>
                <w:szCs w:val="15"/>
              </w:rPr>
              <w:t>32</w:t>
            </w:r>
          </w:p>
        </w:tc>
        <w:tc>
          <w:tcPr>
            <w:tcW w:w="1368" w:type="dxa"/>
            <w:tcMar>
              <w:left w:w="28" w:type="dxa"/>
              <w:right w:w="28" w:type="dxa"/>
            </w:tcMar>
          </w:tcPr>
          <w:p w:rsidR="00D85320" w:rsidRPr="003F7E92" w:rsidRDefault="009E38FD">
            <w:pPr>
              <w:pStyle w:val="afff0"/>
              <w:widowControl w:val="0"/>
              <w:adjustRightInd w:val="0"/>
              <w:snapToGrid w:val="0"/>
              <w:spacing w:line="240" w:lineRule="auto"/>
              <w:ind w:firstLineChars="0" w:firstLine="0"/>
              <w:rPr>
                <w:rFonts w:ascii="Times New Roman"/>
                <w:sz w:val="15"/>
                <w:szCs w:val="15"/>
              </w:rPr>
            </w:pPr>
            <w:r w:rsidRPr="003F7E92">
              <w:rPr>
                <w:rFonts w:ascii="Times New Roman" w:hint="eastAsia"/>
                <w:sz w:val="15"/>
                <w:szCs w:val="15"/>
              </w:rPr>
              <w:t>TOCO</w:t>
            </w:r>
            <w:r w:rsidRPr="003F7E92">
              <w:rPr>
                <w:rFonts w:ascii="Times New Roman" w:hint="eastAsia"/>
                <w:sz w:val="15"/>
                <w:szCs w:val="15"/>
              </w:rPr>
              <w:t>发泡陶瓷保温板</w:t>
            </w:r>
            <w:r w:rsidRPr="003F7E92">
              <w:rPr>
                <w:rFonts w:ascii="Times New Roman" w:hint="eastAsia"/>
                <w:sz w:val="15"/>
                <w:szCs w:val="15"/>
              </w:rPr>
              <w:t>210</w:t>
            </w:r>
            <w:r w:rsidRPr="003F7E92">
              <w:rPr>
                <w:rFonts w:ascii="Times New Roman" w:hint="eastAsia"/>
                <w:sz w:val="15"/>
                <w:szCs w:val="15"/>
              </w:rPr>
              <w:t>型</w:t>
            </w:r>
          </w:p>
        </w:tc>
        <w:tc>
          <w:tcPr>
            <w:tcW w:w="662"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eastAsia="黑体"/>
                <w:sz w:val="15"/>
                <w:szCs w:val="15"/>
              </w:rPr>
            </w:pPr>
            <w:r w:rsidRPr="003F7E92">
              <w:rPr>
                <w:rFonts w:ascii="Times New Roman" w:eastAsia="黑体" w:hint="eastAsia"/>
                <w:sz w:val="15"/>
                <w:szCs w:val="15"/>
              </w:rPr>
              <w:t>≤</w:t>
            </w:r>
            <w:r w:rsidRPr="003F7E92">
              <w:rPr>
                <w:rFonts w:ascii="Times New Roman" w:eastAsia="黑体" w:hint="eastAsia"/>
                <w:sz w:val="15"/>
                <w:szCs w:val="15"/>
              </w:rPr>
              <w:t>210</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0.075</w:t>
            </w:r>
          </w:p>
        </w:tc>
        <w:tc>
          <w:tcPr>
            <w:tcW w:w="940"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1.20</w:t>
            </w:r>
          </w:p>
        </w:tc>
        <w:tc>
          <w:tcPr>
            <w:tcW w:w="456" w:type="dxa"/>
            <w:tcMar>
              <w:left w:w="28" w:type="dxa"/>
              <w:right w:w="28" w:type="dxa"/>
            </w:tcMar>
            <w:vAlign w:val="center"/>
          </w:tcPr>
          <w:p w:rsidR="00D85320" w:rsidRPr="003F7E92" w:rsidRDefault="009E38FD">
            <w:pPr>
              <w:pStyle w:val="afff0"/>
              <w:widowControl w:val="0"/>
              <w:adjustRightInd w:val="0"/>
              <w:snapToGrid w:val="0"/>
              <w:spacing w:line="240" w:lineRule="auto"/>
              <w:ind w:firstLineChars="0" w:firstLine="0"/>
              <w:jc w:val="center"/>
              <w:rPr>
                <w:rFonts w:ascii="Times New Roman"/>
                <w:sz w:val="15"/>
                <w:szCs w:val="15"/>
              </w:rPr>
            </w:pPr>
            <w:r w:rsidRPr="003F7E92">
              <w:rPr>
                <w:rFonts w:ascii="Times New Roman" w:hint="eastAsia"/>
                <w:sz w:val="15"/>
                <w:szCs w:val="15"/>
              </w:rPr>
              <w:t>1</w:t>
            </w:r>
          </w:p>
        </w:tc>
        <w:tc>
          <w:tcPr>
            <w:tcW w:w="456" w:type="dxa"/>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rFonts w:hint="eastAsia"/>
                <w:sz w:val="15"/>
                <w:szCs w:val="15"/>
              </w:rPr>
              <w:t>A</w:t>
            </w:r>
          </w:p>
        </w:tc>
        <w:tc>
          <w:tcPr>
            <w:tcW w:w="784" w:type="dxa"/>
            <w:tcMar>
              <w:left w:w="28" w:type="dxa"/>
              <w:right w:w="28" w:type="dxa"/>
            </w:tcMar>
            <w:vAlign w:val="center"/>
          </w:tcPr>
          <w:p w:rsidR="00D85320" w:rsidRPr="003F7E92" w:rsidRDefault="00D85320">
            <w:pPr>
              <w:pStyle w:val="afff0"/>
              <w:widowControl w:val="0"/>
              <w:adjustRightInd w:val="0"/>
              <w:snapToGrid w:val="0"/>
              <w:spacing w:line="240" w:lineRule="auto"/>
              <w:ind w:firstLineChars="0" w:firstLine="0"/>
              <w:jc w:val="center"/>
              <w:rPr>
                <w:rFonts w:ascii="Times New Roman"/>
                <w:sz w:val="15"/>
                <w:szCs w:val="15"/>
              </w:rPr>
            </w:pPr>
          </w:p>
        </w:tc>
      </w:tr>
    </w:tbl>
    <w:p w:rsidR="00D85320" w:rsidRPr="003F7E92" w:rsidRDefault="00D85320">
      <w:pPr>
        <w:pStyle w:val="afff0"/>
        <w:ind w:firstLineChars="0" w:firstLine="0"/>
        <w:jc w:val="left"/>
        <w:rPr>
          <w:rFonts w:ascii="Times New Roman"/>
        </w:rPr>
      </w:pPr>
    </w:p>
    <w:p w:rsidR="00D85320" w:rsidRPr="003F7E92" w:rsidRDefault="009E38FD">
      <w:r w:rsidRPr="003F7E92">
        <w:br w:type="page"/>
      </w:r>
    </w:p>
    <w:p w:rsidR="00D85320" w:rsidRPr="003F7E92" w:rsidRDefault="009E38FD">
      <w:pPr>
        <w:pStyle w:val="afffe"/>
        <w:autoSpaceDE/>
        <w:autoSpaceDN/>
        <w:snapToGrid w:val="0"/>
        <w:spacing w:line="400" w:lineRule="atLeast"/>
        <w:jc w:val="center"/>
        <w:textAlignment w:val="baseline"/>
        <w:rPr>
          <w:rFonts w:ascii="Times New Roman" w:hint="default"/>
          <w:b/>
          <w:sz w:val="18"/>
          <w:szCs w:val="18"/>
        </w:rPr>
      </w:pPr>
      <w:r w:rsidRPr="003F7E92">
        <w:rPr>
          <w:rFonts w:ascii="Times New Roman" w:hAnsi="黑体" w:hint="default"/>
          <w:b/>
          <w:sz w:val="18"/>
          <w:szCs w:val="18"/>
        </w:rPr>
        <w:t>表</w:t>
      </w:r>
      <w:r w:rsidRPr="003F7E92">
        <w:rPr>
          <w:rFonts w:ascii="Times New Roman"/>
          <w:b/>
          <w:sz w:val="18"/>
          <w:szCs w:val="18"/>
        </w:rPr>
        <w:t>E</w:t>
      </w:r>
      <w:r w:rsidRPr="003F7E92">
        <w:rPr>
          <w:rFonts w:ascii="Times New Roman" w:hint="default"/>
          <w:b/>
          <w:sz w:val="18"/>
          <w:szCs w:val="18"/>
        </w:rPr>
        <w:t>.0.2</w:t>
      </w:r>
      <w:r w:rsidRPr="003F7E92">
        <w:rPr>
          <w:rFonts w:ascii="Times New Roman" w:hAnsi="黑体" w:hint="default"/>
          <w:b/>
          <w:sz w:val="18"/>
          <w:szCs w:val="18"/>
        </w:rPr>
        <w:t xml:space="preserve">　导热系数</w:t>
      </w:r>
      <w:r w:rsidRPr="003F7E92">
        <w:rPr>
          <w:rFonts w:ascii="Times New Roman" w:hint="default"/>
          <w:b/>
          <w:i/>
          <w:sz w:val="18"/>
          <w:szCs w:val="18"/>
        </w:rPr>
        <w:t>λ</w:t>
      </w:r>
      <w:r w:rsidRPr="003F7E92">
        <w:rPr>
          <w:rFonts w:ascii="Times New Roman" w:hAnsi="黑体" w:hint="default"/>
          <w:b/>
          <w:sz w:val="18"/>
          <w:szCs w:val="18"/>
        </w:rPr>
        <w:t>及蓄热系数</w:t>
      </w:r>
      <w:r w:rsidRPr="003F7E92">
        <w:rPr>
          <w:rFonts w:ascii="Times New Roman" w:hint="default"/>
          <w:b/>
          <w:i/>
          <w:sz w:val="18"/>
          <w:szCs w:val="18"/>
        </w:rPr>
        <w:t>S</w:t>
      </w:r>
      <w:r w:rsidRPr="003F7E92">
        <w:rPr>
          <w:rFonts w:ascii="Times New Roman" w:hAnsi="黑体" w:hint="default"/>
          <w:b/>
          <w:sz w:val="18"/>
          <w:szCs w:val="18"/>
        </w:rPr>
        <w:t>的修正系数</w:t>
      </w:r>
      <w:r w:rsidRPr="003F7E92">
        <w:rPr>
          <w:rFonts w:ascii="Times New Roman" w:hint="default"/>
          <w:b/>
          <w:i/>
          <w:sz w:val="18"/>
          <w:szCs w:val="18"/>
        </w:rPr>
        <w:t>a</w:t>
      </w:r>
      <w:r w:rsidRPr="003F7E92">
        <w:rPr>
          <w:rFonts w:ascii="Times New Roman" w:hAnsi="黑体" w:hint="default"/>
          <w:b/>
          <w:sz w:val="18"/>
          <w:szCs w:val="18"/>
        </w:rPr>
        <w:t>值</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7"/>
        <w:gridCol w:w="3937"/>
        <w:gridCol w:w="1530"/>
      </w:tblGrid>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序号</w:t>
            </w:r>
          </w:p>
        </w:tc>
        <w:tc>
          <w:tcPr>
            <w:tcW w:w="393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材料</w:t>
            </w:r>
            <w:r w:rsidRPr="003F7E92">
              <w:rPr>
                <w:sz w:val="15"/>
                <w:szCs w:val="15"/>
              </w:rPr>
              <w:t xml:space="preserve"> </w:t>
            </w:r>
            <w:r w:rsidRPr="003F7E92">
              <w:rPr>
                <w:sz w:val="15"/>
                <w:szCs w:val="15"/>
              </w:rPr>
              <w:t>、构造、施工、地区及使用情况</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i/>
                <w:iCs/>
                <w:sz w:val="15"/>
                <w:szCs w:val="15"/>
              </w:rPr>
            </w:pPr>
            <w:r w:rsidRPr="003F7E92">
              <w:rPr>
                <w:i/>
                <w:iCs/>
                <w:sz w:val="15"/>
                <w:szCs w:val="15"/>
              </w:rPr>
              <w:t>a</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作为夹芯层浇筑在混凝土墙体及屋面构件中的块状多孔保温材料</w:t>
            </w:r>
            <w:r w:rsidRPr="003F7E92">
              <w:rPr>
                <w:sz w:val="15"/>
                <w:szCs w:val="15"/>
              </w:rPr>
              <w:t>(</w:t>
            </w:r>
            <w:r w:rsidRPr="003F7E92">
              <w:rPr>
                <w:sz w:val="15"/>
                <w:szCs w:val="15"/>
              </w:rPr>
              <w:t>如加气混凝土、泡沫混凝土及水泥膨胀珍珠岩等</w:t>
            </w:r>
            <w:r w:rsidRPr="003F7E92">
              <w:rPr>
                <w:sz w:val="15"/>
                <w:szCs w:val="15"/>
              </w:rPr>
              <w:t>)</w:t>
            </w:r>
            <w:r w:rsidRPr="003F7E92">
              <w:rPr>
                <w:sz w:val="15"/>
                <w:szCs w:val="15"/>
              </w:rPr>
              <w:t>，因干燥缓慢及灰缝影响</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1.60</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2</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铺设在密闭屋面中的多孔保温材料</w:t>
            </w:r>
            <w:r w:rsidRPr="003F7E92">
              <w:rPr>
                <w:sz w:val="15"/>
                <w:szCs w:val="15"/>
              </w:rPr>
              <w:t>(</w:t>
            </w:r>
            <w:r w:rsidRPr="003F7E92">
              <w:rPr>
                <w:sz w:val="15"/>
                <w:szCs w:val="15"/>
              </w:rPr>
              <w:t>如加气混凝土、泡沫混凝土、水泥膨胀珍珠岩、石灰炉渣等</w:t>
            </w:r>
            <w:r w:rsidRPr="003F7E92">
              <w:rPr>
                <w:sz w:val="15"/>
                <w:szCs w:val="15"/>
              </w:rPr>
              <w:t>)</w:t>
            </w:r>
            <w:r w:rsidRPr="003F7E92">
              <w:rPr>
                <w:sz w:val="15"/>
                <w:szCs w:val="15"/>
              </w:rPr>
              <w:t>，因干燥缓慢</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1.50</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3</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铺设在密闭屋面中及作为夹芯层浇筑在混凝土构件中的半硬质矿棉、岩棉、玻璃棉板等，因压缩及吸湿</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1.20</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4</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作为夹芯层浇筑在混凝土构件中的泡沫塑料等，因压缩</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1.20</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5</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开孔型保温材料</w:t>
            </w:r>
            <w:r w:rsidRPr="003F7E92">
              <w:rPr>
                <w:sz w:val="15"/>
                <w:szCs w:val="15"/>
              </w:rPr>
              <w:t>(</w:t>
            </w:r>
            <w:r w:rsidRPr="003F7E92">
              <w:rPr>
                <w:sz w:val="15"/>
                <w:szCs w:val="15"/>
              </w:rPr>
              <w:t>如水泥刨花板、木丝板、稻草板等</w:t>
            </w:r>
            <w:r w:rsidRPr="003F7E92">
              <w:rPr>
                <w:sz w:val="15"/>
                <w:szCs w:val="15"/>
              </w:rPr>
              <w:t>)</w:t>
            </w:r>
            <w:r w:rsidRPr="003F7E92">
              <w:rPr>
                <w:sz w:val="15"/>
                <w:szCs w:val="15"/>
              </w:rPr>
              <w:t>，表面抹灰或与混凝土浇筑在一起，因灰浆渗入</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1.30</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6</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加气混凝土、泡沫混凝土砌块墙体及加气混凝土条板墙体、屋面，因灰缝影响</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1.25</w:t>
            </w:r>
          </w:p>
        </w:tc>
      </w:tr>
      <w:tr w:rsidR="00D85320" w:rsidRPr="003F7E92">
        <w:trPr>
          <w:jc w:val="center"/>
        </w:trPr>
        <w:tc>
          <w:tcPr>
            <w:tcW w:w="487"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7</w:t>
            </w:r>
          </w:p>
        </w:tc>
        <w:tc>
          <w:tcPr>
            <w:tcW w:w="3937" w:type="dxa"/>
            <w:tcMar>
              <w:left w:w="28" w:type="dxa"/>
              <w:right w:w="28" w:type="dxa"/>
            </w:tcMar>
            <w:vAlign w:val="center"/>
          </w:tcPr>
          <w:p w:rsidR="00D85320" w:rsidRPr="003F7E92" w:rsidRDefault="009E38FD">
            <w:pPr>
              <w:adjustRightInd w:val="0"/>
              <w:snapToGrid w:val="0"/>
              <w:spacing w:line="240" w:lineRule="exact"/>
              <w:rPr>
                <w:sz w:val="15"/>
                <w:szCs w:val="15"/>
              </w:rPr>
            </w:pPr>
            <w:r w:rsidRPr="003F7E92">
              <w:rPr>
                <w:sz w:val="15"/>
                <w:szCs w:val="15"/>
              </w:rPr>
              <w:t>填充在空心墙体及屋面构件中的松散保温材料</w:t>
            </w:r>
            <w:r w:rsidRPr="003F7E92">
              <w:rPr>
                <w:sz w:val="15"/>
                <w:szCs w:val="15"/>
              </w:rPr>
              <w:t>(</w:t>
            </w:r>
            <w:r w:rsidRPr="003F7E92">
              <w:rPr>
                <w:sz w:val="15"/>
                <w:szCs w:val="15"/>
              </w:rPr>
              <w:t>如稻壳、木屑、矿棉、岩棉等</w:t>
            </w:r>
            <w:r w:rsidRPr="003F7E92">
              <w:rPr>
                <w:sz w:val="15"/>
                <w:szCs w:val="15"/>
              </w:rPr>
              <w:t>)</w:t>
            </w:r>
            <w:r w:rsidRPr="003F7E92">
              <w:rPr>
                <w:sz w:val="15"/>
                <w:szCs w:val="15"/>
              </w:rPr>
              <w:t>，因下沉</w:t>
            </w:r>
          </w:p>
        </w:tc>
        <w:tc>
          <w:tcPr>
            <w:tcW w:w="1530" w:type="dxa"/>
            <w:tcMar>
              <w:left w:w="28" w:type="dxa"/>
              <w:right w:w="28" w:type="dxa"/>
            </w:tcMar>
            <w:vAlign w:val="center"/>
          </w:tcPr>
          <w:p w:rsidR="00D85320" w:rsidRPr="003F7E92" w:rsidRDefault="009E38FD">
            <w:pPr>
              <w:adjustRightInd w:val="0"/>
              <w:snapToGrid w:val="0"/>
              <w:spacing w:line="240" w:lineRule="exact"/>
              <w:jc w:val="center"/>
              <w:rPr>
                <w:sz w:val="15"/>
                <w:szCs w:val="15"/>
              </w:rPr>
            </w:pPr>
            <w:r w:rsidRPr="003F7E92">
              <w:rPr>
                <w:sz w:val="15"/>
                <w:szCs w:val="15"/>
              </w:rPr>
              <w:t>1.20</w:t>
            </w:r>
          </w:p>
        </w:tc>
      </w:tr>
    </w:tbl>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r w:rsidRPr="003F7E92">
        <w:rPr>
          <w:rFonts w:ascii="Times New Roman"/>
        </w:rPr>
        <w:br w:type="page"/>
      </w:r>
      <w:bookmarkStart w:id="56" w:name="_Toc532309465"/>
      <w:bookmarkStart w:id="57" w:name="_Toc341692307"/>
      <w:r w:rsidRPr="003F7E92">
        <w:rPr>
          <w:rFonts w:ascii="宋体" w:eastAsia="宋体" w:hAnsi="宋体"/>
          <w:sz w:val="28"/>
          <w:szCs w:val="28"/>
        </w:rPr>
        <w:t>附录</w:t>
      </w:r>
      <w:r w:rsidRPr="003F7E92">
        <w:rPr>
          <w:rFonts w:ascii="宋体" w:eastAsia="宋体" w:hAnsi="宋体" w:hint="eastAsia"/>
          <w:sz w:val="28"/>
          <w:szCs w:val="28"/>
        </w:rPr>
        <w:t>F</w:t>
      </w:r>
      <w:r w:rsidRPr="003F7E92">
        <w:rPr>
          <w:rFonts w:ascii="宋体" w:eastAsia="宋体" w:hAnsi="宋体"/>
          <w:b/>
          <w:sz w:val="28"/>
          <w:szCs w:val="28"/>
        </w:rPr>
        <w:t xml:space="preserve">　</w:t>
      </w:r>
      <w:r w:rsidRPr="003F7E92">
        <w:rPr>
          <w:rFonts w:ascii="宋体" w:eastAsia="宋体" w:hAnsi="宋体"/>
          <w:sz w:val="28"/>
          <w:szCs w:val="28"/>
        </w:rPr>
        <w:t>常用外窗热工性能参数</w:t>
      </w:r>
      <w:bookmarkEnd w:id="56"/>
    </w:p>
    <w:p w:rsidR="00D85320" w:rsidRPr="003F7E92" w:rsidRDefault="009E38FD">
      <w:pPr>
        <w:jc w:val="center"/>
        <w:rPr>
          <w:rFonts w:ascii="宋体" w:hAnsi="宋体"/>
          <w:sz w:val="28"/>
          <w:szCs w:val="28"/>
        </w:rPr>
      </w:pPr>
      <w:r w:rsidRPr="003F7E92">
        <w:rPr>
          <w:rFonts w:ascii="宋体" w:hAnsi="宋体"/>
          <w:sz w:val="28"/>
          <w:szCs w:val="28"/>
        </w:rPr>
        <w:t>（资料性附录）</w:t>
      </w:r>
    </w:p>
    <w:bookmarkEnd w:id="57"/>
    <w:p w:rsidR="00D85320" w:rsidRPr="003F7E92" w:rsidRDefault="00D85320">
      <w:pPr>
        <w:pStyle w:val="a3"/>
        <w:numPr>
          <w:ilvl w:val="0"/>
          <w:numId w:val="0"/>
        </w:numPr>
        <w:rPr>
          <w:rFonts w:ascii="Times New Roman"/>
        </w:rPr>
      </w:pPr>
    </w:p>
    <w:p w:rsidR="00D85320" w:rsidRPr="003F7E92" w:rsidRDefault="009E38FD">
      <w:pPr>
        <w:pStyle w:val="a3"/>
        <w:numPr>
          <w:ilvl w:val="0"/>
          <w:numId w:val="0"/>
        </w:numPr>
        <w:rPr>
          <w:rFonts w:ascii="Times New Roman"/>
          <w:b/>
          <w:sz w:val="18"/>
          <w:szCs w:val="18"/>
        </w:rPr>
      </w:pPr>
      <w:r w:rsidRPr="003F7E92">
        <w:rPr>
          <w:rFonts w:ascii="Times New Roman" w:hAnsi="黑体"/>
          <w:b/>
          <w:sz w:val="18"/>
          <w:szCs w:val="18"/>
        </w:rPr>
        <w:t>表</w:t>
      </w:r>
      <w:r w:rsidRPr="003F7E92">
        <w:rPr>
          <w:rFonts w:ascii="Times New Roman" w:hint="eastAsia"/>
          <w:b/>
          <w:sz w:val="18"/>
          <w:szCs w:val="18"/>
        </w:rPr>
        <w:t>F</w:t>
      </w:r>
      <w:r w:rsidRPr="003F7E92">
        <w:rPr>
          <w:rFonts w:ascii="Times New Roman"/>
          <w:b/>
          <w:sz w:val="18"/>
          <w:szCs w:val="18"/>
        </w:rPr>
        <w:t>.0.1</w:t>
      </w:r>
      <w:r w:rsidRPr="003F7E92">
        <w:rPr>
          <w:rFonts w:ascii="Times New Roman" w:hAnsi="黑体"/>
          <w:b/>
          <w:sz w:val="18"/>
          <w:szCs w:val="18"/>
        </w:rPr>
        <w:t xml:space="preserve">　常用外窗热工性能参数（参考）</w:t>
      </w:r>
    </w:p>
    <w:tbl>
      <w:tblPr>
        <w:tblW w:w="5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7"/>
        <w:gridCol w:w="1055"/>
        <w:gridCol w:w="650"/>
        <w:gridCol w:w="1059"/>
        <w:gridCol w:w="649"/>
        <w:gridCol w:w="1055"/>
        <w:gridCol w:w="639"/>
      </w:tblGrid>
      <w:tr w:rsidR="00D85320" w:rsidRPr="003F7E92">
        <w:trPr>
          <w:trHeight w:val="20"/>
          <w:jc w:val="center"/>
        </w:trPr>
        <w:tc>
          <w:tcPr>
            <w:tcW w:w="847" w:type="dxa"/>
            <w:vMerge w:val="restart"/>
            <w:tcMar>
              <w:left w:w="28" w:type="dxa"/>
              <w:right w:w="28" w:type="dxa"/>
            </w:tcMar>
            <w:vAlign w:val="center"/>
          </w:tcPr>
          <w:p w:rsidR="00D85320" w:rsidRPr="003F7E92" w:rsidRDefault="009E38FD">
            <w:pPr>
              <w:adjustRightInd w:val="0"/>
              <w:snapToGrid w:val="0"/>
              <w:spacing w:line="240" w:lineRule="auto"/>
              <w:jc w:val="center"/>
              <w:rPr>
                <w:sz w:val="15"/>
                <w:szCs w:val="15"/>
              </w:rPr>
            </w:pPr>
            <w:r w:rsidRPr="003F7E92">
              <w:rPr>
                <w:bCs/>
                <w:sz w:val="15"/>
                <w:szCs w:val="15"/>
              </w:rPr>
              <w:t>玻璃</w:t>
            </w:r>
          </w:p>
        </w:tc>
        <w:tc>
          <w:tcPr>
            <w:tcW w:w="1705" w:type="dxa"/>
            <w:gridSpan w:val="2"/>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普通铝合金窗</w:t>
            </w:r>
          </w:p>
        </w:tc>
        <w:tc>
          <w:tcPr>
            <w:tcW w:w="1708" w:type="dxa"/>
            <w:gridSpan w:val="2"/>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断热铝合金窗</w:t>
            </w:r>
          </w:p>
        </w:tc>
        <w:tc>
          <w:tcPr>
            <w:tcW w:w="1694" w:type="dxa"/>
            <w:gridSpan w:val="2"/>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PVC</w:t>
            </w:r>
            <w:r w:rsidRPr="003F7E92">
              <w:rPr>
                <w:bCs/>
                <w:sz w:val="15"/>
                <w:szCs w:val="15"/>
              </w:rPr>
              <w:t>塑料窗</w:t>
            </w:r>
          </w:p>
        </w:tc>
      </w:tr>
      <w:tr w:rsidR="00D85320" w:rsidRPr="003F7E92">
        <w:trPr>
          <w:trHeight w:val="20"/>
          <w:jc w:val="center"/>
        </w:trPr>
        <w:tc>
          <w:tcPr>
            <w:tcW w:w="847" w:type="dxa"/>
            <w:vMerge/>
            <w:tcMar>
              <w:left w:w="28" w:type="dxa"/>
              <w:right w:w="28" w:type="dxa"/>
            </w:tcMar>
            <w:vAlign w:val="center"/>
          </w:tcPr>
          <w:p w:rsidR="00D85320" w:rsidRPr="003F7E92" w:rsidRDefault="00D85320">
            <w:pPr>
              <w:adjustRightInd w:val="0"/>
              <w:snapToGrid w:val="0"/>
              <w:spacing w:line="240" w:lineRule="auto"/>
              <w:jc w:val="center"/>
              <w:rPr>
                <w:sz w:val="15"/>
                <w:szCs w:val="15"/>
              </w:rPr>
            </w:pPr>
          </w:p>
        </w:tc>
        <w:tc>
          <w:tcPr>
            <w:tcW w:w="1055" w:type="dxa"/>
            <w:tcMar>
              <w:left w:w="28" w:type="dxa"/>
              <w:right w:w="28" w:type="dxa"/>
            </w:tcMar>
            <w:vAlign w:val="center"/>
          </w:tcPr>
          <w:p w:rsidR="00D85320" w:rsidRPr="003F7E92" w:rsidRDefault="009E38FD">
            <w:pPr>
              <w:adjustRightInd w:val="0"/>
              <w:snapToGrid w:val="0"/>
              <w:spacing w:line="240" w:lineRule="auto"/>
              <w:jc w:val="center"/>
              <w:rPr>
                <w:i/>
                <w:sz w:val="15"/>
                <w:szCs w:val="15"/>
              </w:rPr>
            </w:pPr>
            <w:r w:rsidRPr="003F7E92">
              <w:rPr>
                <w:i/>
                <w:sz w:val="15"/>
                <w:szCs w:val="15"/>
              </w:rPr>
              <w:t>K</w:t>
            </w:r>
          </w:p>
          <w:p w:rsidR="00D85320" w:rsidRPr="003F7E92" w:rsidRDefault="009E38FD">
            <w:pPr>
              <w:adjustRightInd w:val="0"/>
              <w:snapToGrid w:val="0"/>
              <w:spacing w:line="240" w:lineRule="auto"/>
              <w:jc w:val="center"/>
              <w:rPr>
                <w:sz w:val="15"/>
                <w:szCs w:val="15"/>
              </w:rPr>
            </w:pPr>
            <w:r w:rsidRPr="003F7E92">
              <w:rPr>
                <w:sz w:val="15"/>
                <w:szCs w:val="15"/>
              </w:rPr>
              <w:t>[</w:t>
            </w:r>
            <w:r w:rsidRPr="003F7E92">
              <w:rPr>
                <w:bCs/>
                <w:sz w:val="15"/>
                <w:szCs w:val="15"/>
              </w:rPr>
              <w:t>W/(m</w:t>
            </w:r>
            <w:r w:rsidRPr="003F7E92">
              <w:rPr>
                <w:bCs/>
                <w:sz w:val="15"/>
                <w:szCs w:val="15"/>
                <w:vertAlign w:val="superscript"/>
              </w:rPr>
              <w:t>2</w:t>
            </w:r>
            <w:r w:rsidRPr="003F7E92">
              <w:rPr>
                <w:bCs/>
                <w:sz w:val="15"/>
                <w:szCs w:val="15"/>
              </w:rPr>
              <w:t>·K)]</w:t>
            </w:r>
          </w:p>
        </w:tc>
        <w:tc>
          <w:tcPr>
            <w:tcW w:w="650" w:type="dxa"/>
            <w:tcMar>
              <w:left w:w="28" w:type="dxa"/>
              <w:right w:w="28" w:type="dxa"/>
            </w:tcMar>
            <w:vAlign w:val="center"/>
          </w:tcPr>
          <w:p w:rsidR="00D85320" w:rsidRPr="003F7E92" w:rsidRDefault="009E38FD">
            <w:pPr>
              <w:adjustRightInd w:val="0"/>
              <w:snapToGrid w:val="0"/>
              <w:spacing w:line="240" w:lineRule="auto"/>
              <w:jc w:val="center"/>
              <w:rPr>
                <w:i/>
                <w:sz w:val="15"/>
                <w:szCs w:val="15"/>
              </w:rPr>
            </w:pPr>
            <w:r w:rsidRPr="003F7E92">
              <w:rPr>
                <w:rFonts w:hint="eastAsia"/>
                <w:i/>
                <w:sz w:val="15"/>
                <w:szCs w:val="15"/>
              </w:rPr>
              <w:t>SHGC</w:t>
            </w:r>
          </w:p>
        </w:tc>
        <w:tc>
          <w:tcPr>
            <w:tcW w:w="1059" w:type="dxa"/>
            <w:tcMar>
              <w:left w:w="28" w:type="dxa"/>
              <w:right w:w="28" w:type="dxa"/>
            </w:tcMar>
            <w:vAlign w:val="center"/>
          </w:tcPr>
          <w:p w:rsidR="00D85320" w:rsidRPr="003F7E92" w:rsidRDefault="009E38FD">
            <w:pPr>
              <w:adjustRightInd w:val="0"/>
              <w:snapToGrid w:val="0"/>
              <w:spacing w:line="240" w:lineRule="auto"/>
              <w:jc w:val="center"/>
              <w:rPr>
                <w:i/>
                <w:sz w:val="15"/>
                <w:szCs w:val="15"/>
              </w:rPr>
            </w:pPr>
            <w:r w:rsidRPr="003F7E92">
              <w:rPr>
                <w:i/>
                <w:sz w:val="15"/>
                <w:szCs w:val="15"/>
              </w:rPr>
              <w:t>K</w:t>
            </w:r>
          </w:p>
          <w:p w:rsidR="00D85320" w:rsidRPr="003F7E92" w:rsidRDefault="009E38FD">
            <w:pPr>
              <w:adjustRightInd w:val="0"/>
              <w:snapToGrid w:val="0"/>
              <w:spacing w:line="240" w:lineRule="auto"/>
              <w:jc w:val="center"/>
              <w:rPr>
                <w:sz w:val="15"/>
                <w:szCs w:val="15"/>
              </w:rPr>
            </w:pPr>
            <w:r w:rsidRPr="003F7E92">
              <w:rPr>
                <w:sz w:val="15"/>
                <w:szCs w:val="15"/>
              </w:rPr>
              <w:t>[</w:t>
            </w:r>
            <w:r w:rsidRPr="003F7E92">
              <w:rPr>
                <w:bCs/>
                <w:sz w:val="15"/>
                <w:szCs w:val="15"/>
              </w:rPr>
              <w:t>W/(m</w:t>
            </w:r>
            <w:r w:rsidRPr="003F7E92">
              <w:rPr>
                <w:bCs/>
                <w:sz w:val="15"/>
                <w:szCs w:val="15"/>
                <w:vertAlign w:val="superscript"/>
              </w:rPr>
              <w:t>2</w:t>
            </w:r>
            <w:r w:rsidRPr="003F7E92">
              <w:rPr>
                <w:bCs/>
                <w:sz w:val="15"/>
                <w:szCs w:val="15"/>
              </w:rPr>
              <w:t>·K)]</w:t>
            </w:r>
          </w:p>
        </w:tc>
        <w:tc>
          <w:tcPr>
            <w:tcW w:w="649" w:type="dxa"/>
            <w:tcMar>
              <w:left w:w="28" w:type="dxa"/>
              <w:right w:w="28" w:type="dxa"/>
            </w:tcMar>
            <w:vAlign w:val="center"/>
          </w:tcPr>
          <w:p w:rsidR="00D85320" w:rsidRPr="003F7E92" w:rsidRDefault="009E38FD">
            <w:pPr>
              <w:adjustRightInd w:val="0"/>
              <w:snapToGrid w:val="0"/>
              <w:spacing w:line="240" w:lineRule="auto"/>
              <w:jc w:val="center"/>
              <w:rPr>
                <w:i/>
                <w:sz w:val="15"/>
                <w:szCs w:val="15"/>
              </w:rPr>
            </w:pPr>
            <w:r w:rsidRPr="003F7E92">
              <w:rPr>
                <w:rFonts w:hint="eastAsia"/>
                <w:i/>
                <w:sz w:val="15"/>
                <w:szCs w:val="15"/>
              </w:rPr>
              <w:t>SHGC</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i/>
                <w:sz w:val="15"/>
                <w:szCs w:val="15"/>
              </w:rPr>
            </w:pPr>
            <w:r w:rsidRPr="003F7E92">
              <w:rPr>
                <w:i/>
                <w:sz w:val="15"/>
                <w:szCs w:val="15"/>
              </w:rPr>
              <w:t>K</w:t>
            </w:r>
          </w:p>
          <w:p w:rsidR="00D85320" w:rsidRPr="003F7E92" w:rsidRDefault="009E38FD">
            <w:pPr>
              <w:adjustRightInd w:val="0"/>
              <w:snapToGrid w:val="0"/>
              <w:spacing w:line="240" w:lineRule="auto"/>
              <w:jc w:val="center"/>
              <w:rPr>
                <w:sz w:val="15"/>
                <w:szCs w:val="15"/>
              </w:rPr>
            </w:pPr>
            <w:r w:rsidRPr="003F7E92">
              <w:rPr>
                <w:bCs/>
                <w:sz w:val="15"/>
                <w:szCs w:val="15"/>
              </w:rPr>
              <w:t>[W/(m</w:t>
            </w:r>
            <w:r w:rsidRPr="003F7E92">
              <w:rPr>
                <w:bCs/>
                <w:sz w:val="15"/>
                <w:szCs w:val="15"/>
                <w:vertAlign w:val="superscript"/>
              </w:rPr>
              <w:t>2</w:t>
            </w:r>
            <w:r w:rsidRPr="003F7E92">
              <w:rPr>
                <w:bCs/>
                <w:sz w:val="15"/>
                <w:szCs w:val="15"/>
              </w:rPr>
              <w:t>·K)]</w:t>
            </w:r>
          </w:p>
        </w:tc>
        <w:tc>
          <w:tcPr>
            <w:tcW w:w="639" w:type="dxa"/>
            <w:tcMar>
              <w:left w:w="28" w:type="dxa"/>
              <w:right w:w="28" w:type="dxa"/>
            </w:tcMar>
            <w:vAlign w:val="center"/>
          </w:tcPr>
          <w:p w:rsidR="00D85320" w:rsidRPr="003F7E92" w:rsidRDefault="009E38FD">
            <w:pPr>
              <w:adjustRightInd w:val="0"/>
              <w:snapToGrid w:val="0"/>
              <w:spacing w:line="240" w:lineRule="auto"/>
              <w:jc w:val="center"/>
              <w:rPr>
                <w:i/>
                <w:sz w:val="15"/>
                <w:szCs w:val="15"/>
              </w:rPr>
            </w:pPr>
            <w:r w:rsidRPr="003F7E92">
              <w:rPr>
                <w:rFonts w:hint="eastAsia"/>
                <w:i/>
                <w:sz w:val="15"/>
                <w:szCs w:val="15"/>
              </w:rPr>
              <w:t>SHGC</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rPr>
                <w:bCs/>
                <w:sz w:val="15"/>
                <w:szCs w:val="15"/>
              </w:rPr>
            </w:pPr>
            <w:r w:rsidRPr="003F7E92">
              <w:rPr>
                <w:bCs/>
                <w:sz w:val="15"/>
                <w:szCs w:val="15"/>
              </w:rPr>
              <w:t>透明玻璃</w:t>
            </w:r>
            <w:r w:rsidRPr="003F7E92">
              <w:rPr>
                <w:bCs/>
                <w:sz w:val="15"/>
                <w:szCs w:val="15"/>
              </w:rPr>
              <w:t>(5</w:t>
            </w:r>
            <w:r w:rsidRPr="003F7E92">
              <w:rPr>
                <w:bCs/>
                <w:sz w:val="15"/>
                <w:szCs w:val="15"/>
              </w:rPr>
              <w:t>～</w:t>
            </w:r>
            <w:r w:rsidRPr="003F7E92">
              <w:rPr>
                <w:bCs/>
                <w:sz w:val="15"/>
                <w:szCs w:val="15"/>
              </w:rPr>
              <w:t>6mm)</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6.5</w:t>
            </w:r>
            <w:r w:rsidRPr="003F7E92">
              <w:rPr>
                <w:bCs/>
                <w:spacing w:val="-16"/>
                <w:sz w:val="15"/>
                <w:szCs w:val="15"/>
              </w:rPr>
              <w:t>～</w:t>
            </w:r>
            <w:r w:rsidRPr="003F7E92">
              <w:rPr>
                <w:bCs/>
                <w:spacing w:val="-16"/>
                <w:sz w:val="15"/>
                <w:szCs w:val="15"/>
              </w:rPr>
              <w:t>6.0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8</w:t>
            </w:r>
            <w:r w:rsidRPr="003F7E92">
              <w:rPr>
                <w:bCs/>
                <w:spacing w:val="-16"/>
                <w:sz w:val="15"/>
                <w:szCs w:val="15"/>
              </w:rPr>
              <w:t>～</w:t>
            </w:r>
            <w:r w:rsidRPr="003F7E92">
              <w:rPr>
                <w:bCs/>
                <w:spacing w:val="-16"/>
                <w:sz w:val="15"/>
                <w:szCs w:val="15"/>
              </w:rPr>
              <w:t>0.</w:t>
            </w:r>
            <w:r w:rsidRPr="003F7E92">
              <w:rPr>
                <w:rFonts w:hint="eastAsia"/>
                <w:bCs/>
                <w:spacing w:val="-16"/>
                <w:sz w:val="15"/>
                <w:szCs w:val="15"/>
              </w:rPr>
              <w:t>71</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6.0</w:t>
            </w:r>
            <w:r w:rsidRPr="003F7E92">
              <w:rPr>
                <w:bCs/>
                <w:spacing w:val="-16"/>
                <w:sz w:val="15"/>
                <w:szCs w:val="15"/>
              </w:rPr>
              <w:t>～</w:t>
            </w:r>
            <w:r w:rsidRPr="003F7E92">
              <w:rPr>
                <w:bCs/>
                <w:spacing w:val="-16"/>
                <w:sz w:val="15"/>
                <w:szCs w:val="15"/>
              </w:rPr>
              <w:t>5.5</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8</w:t>
            </w:r>
            <w:r w:rsidRPr="003F7E92">
              <w:rPr>
                <w:bCs/>
                <w:spacing w:val="-16"/>
                <w:sz w:val="15"/>
                <w:szCs w:val="15"/>
              </w:rPr>
              <w:t>～</w:t>
            </w:r>
            <w:r w:rsidRPr="003F7E92">
              <w:rPr>
                <w:bCs/>
                <w:spacing w:val="-16"/>
                <w:sz w:val="15"/>
                <w:szCs w:val="15"/>
              </w:rPr>
              <w:t>0.</w:t>
            </w:r>
            <w:r w:rsidRPr="003F7E92">
              <w:rPr>
                <w:rFonts w:hint="eastAsia"/>
                <w:bCs/>
                <w:spacing w:val="-16"/>
                <w:sz w:val="15"/>
                <w:szCs w:val="15"/>
              </w:rPr>
              <w:t>71</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5.0</w:t>
            </w:r>
            <w:r w:rsidRPr="003F7E92">
              <w:rPr>
                <w:bCs/>
                <w:spacing w:val="-16"/>
                <w:sz w:val="15"/>
                <w:szCs w:val="15"/>
              </w:rPr>
              <w:t>～</w:t>
            </w:r>
            <w:r w:rsidRPr="003F7E92">
              <w:rPr>
                <w:bCs/>
                <w:spacing w:val="-16"/>
                <w:sz w:val="15"/>
                <w:szCs w:val="15"/>
              </w:rPr>
              <w:t>4.5</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8</w:t>
            </w:r>
            <w:r w:rsidRPr="003F7E92">
              <w:rPr>
                <w:bCs/>
                <w:spacing w:val="-16"/>
                <w:sz w:val="15"/>
                <w:szCs w:val="15"/>
              </w:rPr>
              <w:t>～</w:t>
            </w:r>
            <w:r w:rsidRPr="003F7E92">
              <w:rPr>
                <w:bCs/>
                <w:spacing w:val="-16"/>
                <w:sz w:val="15"/>
                <w:szCs w:val="15"/>
              </w:rPr>
              <w:t>0.</w:t>
            </w:r>
            <w:r w:rsidRPr="003F7E92">
              <w:rPr>
                <w:rFonts w:hint="eastAsia"/>
                <w:bCs/>
                <w:spacing w:val="-16"/>
                <w:sz w:val="15"/>
                <w:szCs w:val="15"/>
              </w:rPr>
              <w:t>71</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吸热玻璃</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6.0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62</w:t>
            </w:r>
            <w:r w:rsidRPr="003F7E92">
              <w:rPr>
                <w:bCs/>
                <w:spacing w:val="-16"/>
                <w:sz w:val="15"/>
                <w:szCs w:val="15"/>
              </w:rPr>
              <w:t>～</w:t>
            </w:r>
            <w:r w:rsidRPr="003F7E92">
              <w:rPr>
                <w:bCs/>
                <w:spacing w:val="-16"/>
                <w:sz w:val="15"/>
                <w:szCs w:val="15"/>
              </w:rPr>
              <w:t>0.</w:t>
            </w:r>
            <w:r w:rsidRPr="003F7E92">
              <w:rPr>
                <w:rFonts w:hint="eastAsia"/>
                <w:bCs/>
                <w:spacing w:val="-16"/>
                <w:sz w:val="15"/>
                <w:szCs w:val="15"/>
              </w:rPr>
              <w:t>58</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5.5</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58</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4.7</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58</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热反射镀膜玻璃</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6.5</w:t>
            </w:r>
            <w:r w:rsidRPr="003F7E92">
              <w:rPr>
                <w:bCs/>
                <w:spacing w:val="-16"/>
                <w:sz w:val="15"/>
                <w:szCs w:val="15"/>
              </w:rPr>
              <w:t>～</w:t>
            </w:r>
            <w:r w:rsidRPr="003F7E92">
              <w:rPr>
                <w:bCs/>
                <w:spacing w:val="-16"/>
                <w:sz w:val="15"/>
                <w:szCs w:val="15"/>
              </w:rPr>
              <w:t>6.0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49</w:t>
            </w:r>
            <w:r w:rsidRPr="003F7E92">
              <w:rPr>
                <w:bCs/>
                <w:spacing w:val="-16"/>
                <w:sz w:val="15"/>
                <w:szCs w:val="15"/>
              </w:rPr>
              <w:t>～</w:t>
            </w:r>
            <w:r w:rsidRPr="003F7E92">
              <w:rPr>
                <w:bCs/>
                <w:spacing w:val="-16"/>
                <w:sz w:val="15"/>
                <w:szCs w:val="15"/>
              </w:rPr>
              <w:t>0.4</w:t>
            </w:r>
            <w:r w:rsidRPr="003F7E92">
              <w:rPr>
                <w:rFonts w:hint="eastAsia"/>
                <w:bCs/>
                <w:spacing w:val="-16"/>
                <w:sz w:val="15"/>
                <w:szCs w:val="15"/>
              </w:rPr>
              <w:t>0</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6.0</w:t>
            </w:r>
            <w:r w:rsidRPr="003F7E92">
              <w:rPr>
                <w:bCs/>
                <w:spacing w:val="-16"/>
                <w:sz w:val="15"/>
                <w:szCs w:val="15"/>
              </w:rPr>
              <w:t>～</w:t>
            </w:r>
            <w:r w:rsidRPr="003F7E92">
              <w:rPr>
                <w:bCs/>
                <w:spacing w:val="-16"/>
                <w:sz w:val="15"/>
                <w:szCs w:val="15"/>
              </w:rPr>
              <w:t>5.0</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44</w:t>
            </w:r>
            <w:r w:rsidRPr="003F7E92">
              <w:rPr>
                <w:bCs/>
                <w:spacing w:val="-16"/>
                <w:sz w:val="15"/>
                <w:szCs w:val="15"/>
              </w:rPr>
              <w:t>～</w:t>
            </w:r>
            <w:r w:rsidRPr="003F7E92">
              <w:rPr>
                <w:bCs/>
                <w:spacing w:val="-16"/>
                <w:sz w:val="15"/>
                <w:szCs w:val="15"/>
              </w:rPr>
              <w:t>0.4</w:t>
            </w:r>
            <w:r w:rsidRPr="003F7E92">
              <w:rPr>
                <w:rFonts w:hint="eastAsia"/>
                <w:bCs/>
                <w:spacing w:val="-16"/>
                <w:sz w:val="15"/>
                <w:szCs w:val="15"/>
              </w:rPr>
              <w:t>0</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5.0</w:t>
            </w:r>
            <w:r w:rsidRPr="003F7E92">
              <w:rPr>
                <w:bCs/>
                <w:spacing w:val="-16"/>
                <w:sz w:val="15"/>
                <w:szCs w:val="15"/>
              </w:rPr>
              <w:t>～</w:t>
            </w:r>
            <w:r w:rsidRPr="003F7E92">
              <w:rPr>
                <w:bCs/>
                <w:spacing w:val="-16"/>
                <w:sz w:val="15"/>
                <w:szCs w:val="15"/>
              </w:rPr>
              <w:t>4.5</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49</w:t>
            </w:r>
            <w:r w:rsidRPr="003F7E92">
              <w:rPr>
                <w:bCs/>
                <w:spacing w:val="-16"/>
                <w:sz w:val="15"/>
                <w:szCs w:val="15"/>
              </w:rPr>
              <w:t>～</w:t>
            </w:r>
            <w:r w:rsidRPr="003F7E92">
              <w:rPr>
                <w:bCs/>
                <w:spacing w:val="-16"/>
                <w:sz w:val="15"/>
                <w:szCs w:val="15"/>
              </w:rPr>
              <w:t>0.4</w:t>
            </w:r>
            <w:r w:rsidRPr="003F7E92">
              <w:rPr>
                <w:rFonts w:hint="eastAsia"/>
                <w:bCs/>
                <w:spacing w:val="-16"/>
                <w:sz w:val="15"/>
                <w:szCs w:val="15"/>
              </w:rPr>
              <w:t>0</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遮阳型</w:t>
            </w:r>
          </w:p>
          <w:p w:rsidR="00D85320" w:rsidRPr="003F7E92" w:rsidRDefault="009E38FD">
            <w:pPr>
              <w:adjustRightInd w:val="0"/>
              <w:snapToGrid w:val="0"/>
              <w:spacing w:line="240" w:lineRule="auto"/>
              <w:jc w:val="center"/>
              <w:rPr>
                <w:bCs/>
                <w:sz w:val="15"/>
                <w:szCs w:val="15"/>
              </w:rPr>
            </w:pPr>
            <w:r w:rsidRPr="003F7E92">
              <w:rPr>
                <w:bCs/>
                <w:sz w:val="15"/>
                <w:szCs w:val="15"/>
              </w:rPr>
              <w:t>Low-E</w:t>
            </w:r>
            <w:r w:rsidRPr="003F7E92">
              <w:rPr>
                <w:bCs/>
                <w:sz w:val="15"/>
                <w:szCs w:val="15"/>
              </w:rPr>
              <w:t>玻璃</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5.0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49</w:t>
            </w:r>
            <w:r w:rsidRPr="003F7E92">
              <w:rPr>
                <w:bCs/>
                <w:spacing w:val="-16"/>
                <w:sz w:val="15"/>
                <w:szCs w:val="15"/>
              </w:rPr>
              <w:t>～</w:t>
            </w:r>
            <w:r w:rsidRPr="003F7E92">
              <w:rPr>
                <w:bCs/>
                <w:spacing w:val="-16"/>
                <w:sz w:val="15"/>
                <w:szCs w:val="15"/>
              </w:rPr>
              <w:t>0.4</w:t>
            </w:r>
            <w:r w:rsidRPr="003F7E92">
              <w:rPr>
                <w:rFonts w:hint="eastAsia"/>
                <w:bCs/>
                <w:spacing w:val="-16"/>
                <w:sz w:val="15"/>
                <w:szCs w:val="15"/>
              </w:rPr>
              <w:t>0</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4.5</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44</w:t>
            </w:r>
            <w:r w:rsidRPr="003F7E92">
              <w:rPr>
                <w:bCs/>
                <w:spacing w:val="-16"/>
                <w:sz w:val="15"/>
                <w:szCs w:val="15"/>
              </w:rPr>
              <w:t>～</w:t>
            </w:r>
            <w:r w:rsidRPr="003F7E92">
              <w:rPr>
                <w:bCs/>
                <w:spacing w:val="-16"/>
                <w:sz w:val="15"/>
                <w:szCs w:val="15"/>
              </w:rPr>
              <w:t>0.</w:t>
            </w:r>
            <w:r w:rsidRPr="003F7E92">
              <w:rPr>
                <w:rFonts w:hint="eastAsia"/>
                <w:bCs/>
                <w:spacing w:val="-16"/>
                <w:sz w:val="15"/>
                <w:szCs w:val="15"/>
              </w:rPr>
              <w:t>36</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4.5</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44</w:t>
            </w:r>
            <w:r w:rsidRPr="003F7E92">
              <w:rPr>
                <w:bCs/>
                <w:spacing w:val="-16"/>
                <w:sz w:val="15"/>
                <w:szCs w:val="15"/>
              </w:rPr>
              <w:t>～</w:t>
            </w:r>
            <w:r w:rsidRPr="003F7E92">
              <w:rPr>
                <w:bCs/>
                <w:spacing w:val="-16"/>
                <w:sz w:val="15"/>
                <w:szCs w:val="15"/>
              </w:rPr>
              <w:t>0.</w:t>
            </w:r>
            <w:r w:rsidRPr="003F7E92">
              <w:rPr>
                <w:rFonts w:hint="eastAsia"/>
                <w:bCs/>
                <w:spacing w:val="-16"/>
                <w:sz w:val="15"/>
                <w:szCs w:val="15"/>
              </w:rPr>
              <w:t>36</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无色透明中空玻璃</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4.0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67</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3.5</w:t>
            </w:r>
            <w:r w:rsidRPr="003F7E92">
              <w:rPr>
                <w:bCs/>
                <w:spacing w:val="-16"/>
                <w:sz w:val="15"/>
                <w:szCs w:val="15"/>
              </w:rPr>
              <w:t>～</w:t>
            </w:r>
            <w:r w:rsidRPr="003F7E92">
              <w:rPr>
                <w:bCs/>
                <w:spacing w:val="-16"/>
                <w:sz w:val="15"/>
                <w:szCs w:val="15"/>
              </w:rPr>
              <w:t>3.0</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62</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3.0</w:t>
            </w:r>
            <w:r w:rsidRPr="003F7E92">
              <w:rPr>
                <w:bCs/>
                <w:spacing w:val="-16"/>
                <w:sz w:val="15"/>
                <w:szCs w:val="15"/>
              </w:rPr>
              <w:t>～</w:t>
            </w:r>
            <w:r w:rsidRPr="003F7E92">
              <w:rPr>
                <w:bCs/>
                <w:spacing w:val="-16"/>
                <w:sz w:val="15"/>
                <w:szCs w:val="15"/>
              </w:rPr>
              <w:t>2.5</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62</w:t>
            </w:r>
          </w:p>
        </w:tc>
      </w:tr>
      <w:tr w:rsidR="00D85320" w:rsidRPr="003F7E92">
        <w:trPr>
          <w:trHeight w:val="20"/>
          <w:jc w:val="center"/>
        </w:trPr>
        <w:tc>
          <w:tcPr>
            <w:tcW w:w="847" w:type="dxa"/>
            <w:tcMar>
              <w:left w:w="28" w:type="dxa"/>
              <w:right w:w="28" w:type="dxa"/>
            </w:tcMar>
            <w:vAlign w:val="center"/>
          </w:tcPr>
          <w:p w:rsidR="00D85320" w:rsidRPr="003F7E92" w:rsidRDefault="009E38FD">
            <w:pPr>
              <w:adjustRightInd w:val="0"/>
              <w:snapToGrid w:val="0"/>
              <w:spacing w:line="240" w:lineRule="auto"/>
              <w:jc w:val="center"/>
              <w:rPr>
                <w:bCs/>
                <w:sz w:val="15"/>
                <w:szCs w:val="15"/>
              </w:rPr>
            </w:pPr>
            <w:r w:rsidRPr="003F7E92">
              <w:rPr>
                <w:bCs/>
                <w:sz w:val="15"/>
                <w:szCs w:val="15"/>
              </w:rPr>
              <w:t>Low-E</w:t>
            </w:r>
            <w:r w:rsidRPr="003F7E92">
              <w:rPr>
                <w:bCs/>
                <w:sz w:val="15"/>
                <w:szCs w:val="15"/>
              </w:rPr>
              <w:t>中空玻璃</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3.5</w:t>
            </w:r>
            <w:r w:rsidRPr="003F7E92">
              <w:rPr>
                <w:bCs/>
                <w:spacing w:val="-16"/>
                <w:sz w:val="15"/>
                <w:szCs w:val="15"/>
              </w:rPr>
              <w:t>～</w:t>
            </w:r>
            <w:r w:rsidRPr="003F7E92">
              <w:rPr>
                <w:bCs/>
                <w:spacing w:val="-16"/>
                <w:sz w:val="15"/>
                <w:szCs w:val="15"/>
              </w:rPr>
              <w:t>3.0</w:t>
            </w:r>
          </w:p>
        </w:tc>
        <w:tc>
          <w:tcPr>
            <w:tcW w:w="650"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49</w:t>
            </w:r>
            <w:r w:rsidRPr="003F7E92">
              <w:rPr>
                <w:bCs/>
                <w:spacing w:val="-16"/>
                <w:sz w:val="15"/>
                <w:szCs w:val="15"/>
              </w:rPr>
              <w:t>～</w:t>
            </w:r>
            <w:r w:rsidRPr="003F7E92">
              <w:rPr>
                <w:bCs/>
                <w:spacing w:val="-16"/>
                <w:sz w:val="15"/>
                <w:szCs w:val="15"/>
              </w:rPr>
              <w:t>0.</w:t>
            </w:r>
            <w:r w:rsidRPr="003F7E92">
              <w:rPr>
                <w:rFonts w:hint="eastAsia"/>
                <w:bCs/>
                <w:spacing w:val="-16"/>
                <w:sz w:val="15"/>
                <w:szCs w:val="15"/>
              </w:rPr>
              <w:t>36</w:t>
            </w:r>
          </w:p>
        </w:tc>
        <w:tc>
          <w:tcPr>
            <w:tcW w:w="105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3.0</w:t>
            </w:r>
            <w:r w:rsidRPr="003F7E92">
              <w:rPr>
                <w:bCs/>
                <w:spacing w:val="-16"/>
                <w:sz w:val="15"/>
                <w:szCs w:val="15"/>
              </w:rPr>
              <w:t>～</w:t>
            </w:r>
            <w:r w:rsidRPr="003F7E92">
              <w:rPr>
                <w:bCs/>
                <w:spacing w:val="-16"/>
                <w:sz w:val="15"/>
                <w:szCs w:val="15"/>
              </w:rPr>
              <w:t>2.5</w:t>
            </w:r>
          </w:p>
        </w:tc>
        <w:tc>
          <w:tcPr>
            <w:tcW w:w="64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49</w:t>
            </w:r>
            <w:r w:rsidRPr="003F7E92">
              <w:rPr>
                <w:bCs/>
                <w:spacing w:val="-16"/>
                <w:sz w:val="15"/>
                <w:szCs w:val="15"/>
              </w:rPr>
              <w:t>～</w:t>
            </w:r>
            <w:r w:rsidRPr="003F7E92">
              <w:rPr>
                <w:bCs/>
                <w:spacing w:val="-16"/>
                <w:sz w:val="15"/>
                <w:szCs w:val="15"/>
              </w:rPr>
              <w:t>0.</w:t>
            </w:r>
            <w:r w:rsidRPr="003F7E92">
              <w:rPr>
                <w:rFonts w:hint="eastAsia"/>
                <w:bCs/>
                <w:spacing w:val="-16"/>
                <w:sz w:val="15"/>
                <w:szCs w:val="15"/>
              </w:rPr>
              <w:t>36</w:t>
            </w:r>
          </w:p>
        </w:tc>
        <w:tc>
          <w:tcPr>
            <w:tcW w:w="1055"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2.5</w:t>
            </w:r>
            <w:r w:rsidRPr="003F7E92">
              <w:rPr>
                <w:bCs/>
                <w:spacing w:val="-16"/>
                <w:sz w:val="15"/>
                <w:szCs w:val="15"/>
              </w:rPr>
              <w:t>～</w:t>
            </w:r>
            <w:r w:rsidRPr="003F7E92">
              <w:rPr>
                <w:bCs/>
                <w:spacing w:val="-16"/>
                <w:sz w:val="15"/>
                <w:szCs w:val="15"/>
              </w:rPr>
              <w:t>2.0</w:t>
            </w:r>
          </w:p>
        </w:tc>
        <w:tc>
          <w:tcPr>
            <w:tcW w:w="639" w:type="dxa"/>
            <w:tcMar>
              <w:left w:w="28" w:type="dxa"/>
              <w:right w:w="28" w:type="dxa"/>
            </w:tcMar>
            <w:vAlign w:val="center"/>
          </w:tcPr>
          <w:p w:rsidR="00D85320" w:rsidRPr="003F7E92" w:rsidRDefault="009E38FD">
            <w:pPr>
              <w:adjustRightInd w:val="0"/>
              <w:snapToGrid w:val="0"/>
              <w:spacing w:line="240" w:lineRule="auto"/>
              <w:jc w:val="center"/>
              <w:rPr>
                <w:bCs/>
                <w:spacing w:val="-16"/>
                <w:sz w:val="15"/>
                <w:szCs w:val="15"/>
              </w:rPr>
            </w:pPr>
            <w:r w:rsidRPr="003F7E92">
              <w:rPr>
                <w:bCs/>
                <w:spacing w:val="-16"/>
                <w:sz w:val="15"/>
                <w:szCs w:val="15"/>
              </w:rPr>
              <w:t>0.</w:t>
            </w:r>
            <w:r w:rsidRPr="003F7E92">
              <w:rPr>
                <w:rFonts w:hint="eastAsia"/>
                <w:bCs/>
                <w:spacing w:val="-16"/>
                <w:sz w:val="15"/>
                <w:szCs w:val="15"/>
              </w:rPr>
              <w:t>44</w:t>
            </w:r>
            <w:r w:rsidRPr="003F7E92">
              <w:rPr>
                <w:bCs/>
                <w:spacing w:val="-16"/>
                <w:sz w:val="15"/>
                <w:szCs w:val="15"/>
              </w:rPr>
              <w:t>～</w:t>
            </w:r>
            <w:r w:rsidRPr="003F7E92">
              <w:rPr>
                <w:bCs/>
                <w:spacing w:val="-16"/>
                <w:sz w:val="15"/>
                <w:szCs w:val="15"/>
              </w:rPr>
              <w:t>0.</w:t>
            </w:r>
            <w:r w:rsidRPr="003F7E92">
              <w:rPr>
                <w:rFonts w:hint="eastAsia"/>
                <w:bCs/>
                <w:spacing w:val="-16"/>
                <w:sz w:val="15"/>
                <w:szCs w:val="15"/>
              </w:rPr>
              <w:t>36</w:t>
            </w:r>
          </w:p>
        </w:tc>
      </w:tr>
    </w:tbl>
    <w:p w:rsidR="00D85320" w:rsidRPr="003F7E92" w:rsidRDefault="009E38FD">
      <w:pPr>
        <w:adjustRightInd w:val="0"/>
        <w:snapToGrid w:val="0"/>
        <w:spacing w:line="240" w:lineRule="auto"/>
        <w:rPr>
          <w:bCs/>
          <w:sz w:val="15"/>
          <w:szCs w:val="15"/>
        </w:rPr>
      </w:pPr>
      <w:r w:rsidRPr="003F7E92">
        <w:rPr>
          <w:sz w:val="15"/>
          <w:szCs w:val="15"/>
        </w:rPr>
        <w:t>注：</w:t>
      </w:r>
      <w:r w:rsidRPr="003F7E92">
        <w:rPr>
          <w:sz w:val="15"/>
          <w:szCs w:val="15"/>
        </w:rPr>
        <w:t>1</w:t>
      </w:r>
      <w:r w:rsidRPr="003F7E92">
        <w:rPr>
          <w:sz w:val="15"/>
          <w:szCs w:val="15"/>
        </w:rPr>
        <w:t>、本</w:t>
      </w:r>
      <w:r w:rsidRPr="003F7E92">
        <w:rPr>
          <w:bCs/>
          <w:sz w:val="15"/>
          <w:szCs w:val="15"/>
        </w:rPr>
        <w:t>表仅是部分玻璃与不同型材的组合数据。</w:t>
      </w:r>
    </w:p>
    <w:p w:rsidR="00D85320" w:rsidRPr="003F7E92" w:rsidRDefault="009E38FD">
      <w:pPr>
        <w:adjustRightInd w:val="0"/>
        <w:snapToGrid w:val="0"/>
        <w:spacing w:line="240" w:lineRule="auto"/>
        <w:ind w:firstLineChars="200" w:firstLine="300"/>
        <w:rPr>
          <w:bCs/>
          <w:sz w:val="15"/>
          <w:szCs w:val="15"/>
        </w:rPr>
      </w:pPr>
      <w:r w:rsidRPr="003F7E92">
        <w:rPr>
          <w:sz w:val="15"/>
          <w:szCs w:val="15"/>
        </w:rPr>
        <w:t>2</w:t>
      </w:r>
      <w:r w:rsidRPr="003F7E92">
        <w:rPr>
          <w:sz w:val="15"/>
          <w:szCs w:val="15"/>
        </w:rPr>
        <w:t>、</w:t>
      </w:r>
      <w:r w:rsidRPr="003F7E92">
        <w:rPr>
          <w:bCs/>
          <w:sz w:val="15"/>
          <w:szCs w:val="15"/>
        </w:rPr>
        <w:t>表中热工参数为各种窗型中较有代表性的数据，不同厂家、玻璃种类以及型材系列品种都有可能有较大浮动，具体数值应以法定检测机构的检测值或模拟计算报告为准。</w:t>
      </w:r>
    </w:p>
    <w:p w:rsidR="00D85320" w:rsidRPr="003F7E92" w:rsidRDefault="009E38FD">
      <w:pPr>
        <w:pStyle w:val="afff0"/>
        <w:snapToGrid w:val="0"/>
        <w:spacing w:line="240" w:lineRule="auto"/>
        <w:ind w:firstLine="300"/>
        <w:jc w:val="left"/>
        <w:rPr>
          <w:rFonts w:ascii="Times New Roman"/>
          <w:bCs/>
          <w:iCs/>
          <w:sz w:val="15"/>
          <w:szCs w:val="15"/>
        </w:rPr>
      </w:pPr>
      <w:r w:rsidRPr="003F7E92">
        <w:rPr>
          <w:rFonts w:ascii="Times New Roman"/>
          <w:sz w:val="15"/>
          <w:szCs w:val="15"/>
        </w:rPr>
        <w:t>3</w:t>
      </w:r>
      <w:r w:rsidRPr="003F7E92">
        <w:rPr>
          <w:rFonts w:ascii="Times New Roman"/>
          <w:sz w:val="15"/>
          <w:szCs w:val="15"/>
        </w:rPr>
        <w:t>、</w:t>
      </w:r>
      <w:r w:rsidRPr="003F7E92">
        <w:rPr>
          <w:rFonts w:ascii="Times New Roman"/>
          <w:bCs/>
          <w:sz w:val="15"/>
          <w:szCs w:val="15"/>
        </w:rPr>
        <w:t>窗本身的遮阳系数</w:t>
      </w:r>
      <w:r w:rsidRPr="003F7E92">
        <w:rPr>
          <w:rFonts w:ascii="Times New Roman"/>
          <w:bCs/>
          <w:i/>
          <w:iCs/>
          <w:sz w:val="15"/>
          <w:szCs w:val="15"/>
        </w:rPr>
        <w:t>SC</w:t>
      </w:r>
      <w:r w:rsidRPr="003F7E92">
        <w:rPr>
          <w:rFonts w:ascii="Times New Roman"/>
          <w:bCs/>
          <w:sz w:val="15"/>
          <w:szCs w:val="15"/>
        </w:rPr>
        <w:t>可近似地取为窗玻璃</w:t>
      </w:r>
      <w:r w:rsidRPr="003F7E92">
        <w:rPr>
          <w:rFonts w:ascii="Times New Roman"/>
          <w:sz w:val="15"/>
          <w:szCs w:val="15"/>
        </w:rPr>
        <w:t>遮阳系数乘以</w:t>
      </w:r>
      <w:r w:rsidRPr="003F7E92">
        <w:rPr>
          <w:rFonts w:ascii="Times New Roman"/>
          <w:bCs/>
          <w:sz w:val="15"/>
          <w:szCs w:val="15"/>
        </w:rPr>
        <w:t>窗玻璃面积除以整窗面积，即</w:t>
      </w:r>
      <w:r w:rsidRPr="003F7E92">
        <w:rPr>
          <w:rFonts w:ascii="Times New Roman"/>
          <w:bCs/>
          <w:i/>
          <w:sz w:val="15"/>
          <w:szCs w:val="15"/>
        </w:rPr>
        <w:t>SC=S</w:t>
      </w:r>
      <w:r w:rsidRPr="003F7E92">
        <w:rPr>
          <w:rFonts w:ascii="Times New Roman"/>
          <w:bCs/>
          <w:iCs/>
          <w:sz w:val="15"/>
          <w:szCs w:val="15"/>
          <w:vertAlign w:val="subscript"/>
        </w:rPr>
        <w:t>e</w:t>
      </w:r>
      <w:r w:rsidRPr="003F7E92">
        <w:rPr>
          <w:rFonts w:ascii="Times New Roman"/>
          <w:bCs/>
          <w:i/>
          <w:sz w:val="15"/>
          <w:szCs w:val="15"/>
        </w:rPr>
        <w:t>×A</w:t>
      </w:r>
      <w:r w:rsidRPr="003F7E92">
        <w:rPr>
          <w:rFonts w:ascii="Times New Roman"/>
          <w:bCs/>
          <w:iCs/>
          <w:sz w:val="15"/>
          <w:szCs w:val="15"/>
          <w:vertAlign w:val="subscript"/>
        </w:rPr>
        <w:t>玻</w:t>
      </w:r>
      <w:r w:rsidRPr="003F7E92">
        <w:rPr>
          <w:rFonts w:ascii="Times New Roman"/>
          <w:bCs/>
          <w:i/>
          <w:sz w:val="15"/>
          <w:szCs w:val="15"/>
        </w:rPr>
        <w:t>/A</w:t>
      </w:r>
      <w:r w:rsidRPr="003F7E92">
        <w:rPr>
          <w:rFonts w:ascii="Times New Roman"/>
          <w:bCs/>
          <w:iCs/>
          <w:sz w:val="15"/>
          <w:szCs w:val="15"/>
          <w:vertAlign w:val="subscript"/>
        </w:rPr>
        <w:t>窗</w:t>
      </w:r>
      <w:r w:rsidRPr="003F7E92">
        <w:rPr>
          <w:rFonts w:ascii="Times New Roman"/>
          <w:bCs/>
          <w:iCs/>
          <w:sz w:val="15"/>
          <w:szCs w:val="15"/>
        </w:rPr>
        <w:t>。</w:t>
      </w:r>
    </w:p>
    <w:p w:rsidR="00D85320" w:rsidRPr="003F7E92" w:rsidRDefault="009E38FD">
      <w:pPr>
        <w:pStyle w:val="afff0"/>
        <w:snapToGrid w:val="0"/>
        <w:spacing w:line="240" w:lineRule="auto"/>
        <w:ind w:firstLine="300"/>
        <w:jc w:val="left"/>
        <w:rPr>
          <w:rFonts w:ascii="Times New Roman"/>
          <w:bCs/>
          <w:iCs/>
          <w:sz w:val="15"/>
          <w:szCs w:val="15"/>
        </w:rPr>
      </w:pPr>
      <w:r w:rsidRPr="003F7E92">
        <w:rPr>
          <w:rFonts w:ascii="Times New Roman" w:hint="eastAsia"/>
          <w:bCs/>
          <w:iCs/>
          <w:sz w:val="15"/>
          <w:szCs w:val="15"/>
        </w:rPr>
        <w:t>4</w:t>
      </w:r>
      <w:r w:rsidRPr="003F7E92">
        <w:rPr>
          <w:rFonts w:ascii="Times New Roman" w:hint="eastAsia"/>
          <w:bCs/>
          <w:iCs/>
          <w:sz w:val="15"/>
          <w:szCs w:val="15"/>
        </w:rPr>
        <w:t>、</w:t>
      </w:r>
      <w:r w:rsidRPr="003F7E92">
        <w:rPr>
          <w:rFonts w:ascii="Times New Roman" w:hint="eastAsia"/>
          <w:bCs/>
          <w:i/>
          <w:iCs/>
          <w:sz w:val="15"/>
          <w:szCs w:val="15"/>
        </w:rPr>
        <w:t>SHGC</w:t>
      </w:r>
      <w:r w:rsidRPr="003F7E92">
        <w:rPr>
          <w:rFonts w:ascii="Times New Roman" w:hint="eastAsia"/>
          <w:bCs/>
          <w:iCs/>
          <w:sz w:val="15"/>
          <w:szCs w:val="15"/>
        </w:rPr>
        <w:t>（太阳得热系数）</w:t>
      </w:r>
      <w:r w:rsidRPr="003F7E92">
        <w:rPr>
          <w:rFonts w:ascii="Times New Roman" w:hint="eastAsia"/>
          <w:bCs/>
          <w:iCs/>
          <w:sz w:val="15"/>
          <w:szCs w:val="15"/>
        </w:rPr>
        <w:t>=0.87</w:t>
      </w:r>
      <w:r w:rsidRPr="003F7E92">
        <w:rPr>
          <w:rFonts w:ascii="Times New Roman" w:hint="eastAsia"/>
          <w:bCs/>
          <w:iCs/>
          <w:sz w:val="15"/>
          <w:szCs w:val="15"/>
        </w:rPr>
        <w:t>×</w:t>
      </w:r>
      <w:r w:rsidRPr="003F7E92">
        <w:rPr>
          <w:rFonts w:ascii="Times New Roman" w:hint="eastAsia"/>
          <w:bCs/>
          <w:iCs/>
          <w:sz w:val="15"/>
          <w:szCs w:val="15"/>
        </w:rPr>
        <w:t>SC</w:t>
      </w:r>
      <w:r w:rsidRPr="003F7E92">
        <w:rPr>
          <w:rFonts w:ascii="Times New Roman" w:hint="eastAsia"/>
          <w:bCs/>
          <w:iCs/>
          <w:sz w:val="15"/>
          <w:szCs w:val="15"/>
        </w:rPr>
        <w:t>（遮阳系数）</w:t>
      </w:r>
    </w:p>
    <w:p w:rsidR="00D85320" w:rsidRPr="003F7E92" w:rsidRDefault="00D85320">
      <w:pPr>
        <w:pStyle w:val="afff0"/>
        <w:ind w:firstLine="420"/>
        <w:jc w:val="left"/>
        <w:rPr>
          <w:rFonts w:ascii="Times New Roman"/>
          <w:bCs/>
          <w:iCs/>
          <w:szCs w:val="21"/>
        </w:rPr>
      </w:pPr>
    </w:p>
    <w:p w:rsidR="00D85320" w:rsidRPr="003F7E92" w:rsidRDefault="00D85320">
      <w:pPr>
        <w:pStyle w:val="afff0"/>
        <w:ind w:firstLine="420"/>
        <w:jc w:val="left"/>
        <w:rPr>
          <w:rFonts w:ascii="Times New Roman"/>
          <w:bCs/>
          <w:iCs/>
          <w:szCs w:val="21"/>
        </w:rPr>
      </w:pPr>
    </w:p>
    <w:p w:rsidR="00D85320" w:rsidRPr="003F7E92" w:rsidRDefault="00D85320">
      <w:pPr>
        <w:pStyle w:val="afff0"/>
        <w:ind w:firstLine="420"/>
        <w:jc w:val="left"/>
        <w:rPr>
          <w:rFonts w:ascii="Times New Roman"/>
          <w:bCs/>
          <w:iCs/>
          <w:szCs w:val="21"/>
        </w:rPr>
        <w:sectPr w:rsidR="00D85320" w:rsidRPr="003F7E92">
          <w:footerReference w:type="default" r:id="rId42"/>
          <w:pgSz w:w="8392" w:h="11907"/>
          <w:pgMar w:top="1134" w:right="1219" w:bottom="1418" w:left="1219" w:header="851" w:footer="1021" w:gutter="0"/>
          <w:cols w:space="425"/>
          <w:docGrid w:type="lines" w:linePitch="312"/>
        </w:sectPr>
      </w:pPr>
    </w:p>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bookmarkStart w:id="58" w:name="_Toc532309466"/>
      <w:r w:rsidRPr="003F7E92">
        <w:rPr>
          <w:rFonts w:ascii="宋体" w:eastAsia="宋体" w:hAnsi="宋体"/>
          <w:sz w:val="28"/>
          <w:szCs w:val="28"/>
        </w:rPr>
        <w:t>本标准用词说明</w:t>
      </w:r>
      <w:bookmarkEnd w:id="58"/>
    </w:p>
    <w:p w:rsidR="00D85320" w:rsidRPr="003F7E92" w:rsidRDefault="00D85320">
      <w:pPr>
        <w:pStyle w:val="afff0"/>
        <w:adjustRightInd w:val="0"/>
        <w:snapToGrid w:val="0"/>
        <w:ind w:firstLine="420"/>
        <w:rPr>
          <w:rFonts w:ascii="Times New Roman"/>
        </w:rPr>
      </w:pPr>
    </w:p>
    <w:p w:rsidR="00D85320" w:rsidRPr="003F7E92" w:rsidRDefault="009E38FD">
      <w:pPr>
        <w:adjustRightInd w:val="0"/>
        <w:snapToGrid w:val="0"/>
        <w:rPr>
          <w:szCs w:val="21"/>
        </w:rPr>
      </w:pPr>
      <w:r w:rsidRPr="003F7E92">
        <w:rPr>
          <w:rFonts w:eastAsia="黑体"/>
          <w:b/>
          <w:szCs w:val="21"/>
        </w:rPr>
        <w:t>1</w:t>
      </w:r>
      <w:r w:rsidRPr="003F7E92">
        <w:rPr>
          <w:szCs w:val="21"/>
        </w:rPr>
        <w:t xml:space="preserve">　为便于在执行本标准条文时区别对待，对要求严格程度不同的用词说明如下：</w:t>
      </w:r>
    </w:p>
    <w:p w:rsidR="00D85320" w:rsidRPr="003F7E92" w:rsidRDefault="009E38FD">
      <w:pPr>
        <w:adjustRightInd w:val="0"/>
        <w:snapToGrid w:val="0"/>
        <w:ind w:firstLineChars="150" w:firstLine="316"/>
        <w:rPr>
          <w:szCs w:val="21"/>
        </w:rPr>
      </w:pPr>
      <w:r w:rsidRPr="003F7E92">
        <w:rPr>
          <w:b/>
          <w:szCs w:val="21"/>
        </w:rPr>
        <w:t>1</w:t>
      </w:r>
      <w:r w:rsidRPr="003F7E92">
        <w:rPr>
          <w:rFonts w:hint="eastAsia"/>
          <w:szCs w:val="21"/>
        </w:rPr>
        <w:t>）</w:t>
      </w:r>
      <w:r w:rsidRPr="003F7E92">
        <w:rPr>
          <w:szCs w:val="21"/>
        </w:rPr>
        <w:t>表示很严格，非这样做不可的：</w:t>
      </w:r>
    </w:p>
    <w:p w:rsidR="00D85320" w:rsidRPr="003F7E92" w:rsidRDefault="009E38FD">
      <w:pPr>
        <w:adjustRightInd w:val="0"/>
        <w:snapToGrid w:val="0"/>
        <w:rPr>
          <w:szCs w:val="21"/>
        </w:rPr>
      </w:pPr>
      <w:r w:rsidRPr="003F7E92">
        <w:rPr>
          <w:szCs w:val="21"/>
        </w:rPr>
        <w:t xml:space="preserve">      </w:t>
      </w:r>
      <w:r w:rsidRPr="003F7E92">
        <w:rPr>
          <w:szCs w:val="21"/>
        </w:rPr>
        <w:t>正面词采用</w:t>
      </w:r>
      <w:r w:rsidRPr="003F7E92">
        <w:rPr>
          <w:szCs w:val="21"/>
        </w:rPr>
        <w:t>“</w:t>
      </w:r>
      <w:r w:rsidRPr="003F7E92">
        <w:rPr>
          <w:szCs w:val="21"/>
        </w:rPr>
        <w:t>必须</w:t>
      </w:r>
      <w:r w:rsidRPr="003F7E92">
        <w:rPr>
          <w:szCs w:val="21"/>
        </w:rPr>
        <w:t>”</w:t>
      </w:r>
      <w:r w:rsidRPr="003F7E92">
        <w:rPr>
          <w:szCs w:val="21"/>
        </w:rPr>
        <w:t>；</w:t>
      </w:r>
    </w:p>
    <w:p w:rsidR="00D85320" w:rsidRPr="003F7E92" w:rsidRDefault="009E38FD">
      <w:pPr>
        <w:adjustRightInd w:val="0"/>
        <w:snapToGrid w:val="0"/>
        <w:ind w:firstLineChars="300" w:firstLine="630"/>
        <w:rPr>
          <w:szCs w:val="21"/>
        </w:rPr>
      </w:pPr>
      <w:r w:rsidRPr="003F7E92">
        <w:rPr>
          <w:szCs w:val="21"/>
        </w:rPr>
        <w:t>反面词采用</w:t>
      </w:r>
      <w:r w:rsidRPr="003F7E92">
        <w:rPr>
          <w:szCs w:val="21"/>
        </w:rPr>
        <w:t>“</w:t>
      </w:r>
      <w:r w:rsidRPr="003F7E92">
        <w:rPr>
          <w:szCs w:val="21"/>
        </w:rPr>
        <w:t>严禁</w:t>
      </w:r>
      <w:r w:rsidRPr="003F7E92">
        <w:rPr>
          <w:szCs w:val="21"/>
        </w:rPr>
        <w:t>”</w:t>
      </w:r>
      <w:r w:rsidRPr="003F7E92">
        <w:rPr>
          <w:szCs w:val="21"/>
        </w:rPr>
        <w:t>；</w:t>
      </w:r>
    </w:p>
    <w:p w:rsidR="00D85320" w:rsidRPr="003F7E92" w:rsidRDefault="009E38FD">
      <w:pPr>
        <w:adjustRightInd w:val="0"/>
        <w:snapToGrid w:val="0"/>
        <w:ind w:firstLineChars="150" w:firstLine="316"/>
        <w:rPr>
          <w:szCs w:val="21"/>
        </w:rPr>
      </w:pPr>
      <w:r w:rsidRPr="003F7E92">
        <w:rPr>
          <w:b/>
          <w:szCs w:val="21"/>
        </w:rPr>
        <w:t>2</w:t>
      </w:r>
      <w:r w:rsidRPr="003F7E92">
        <w:rPr>
          <w:szCs w:val="21"/>
        </w:rPr>
        <w:t>）表示严格，在正常情况下均应这样做的：</w:t>
      </w:r>
    </w:p>
    <w:p w:rsidR="00D85320" w:rsidRPr="003F7E92" w:rsidRDefault="009E38FD">
      <w:pPr>
        <w:adjustRightInd w:val="0"/>
        <w:snapToGrid w:val="0"/>
        <w:rPr>
          <w:szCs w:val="21"/>
        </w:rPr>
      </w:pPr>
      <w:r w:rsidRPr="003F7E92">
        <w:rPr>
          <w:szCs w:val="21"/>
        </w:rPr>
        <w:t xml:space="preserve">      </w:t>
      </w:r>
      <w:r w:rsidRPr="003F7E92">
        <w:rPr>
          <w:szCs w:val="21"/>
        </w:rPr>
        <w:t>正面词采用</w:t>
      </w:r>
      <w:r w:rsidRPr="003F7E92">
        <w:rPr>
          <w:szCs w:val="21"/>
        </w:rPr>
        <w:t>“</w:t>
      </w:r>
      <w:r w:rsidRPr="003F7E92">
        <w:rPr>
          <w:szCs w:val="21"/>
        </w:rPr>
        <w:t>应</w:t>
      </w:r>
      <w:r w:rsidRPr="003F7E92">
        <w:rPr>
          <w:szCs w:val="21"/>
        </w:rPr>
        <w:t>”</w:t>
      </w:r>
      <w:r w:rsidRPr="003F7E92">
        <w:rPr>
          <w:szCs w:val="21"/>
        </w:rPr>
        <w:t>；</w:t>
      </w:r>
    </w:p>
    <w:p w:rsidR="00D85320" w:rsidRPr="003F7E92" w:rsidRDefault="009E38FD">
      <w:pPr>
        <w:adjustRightInd w:val="0"/>
        <w:snapToGrid w:val="0"/>
        <w:rPr>
          <w:szCs w:val="21"/>
        </w:rPr>
      </w:pPr>
      <w:r w:rsidRPr="003F7E92">
        <w:rPr>
          <w:szCs w:val="21"/>
        </w:rPr>
        <w:t xml:space="preserve">      </w:t>
      </w:r>
      <w:r w:rsidRPr="003F7E92">
        <w:rPr>
          <w:szCs w:val="21"/>
        </w:rPr>
        <w:t>反面词采用</w:t>
      </w:r>
      <w:r w:rsidRPr="003F7E92">
        <w:rPr>
          <w:szCs w:val="21"/>
        </w:rPr>
        <w:t>“</w:t>
      </w:r>
      <w:r w:rsidRPr="003F7E92">
        <w:rPr>
          <w:szCs w:val="21"/>
        </w:rPr>
        <w:t>不应</w:t>
      </w:r>
      <w:r w:rsidRPr="003F7E92">
        <w:rPr>
          <w:szCs w:val="21"/>
        </w:rPr>
        <w:t>”</w:t>
      </w:r>
      <w:r w:rsidRPr="003F7E92">
        <w:rPr>
          <w:szCs w:val="21"/>
        </w:rPr>
        <w:t>或</w:t>
      </w:r>
      <w:r w:rsidRPr="003F7E92">
        <w:rPr>
          <w:szCs w:val="21"/>
        </w:rPr>
        <w:t>“</w:t>
      </w:r>
      <w:r w:rsidRPr="003F7E92">
        <w:rPr>
          <w:szCs w:val="21"/>
        </w:rPr>
        <w:t>不得</w:t>
      </w:r>
      <w:r w:rsidRPr="003F7E92">
        <w:rPr>
          <w:szCs w:val="21"/>
        </w:rPr>
        <w:t>”</w:t>
      </w:r>
      <w:r w:rsidRPr="003F7E92">
        <w:rPr>
          <w:szCs w:val="21"/>
        </w:rPr>
        <w:t>；</w:t>
      </w:r>
    </w:p>
    <w:p w:rsidR="00D85320" w:rsidRPr="003F7E92" w:rsidRDefault="009E38FD">
      <w:pPr>
        <w:adjustRightInd w:val="0"/>
        <w:snapToGrid w:val="0"/>
        <w:ind w:firstLineChars="150" w:firstLine="316"/>
        <w:rPr>
          <w:szCs w:val="21"/>
        </w:rPr>
      </w:pPr>
      <w:r w:rsidRPr="003F7E92">
        <w:rPr>
          <w:b/>
          <w:szCs w:val="21"/>
        </w:rPr>
        <w:t>3</w:t>
      </w:r>
      <w:r w:rsidRPr="003F7E92">
        <w:rPr>
          <w:szCs w:val="21"/>
        </w:rPr>
        <w:t>）表示允许稍有选择，在条件许可时首先应这样做的：</w:t>
      </w:r>
    </w:p>
    <w:p w:rsidR="00D85320" w:rsidRPr="003F7E92" w:rsidRDefault="009E38FD">
      <w:pPr>
        <w:adjustRightInd w:val="0"/>
        <w:snapToGrid w:val="0"/>
        <w:rPr>
          <w:szCs w:val="21"/>
        </w:rPr>
      </w:pPr>
      <w:r w:rsidRPr="003F7E92">
        <w:rPr>
          <w:szCs w:val="21"/>
        </w:rPr>
        <w:t xml:space="preserve">      </w:t>
      </w:r>
      <w:r w:rsidRPr="003F7E92">
        <w:rPr>
          <w:szCs w:val="21"/>
        </w:rPr>
        <w:t>正面词采用</w:t>
      </w:r>
      <w:r w:rsidRPr="003F7E92">
        <w:rPr>
          <w:szCs w:val="21"/>
        </w:rPr>
        <w:t>“</w:t>
      </w:r>
      <w:r w:rsidRPr="003F7E92">
        <w:rPr>
          <w:szCs w:val="21"/>
        </w:rPr>
        <w:t>宜</w:t>
      </w:r>
      <w:r w:rsidRPr="003F7E92">
        <w:rPr>
          <w:szCs w:val="21"/>
        </w:rPr>
        <w:t>”</w:t>
      </w:r>
      <w:r w:rsidRPr="003F7E92">
        <w:rPr>
          <w:szCs w:val="21"/>
        </w:rPr>
        <w:t>；</w:t>
      </w:r>
      <w:r w:rsidRPr="003F7E92">
        <w:rPr>
          <w:szCs w:val="21"/>
        </w:rPr>
        <w:t xml:space="preserve"> </w:t>
      </w:r>
    </w:p>
    <w:p w:rsidR="00D85320" w:rsidRPr="003F7E92" w:rsidRDefault="009E38FD">
      <w:pPr>
        <w:adjustRightInd w:val="0"/>
        <w:snapToGrid w:val="0"/>
        <w:ind w:firstLineChars="300" w:firstLine="630"/>
        <w:rPr>
          <w:szCs w:val="21"/>
        </w:rPr>
      </w:pPr>
      <w:r w:rsidRPr="003F7E92">
        <w:rPr>
          <w:szCs w:val="21"/>
        </w:rPr>
        <w:t>反面词采用</w:t>
      </w:r>
      <w:r w:rsidRPr="003F7E92">
        <w:rPr>
          <w:szCs w:val="21"/>
        </w:rPr>
        <w:t>“</w:t>
      </w:r>
      <w:r w:rsidRPr="003F7E92">
        <w:rPr>
          <w:szCs w:val="21"/>
        </w:rPr>
        <w:t>不宜</w:t>
      </w:r>
      <w:r w:rsidRPr="003F7E92">
        <w:rPr>
          <w:szCs w:val="21"/>
        </w:rPr>
        <w:t>”</w:t>
      </w:r>
      <w:r w:rsidRPr="003F7E92">
        <w:rPr>
          <w:szCs w:val="21"/>
        </w:rPr>
        <w:t>。</w:t>
      </w:r>
    </w:p>
    <w:p w:rsidR="00D85320" w:rsidRPr="003F7E92" w:rsidRDefault="009E38FD">
      <w:pPr>
        <w:adjustRightInd w:val="0"/>
        <w:snapToGrid w:val="0"/>
        <w:ind w:firstLineChars="300" w:firstLine="630"/>
        <w:rPr>
          <w:szCs w:val="21"/>
        </w:rPr>
      </w:pPr>
      <w:r w:rsidRPr="003F7E92">
        <w:rPr>
          <w:szCs w:val="21"/>
        </w:rPr>
        <w:t>表示有选择，在一定条件下可以这样做的，采用</w:t>
      </w:r>
      <w:r w:rsidRPr="003F7E92">
        <w:rPr>
          <w:szCs w:val="21"/>
        </w:rPr>
        <w:t>“</w:t>
      </w:r>
      <w:r w:rsidRPr="003F7E92">
        <w:rPr>
          <w:szCs w:val="21"/>
        </w:rPr>
        <w:t>可</w:t>
      </w:r>
      <w:r w:rsidRPr="003F7E92">
        <w:rPr>
          <w:szCs w:val="21"/>
        </w:rPr>
        <w:t>”</w:t>
      </w:r>
      <w:r w:rsidRPr="003F7E92">
        <w:rPr>
          <w:szCs w:val="21"/>
        </w:rPr>
        <w:t>。</w:t>
      </w:r>
    </w:p>
    <w:p w:rsidR="00D85320" w:rsidRPr="003F7E92" w:rsidRDefault="009E38FD">
      <w:pPr>
        <w:adjustRightInd w:val="0"/>
        <w:snapToGrid w:val="0"/>
        <w:rPr>
          <w:szCs w:val="21"/>
        </w:rPr>
      </w:pPr>
      <w:r w:rsidRPr="003F7E92">
        <w:rPr>
          <w:rFonts w:eastAsia="黑体"/>
          <w:b/>
          <w:szCs w:val="21"/>
        </w:rPr>
        <w:t>2</w:t>
      </w:r>
      <w:r w:rsidRPr="003F7E92">
        <w:rPr>
          <w:szCs w:val="21"/>
        </w:rPr>
        <w:t xml:space="preserve">　标准中指明应按其它有关标准、规范执行的写法为：</w:t>
      </w:r>
      <w:r w:rsidRPr="003F7E92">
        <w:rPr>
          <w:szCs w:val="21"/>
        </w:rPr>
        <w:t>“</w:t>
      </w:r>
      <w:r w:rsidRPr="003F7E92">
        <w:rPr>
          <w:szCs w:val="21"/>
        </w:rPr>
        <w:t>应按</w:t>
      </w:r>
      <w:r w:rsidRPr="003F7E92">
        <w:rPr>
          <w:szCs w:val="21"/>
        </w:rPr>
        <w:t>……</w:t>
      </w:r>
      <w:r w:rsidRPr="003F7E92">
        <w:rPr>
          <w:szCs w:val="21"/>
        </w:rPr>
        <w:t>执行（或采用）。</w:t>
      </w:r>
      <w:r w:rsidRPr="003F7E92">
        <w:rPr>
          <w:szCs w:val="21"/>
        </w:rPr>
        <w:t>”</w:t>
      </w:r>
      <w:r w:rsidRPr="003F7E92">
        <w:rPr>
          <w:szCs w:val="21"/>
        </w:rPr>
        <w:t>或</w:t>
      </w:r>
      <w:r w:rsidRPr="003F7E92">
        <w:rPr>
          <w:szCs w:val="21"/>
        </w:rPr>
        <w:t>“</w:t>
      </w:r>
      <w:r w:rsidRPr="003F7E92">
        <w:rPr>
          <w:szCs w:val="21"/>
        </w:rPr>
        <w:t>应符合</w:t>
      </w:r>
      <w:r w:rsidRPr="003F7E92">
        <w:rPr>
          <w:szCs w:val="21"/>
        </w:rPr>
        <w:t>……</w:t>
      </w:r>
      <w:r w:rsidRPr="003F7E92">
        <w:rPr>
          <w:szCs w:val="21"/>
        </w:rPr>
        <w:t>要求（或规定）。</w:t>
      </w:r>
      <w:r w:rsidRPr="003F7E92">
        <w:rPr>
          <w:szCs w:val="21"/>
        </w:rPr>
        <w:t>”</w:t>
      </w:r>
      <w:r w:rsidRPr="003F7E92">
        <w:rPr>
          <w:szCs w:val="21"/>
        </w:rPr>
        <w:t>非必要按指定的标准、规范执行的写法为：</w:t>
      </w:r>
      <w:r w:rsidRPr="003F7E92">
        <w:rPr>
          <w:szCs w:val="21"/>
        </w:rPr>
        <w:t>“</w:t>
      </w:r>
      <w:r w:rsidRPr="003F7E92">
        <w:rPr>
          <w:szCs w:val="21"/>
        </w:rPr>
        <w:t>可参照</w:t>
      </w:r>
      <w:r w:rsidRPr="003F7E92">
        <w:rPr>
          <w:szCs w:val="21"/>
        </w:rPr>
        <w:t>……”</w:t>
      </w:r>
      <w:r w:rsidRPr="003F7E92">
        <w:rPr>
          <w:szCs w:val="21"/>
        </w:rPr>
        <w:t>。</w:t>
      </w:r>
    </w:p>
    <w:p w:rsidR="00D85320" w:rsidRPr="003F7E92" w:rsidRDefault="009E38FD">
      <w:r w:rsidRPr="003F7E92">
        <w:br w:type="page"/>
      </w:r>
    </w:p>
    <w:p w:rsidR="00D85320" w:rsidRPr="003F7E92" w:rsidRDefault="009E38FD">
      <w:pPr>
        <w:pStyle w:val="a7"/>
        <w:numPr>
          <w:ilvl w:val="0"/>
          <w:numId w:val="0"/>
        </w:numPr>
        <w:shd w:val="clear" w:color="auto" w:fill="auto"/>
        <w:adjustRightInd w:val="0"/>
        <w:snapToGrid w:val="0"/>
        <w:spacing w:before="0" w:after="0"/>
        <w:rPr>
          <w:rFonts w:ascii="宋体" w:eastAsia="宋体" w:hAnsi="宋体"/>
          <w:sz w:val="28"/>
          <w:szCs w:val="28"/>
        </w:rPr>
      </w:pPr>
      <w:bookmarkStart w:id="59" w:name="_Toc532309467"/>
      <w:r w:rsidRPr="003F7E92">
        <w:rPr>
          <w:rFonts w:ascii="宋体" w:eastAsia="宋体" w:hAnsi="宋体"/>
          <w:sz w:val="28"/>
          <w:szCs w:val="28"/>
        </w:rPr>
        <w:t>规范性引用文件</w:t>
      </w:r>
      <w:bookmarkEnd w:id="59"/>
    </w:p>
    <w:p w:rsidR="00D85320" w:rsidRPr="003F7E92" w:rsidRDefault="00D85320">
      <w:pPr>
        <w:pStyle w:val="afff0"/>
        <w:ind w:firstLine="420"/>
        <w:rPr>
          <w:rFonts w:ascii="Times New Roman"/>
        </w:rPr>
      </w:pPr>
    </w:p>
    <w:p w:rsidR="00D85320" w:rsidRPr="003F7E92" w:rsidRDefault="009E38FD">
      <w:pPr>
        <w:pStyle w:val="afff0"/>
        <w:adjustRightInd w:val="0"/>
        <w:snapToGrid w:val="0"/>
        <w:ind w:firstLine="420"/>
        <w:rPr>
          <w:rFonts w:ascii="Times New Roman"/>
        </w:rPr>
      </w:pPr>
      <w:r w:rsidRPr="003F7E92">
        <w:rPr>
          <w:rFonts w:ascii="Times New Roma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ED2A01" w:rsidRPr="003F7E92" w:rsidRDefault="00ED2A01" w:rsidP="00ED2A01">
      <w:pPr>
        <w:adjustRightInd w:val="0"/>
        <w:snapToGrid w:val="0"/>
        <w:ind w:firstLineChars="200" w:firstLine="420"/>
        <w:rPr>
          <w:szCs w:val="21"/>
        </w:rPr>
      </w:pPr>
      <w:r w:rsidRPr="003F7E92">
        <w:rPr>
          <w:rFonts w:hint="eastAsia"/>
          <w:szCs w:val="21"/>
        </w:rPr>
        <w:t xml:space="preserve">GB18613-2012 </w:t>
      </w:r>
      <w:r w:rsidRPr="003F7E92">
        <w:rPr>
          <w:rFonts w:hint="eastAsia"/>
          <w:szCs w:val="21"/>
        </w:rPr>
        <w:t>中小型三相异步电动机能效限定值及能效等级</w:t>
      </w:r>
    </w:p>
    <w:p w:rsidR="00ED2A01" w:rsidRPr="003F7E92" w:rsidRDefault="00ED2A01" w:rsidP="00ED2A01">
      <w:pPr>
        <w:adjustRightInd w:val="0"/>
        <w:snapToGrid w:val="0"/>
        <w:ind w:firstLineChars="200" w:firstLine="420"/>
        <w:rPr>
          <w:szCs w:val="21"/>
        </w:rPr>
      </w:pPr>
      <w:r w:rsidRPr="003F7E92">
        <w:rPr>
          <w:szCs w:val="21"/>
        </w:rPr>
        <w:t>GB 19577-20</w:t>
      </w:r>
      <w:r w:rsidRPr="003F7E92">
        <w:rPr>
          <w:rFonts w:hint="eastAsia"/>
          <w:szCs w:val="21"/>
        </w:rPr>
        <w:t>15</w:t>
      </w:r>
      <w:r w:rsidRPr="003F7E92">
        <w:rPr>
          <w:szCs w:val="21"/>
        </w:rPr>
        <w:tab/>
      </w:r>
      <w:r w:rsidRPr="003F7E92">
        <w:rPr>
          <w:szCs w:val="21"/>
        </w:rPr>
        <w:tab/>
      </w:r>
      <w:r w:rsidRPr="003F7E92">
        <w:rPr>
          <w:szCs w:val="21"/>
        </w:rPr>
        <w:t>冷水机组能效限定值及能源效率等级</w:t>
      </w:r>
    </w:p>
    <w:p w:rsidR="00ED2A01" w:rsidRPr="003F7E92" w:rsidRDefault="00ED2A01" w:rsidP="00ED2A01">
      <w:pPr>
        <w:adjustRightInd w:val="0"/>
        <w:snapToGrid w:val="0"/>
        <w:ind w:firstLineChars="200" w:firstLine="420"/>
        <w:rPr>
          <w:szCs w:val="21"/>
        </w:rPr>
      </w:pPr>
      <w:r w:rsidRPr="003F7E92">
        <w:rPr>
          <w:szCs w:val="21"/>
        </w:rPr>
        <w:t>GB 20052-20</w:t>
      </w:r>
      <w:r w:rsidRPr="003F7E92">
        <w:rPr>
          <w:rFonts w:hint="eastAsia"/>
          <w:szCs w:val="21"/>
        </w:rPr>
        <w:t>13</w:t>
      </w:r>
      <w:r w:rsidRPr="003F7E92">
        <w:rPr>
          <w:szCs w:val="21"/>
        </w:rPr>
        <w:tab/>
      </w:r>
      <w:r w:rsidRPr="003F7E92">
        <w:rPr>
          <w:szCs w:val="21"/>
        </w:rPr>
        <w:tab/>
      </w:r>
      <w:r w:rsidRPr="003F7E92">
        <w:rPr>
          <w:szCs w:val="21"/>
        </w:rPr>
        <w:t>三相配电变压器能效限定值及节能评价值</w:t>
      </w:r>
    </w:p>
    <w:p w:rsidR="00ED2A01" w:rsidRPr="003F7E92" w:rsidRDefault="00ED2A01" w:rsidP="00ED2A01">
      <w:pPr>
        <w:adjustRightInd w:val="0"/>
        <w:snapToGrid w:val="0"/>
        <w:ind w:firstLineChars="200" w:firstLine="420"/>
        <w:rPr>
          <w:szCs w:val="21"/>
        </w:rPr>
      </w:pPr>
      <w:r w:rsidRPr="003F7E92">
        <w:rPr>
          <w:szCs w:val="21"/>
        </w:rPr>
        <w:t>GB 21454-2008</w:t>
      </w:r>
      <w:r w:rsidRPr="003F7E92">
        <w:rPr>
          <w:szCs w:val="21"/>
        </w:rPr>
        <w:tab/>
      </w:r>
      <w:r w:rsidRPr="003F7E92">
        <w:rPr>
          <w:szCs w:val="21"/>
        </w:rPr>
        <w:tab/>
      </w:r>
      <w:r w:rsidRPr="003F7E92">
        <w:rPr>
          <w:szCs w:val="21"/>
        </w:rPr>
        <w:t>多联式空调（热泵）机组能效限定值及能源效率等级</w:t>
      </w:r>
    </w:p>
    <w:p w:rsidR="00D85320" w:rsidRPr="003F7E92" w:rsidRDefault="009E38FD">
      <w:pPr>
        <w:adjustRightInd w:val="0"/>
        <w:snapToGrid w:val="0"/>
        <w:ind w:firstLineChars="200" w:firstLine="420"/>
        <w:rPr>
          <w:szCs w:val="21"/>
        </w:rPr>
      </w:pPr>
      <w:r w:rsidRPr="003F7E92">
        <w:rPr>
          <w:szCs w:val="21"/>
        </w:rPr>
        <w:t>GB 50034-20</w:t>
      </w:r>
      <w:r w:rsidRPr="003F7E92">
        <w:rPr>
          <w:rFonts w:hint="eastAsia"/>
          <w:szCs w:val="21"/>
        </w:rPr>
        <w:t>13</w:t>
      </w:r>
      <w:r w:rsidRPr="003F7E92">
        <w:rPr>
          <w:szCs w:val="21"/>
        </w:rPr>
        <w:tab/>
      </w:r>
      <w:r w:rsidRPr="003F7E92">
        <w:rPr>
          <w:szCs w:val="21"/>
        </w:rPr>
        <w:tab/>
      </w:r>
      <w:r w:rsidRPr="003F7E92">
        <w:rPr>
          <w:szCs w:val="21"/>
        </w:rPr>
        <w:t>建筑照明设计标准</w:t>
      </w:r>
    </w:p>
    <w:p w:rsidR="00ED2A01" w:rsidRPr="003F7E92" w:rsidRDefault="00ED2A01" w:rsidP="00ED2A01">
      <w:pPr>
        <w:adjustRightInd w:val="0"/>
        <w:snapToGrid w:val="0"/>
        <w:ind w:firstLineChars="200" w:firstLine="420"/>
        <w:rPr>
          <w:szCs w:val="21"/>
        </w:rPr>
      </w:pPr>
      <w:r w:rsidRPr="003F7E92">
        <w:rPr>
          <w:szCs w:val="21"/>
        </w:rPr>
        <w:t xml:space="preserve">GB 50052-2009 </w:t>
      </w:r>
      <w:r w:rsidRPr="003F7E92">
        <w:rPr>
          <w:szCs w:val="21"/>
        </w:rPr>
        <w:tab/>
      </w:r>
      <w:r w:rsidRPr="003F7E92">
        <w:rPr>
          <w:szCs w:val="21"/>
        </w:rPr>
        <w:tab/>
      </w:r>
      <w:r w:rsidRPr="003F7E92">
        <w:rPr>
          <w:szCs w:val="21"/>
        </w:rPr>
        <w:t>供配电系统设计规范</w:t>
      </w:r>
    </w:p>
    <w:p w:rsidR="00D85320" w:rsidRPr="003F7E92" w:rsidRDefault="009E38FD">
      <w:pPr>
        <w:adjustRightInd w:val="0"/>
        <w:snapToGrid w:val="0"/>
        <w:ind w:firstLineChars="200" w:firstLine="420"/>
        <w:rPr>
          <w:szCs w:val="21"/>
        </w:rPr>
      </w:pPr>
      <w:r w:rsidRPr="003F7E92">
        <w:rPr>
          <w:szCs w:val="21"/>
        </w:rPr>
        <w:t>GB 50054-201</w:t>
      </w:r>
      <w:r w:rsidRPr="003F7E92">
        <w:rPr>
          <w:rFonts w:hint="eastAsia"/>
          <w:szCs w:val="21"/>
        </w:rPr>
        <w:t>1</w:t>
      </w:r>
      <w:r w:rsidRPr="003F7E92">
        <w:rPr>
          <w:szCs w:val="21"/>
        </w:rPr>
        <w:tab/>
        <w:t xml:space="preserve">  </w:t>
      </w:r>
      <w:r w:rsidRPr="003F7E92">
        <w:rPr>
          <w:szCs w:val="21"/>
        </w:rPr>
        <w:t>低压配电设计规范</w:t>
      </w:r>
    </w:p>
    <w:p w:rsidR="00ED2A01" w:rsidRPr="003F7E92" w:rsidRDefault="00ED2A01" w:rsidP="00ED2A01">
      <w:pPr>
        <w:adjustRightInd w:val="0"/>
        <w:snapToGrid w:val="0"/>
        <w:ind w:leftChars="201" w:left="500" w:hangingChars="37" w:hanging="78"/>
        <w:rPr>
          <w:szCs w:val="21"/>
        </w:rPr>
      </w:pPr>
      <w:r w:rsidRPr="003F7E92">
        <w:rPr>
          <w:szCs w:val="21"/>
        </w:rPr>
        <w:t>GB 50176</w:t>
      </w:r>
      <w:r w:rsidRPr="003F7E92">
        <w:rPr>
          <w:rFonts w:hint="eastAsia"/>
          <w:szCs w:val="21"/>
        </w:rPr>
        <w:t>-2016</w:t>
      </w:r>
      <w:r w:rsidRPr="003F7E92">
        <w:rPr>
          <w:szCs w:val="21"/>
        </w:rPr>
        <w:tab/>
      </w:r>
      <w:r w:rsidRPr="003F7E92">
        <w:rPr>
          <w:szCs w:val="21"/>
        </w:rPr>
        <w:tab/>
      </w:r>
      <w:r w:rsidRPr="003F7E92">
        <w:rPr>
          <w:szCs w:val="21"/>
        </w:rPr>
        <w:t>民用建筑热工设计规范</w:t>
      </w:r>
    </w:p>
    <w:p w:rsidR="00ED2A01" w:rsidRPr="003F7E92" w:rsidRDefault="00ED2A01" w:rsidP="00ED2A01">
      <w:pPr>
        <w:adjustRightInd w:val="0"/>
        <w:snapToGrid w:val="0"/>
        <w:ind w:leftChars="201" w:left="500" w:hangingChars="37" w:hanging="78"/>
        <w:rPr>
          <w:szCs w:val="21"/>
        </w:rPr>
      </w:pPr>
      <w:r w:rsidRPr="003F7E92">
        <w:rPr>
          <w:szCs w:val="21"/>
        </w:rPr>
        <w:t>GB 50178-1993</w:t>
      </w:r>
      <w:r w:rsidRPr="003F7E92">
        <w:rPr>
          <w:szCs w:val="21"/>
        </w:rPr>
        <w:tab/>
      </w:r>
      <w:r w:rsidRPr="003F7E92">
        <w:rPr>
          <w:szCs w:val="21"/>
        </w:rPr>
        <w:tab/>
      </w:r>
      <w:r w:rsidRPr="003F7E92">
        <w:rPr>
          <w:szCs w:val="21"/>
        </w:rPr>
        <w:t>建筑气候区划标准</w:t>
      </w:r>
    </w:p>
    <w:p w:rsidR="00ED2A01" w:rsidRPr="003F7E92" w:rsidRDefault="00ED2A01" w:rsidP="00ED2A01">
      <w:pPr>
        <w:adjustRightInd w:val="0"/>
        <w:snapToGrid w:val="0"/>
        <w:ind w:leftChars="201" w:left="500" w:hangingChars="37" w:hanging="78"/>
        <w:rPr>
          <w:szCs w:val="21"/>
        </w:rPr>
      </w:pPr>
      <w:r w:rsidRPr="003F7E92">
        <w:rPr>
          <w:szCs w:val="21"/>
        </w:rPr>
        <w:t>GB 50189-20</w:t>
      </w:r>
      <w:r w:rsidRPr="003F7E92">
        <w:rPr>
          <w:rFonts w:hint="eastAsia"/>
          <w:szCs w:val="21"/>
        </w:rPr>
        <w:t>15</w:t>
      </w:r>
      <w:r w:rsidRPr="003F7E92">
        <w:rPr>
          <w:bCs/>
          <w:szCs w:val="21"/>
        </w:rPr>
        <w:tab/>
      </w:r>
      <w:r w:rsidRPr="003F7E92">
        <w:rPr>
          <w:bCs/>
          <w:szCs w:val="21"/>
        </w:rPr>
        <w:tab/>
      </w:r>
      <w:r w:rsidRPr="003F7E92">
        <w:rPr>
          <w:bCs/>
          <w:szCs w:val="21"/>
        </w:rPr>
        <w:t>公共建筑节能设计标准</w:t>
      </w:r>
    </w:p>
    <w:p w:rsidR="00ED2A01" w:rsidRPr="003F7E92" w:rsidRDefault="00ED2A01" w:rsidP="00ED2A01">
      <w:pPr>
        <w:adjustRightInd w:val="0"/>
        <w:snapToGrid w:val="0"/>
        <w:ind w:firstLineChars="200" w:firstLine="420"/>
        <w:rPr>
          <w:szCs w:val="21"/>
        </w:rPr>
      </w:pPr>
      <w:r w:rsidRPr="003F7E92">
        <w:rPr>
          <w:szCs w:val="21"/>
        </w:rPr>
        <w:t>GB 50352-2005</w:t>
      </w:r>
      <w:r w:rsidRPr="003F7E92">
        <w:rPr>
          <w:szCs w:val="21"/>
        </w:rPr>
        <w:tab/>
      </w:r>
      <w:r w:rsidRPr="003F7E92">
        <w:rPr>
          <w:szCs w:val="21"/>
        </w:rPr>
        <w:tab/>
      </w:r>
      <w:r w:rsidRPr="003F7E92">
        <w:rPr>
          <w:szCs w:val="21"/>
        </w:rPr>
        <w:t>民用建筑设计通则</w:t>
      </w:r>
    </w:p>
    <w:p w:rsidR="00ED2A01" w:rsidRPr="003F7E92" w:rsidRDefault="00ED2A01" w:rsidP="00ED2A01">
      <w:pPr>
        <w:adjustRightInd w:val="0"/>
        <w:snapToGrid w:val="0"/>
        <w:ind w:firstLineChars="200" w:firstLine="420"/>
        <w:rPr>
          <w:szCs w:val="21"/>
        </w:rPr>
      </w:pPr>
      <w:r w:rsidRPr="003F7E92">
        <w:rPr>
          <w:szCs w:val="21"/>
        </w:rPr>
        <w:t>GB 50366-2009</w:t>
      </w:r>
      <w:r w:rsidRPr="003F7E92">
        <w:rPr>
          <w:szCs w:val="21"/>
        </w:rPr>
        <w:tab/>
      </w:r>
      <w:r w:rsidRPr="003F7E92">
        <w:rPr>
          <w:szCs w:val="21"/>
        </w:rPr>
        <w:tab/>
      </w:r>
      <w:r w:rsidRPr="003F7E92">
        <w:rPr>
          <w:szCs w:val="21"/>
        </w:rPr>
        <w:t>地源热泵系统工程技术规范</w:t>
      </w:r>
    </w:p>
    <w:p w:rsidR="00ED2A01" w:rsidRPr="003F7E92" w:rsidRDefault="00ED2A01" w:rsidP="00ED2A01">
      <w:pPr>
        <w:adjustRightInd w:val="0"/>
        <w:snapToGrid w:val="0"/>
        <w:ind w:leftChars="201" w:left="500" w:hangingChars="37" w:hanging="78"/>
        <w:rPr>
          <w:szCs w:val="21"/>
        </w:rPr>
      </w:pPr>
      <w:r w:rsidRPr="003F7E92">
        <w:rPr>
          <w:szCs w:val="21"/>
        </w:rPr>
        <w:t>GB50736</w:t>
      </w:r>
      <w:r w:rsidRPr="003F7E92">
        <w:rPr>
          <w:szCs w:val="21"/>
        </w:rPr>
        <w:tab/>
        <w:t>-2012</w:t>
      </w:r>
      <w:r w:rsidRPr="003F7E92">
        <w:rPr>
          <w:szCs w:val="21"/>
        </w:rPr>
        <w:tab/>
      </w:r>
      <w:r w:rsidRPr="003F7E92">
        <w:rPr>
          <w:szCs w:val="21"/>
        </w:rPr>
        <w:tab/>
      </w:r>
      <w:r w:rsidRPr="003F7E92">
        <w:rPr>
          <w:szCs w:val="21"/>
        </w:rPr>
        <w:t>民用建筑供暖通风与空气调节设计规范</w:t>
      </w:r>
    </w:p>
    <w:p w:rsidR="00D85320" w:rsidRPr="003F7E92" w:rsidRDefault="009E38FD">
      <w:pPr>
        <w:adjustRightInd w:val="0"/>
        <w:snapToGrid w:val="0"/>
        <w:ind w:firstLineChars="200" w:firstLine="420"/>
        <w:rPr>
          <w:szCs w:val="21"/>
        </w:rPr>
      </w:pPr>
      <w:r w:rsidRPr="003F7E92">
        <w:rPr>
          <w:szCs w:val="21"/>
        </w:rPr>
        <w:t>GB/T 7106-2008</w:t>
      </w:r>
      <w:r w:rsidRPr="003F7E92">
        <w:rPr>
          <w:szCs w:val="21"/>
        </w:rPr>
        <w:tab/>
        <w:t xml:space="preserve">  </w:t>
      </w:r>
      <w:r w:rsidRPr="003F7E92">
        <w:rPr>
          <w:szCs w:val="21"/>
        </w:rPr>
        <w:t>建筑外门窗气密、水密、抗风压性能分级及检测方法</w:t>
      </w:r>
    </w:p>
    <w:p w:rsidR="00ED2A01" w:rsidRPr="003F7E92" w:rsidRDefault="00ED2A01" w:rsidP="00ED2A01">
      <w:pPr>
        <w:adjustRightInd w:val="0"/>
        <w:snapToGrid w:val="0"/>
        <w:ind w:firstLineChars="200" w:firstLine="420"/>
        <w:rPr>
          <w:szCs w:val="21"/>
        </w:rPr>
      </w:pPr>
      <w:r w:rsidRPr="003F7E92">
        <w:rPr>
          <w:szCs w:val="21"/>
        </w:rPr>
        <w:t xml:space="preserve">GB/T 7725-2004 </w:t>
      </w:r>
      <w:r w:rsidRPr="003F7E92">
        <w:rPr>
          <w:szCs w:val="21"/>
        </w:rPr>
        <w:tab/>
      </w:r>
      <w:r w:rsidRPr="003F7E92">
        <w:rPr>
          <w:szCs w:val="21"/>
        </w:rPr>
        <w:t>房间空气调节器</w:t>
      </w:r>
    </w:p>
    <w:p w:rsidR="00D85320" w:rsidRPr="003F7E92" w:rsidRDefault="009E38FD">
      <w:pPr>
        <w:adjustRightInd w:val="0"/>
        <w:snapToGrid w:val="0"/>
        <w:ind w:firstLineChars="200" w:firstLine="420"/>
        <w:rPr>
          <w:szCs w:val="21"/>
        </w:rPr>
      </w:pPr>
      <w:r w:rsidRPr="003F7E92">
        <w:rPr>
          <w:szCs w:val="21"/>
        </w:rPr>
        <w:t>GB/T 8484-20</w:t>
      </w:r>
      <w:r w:rsidRPr="003F7E92">
        <w:rPr>
          <w:rFonts w:hint="eastAsia"/>
          <w:szCs w:val="21"/>
        </w:rPr>
        <w:t>08</w:t>
      </w:r>
      <w:r w:rsidRPr="003F7E92">
        <w:rPr>
          <w:szCs w:val="21"/>
        </w:rPr>
        <w:tab/>
      </w:r>
      <w:r w:rsidRPr="003F7E92">
        <w:rPr>
          <w:szCs w:val="21"/>
        </w:rPr>
        <w:tab/>
      </w:r>
      <w:r w:rsidRPr="003F7E92">
        <w:rPr>
          <w:szCs w:val="21"/>
        </w:rPr>
        <w:t>建筑外</w:t>
      </w:r>
      <w:r w:rsidRPr="003F7E92">
        <w:rPr>
          <w:rFonts w:hint="eastAsia"/>
          <w:szCs w:val="21"/>
        </w:rPr>
        <w:t>门</w:t>
      </w:r>
      <w:r w:rsidRPr="003F7E92">
        <w:rPr>
          <w:szCs w:val="21"/>
        </w:rPr>
        <w:t>窗保温性能分级及检测方法</w:t>
      </w:r>
    </w:p>
    <w:p w:rsidR="00ED2A01" w:rsidRPr="003F7E92" w:rsidRDefault="00ED2A01" w:rsidP="00ED2A01">
      <w:pPr>
        <w:adjustRightInd w:val="0"/>
        <w:snapToGrid w:val="0"/>
        <w:ind w:firstLineChars="200" w:firstLine="420"/>
        <w:rPr>
          <w:szCs w:val="21"/>
        </w:rPr>
      </w:pPr>
      <w:r w:rsidRPr="003F7E92">
        <w:rPr>
          <w:szCs w:val="21"/>
        </w:rPr>
        <w:t>GB/T 14294-2008</w:t>
      </w:r>
      <w:r w:rsidRPr="003F7E92">
        <w:rPr>
          <w:szCs w:val="21"/>
        </w:rPr>
        <w:tab/>
      </w:r>
      <w:r w:rsidRPr="003F7E92">
        <w:rPr>
          <w:szCs w:val="21"/>
        </w:rPr>
        <w:t>组合式空调机组</w:t>
      </w:r>
    </w:p>
    <w:p w:rsidR="00ED2A01" w:rsidRPr="003F7E92" w:rsidRDefault="00ED2A01" w:rsidP="00ED2A01">
      <w:pPr>
        <w:adjustRightInd w:val="0"/>
        <w:snapToGrid w:val="0"/>
        <w:ind w:leftChars="201" w:left="489" w:hangingChars="32" w:hanging="67"/>
        <w:rPr>
          <w:szCs w:val="21"/>
        </w:rPr>
      </w:pPr>
      <w:r w:rsidRPr="003F7E92">
        <w:rPr>
          <w:szCs w:val="21"/>
        </w:rPr>
        <w:t>GB/T 17981-200</w:t>
      </w:r>
      <w:r w:rsidRPr="003F7E92">
        <w:rPr>
          <w:rFonts w:hint="eastAsia"/>
          <w:szCs w:val="21"/>
        </w:rPr>
        <w:t>7</w:t>
      </w:r>
      <w:r w:rsidRPr="003F7E92">
        <w:rPr>
          <w:szCs w:val="21"/>
        </w:rPr>
        <w:t xml:space="preserve">  </w:t>
      </w:r>
      <w:r w:rsidRPr="003F7E92">
        <w:rPr>
          <w:szCs w:val="21"/>
        </w:rPr>
        <w:t>空气调节系统经济运行</w:t>
      </w:r>
    </w:p>
    <w:p w:rsidR="00ED2A01" w:rsidRPr="003F7E92" w:rsidRDefault="00ED2A01" w:rsidP="00ED2A01">
      <w:pPr>
        <w:adjustRightInd w:val="0"/>
        <w:snapToGrid w:val="0"/>
        <w:ind w:firstLineChars="200" w:firstLine="420"/>
        <w:rPr>
          <w:szCs w:val="21"/>
        </w:rPr>
      </w:pPr>
      <w:r w:rsidRPr="003F7E92">
        <w:rPr>
          <w:szCs w:val="21"/>
        </w:rPr>
        <w:t>GB/T 18362-2008</w:t>
      </w:r>
      <w:r w:rsidRPr="003F7E92">
        <w:rPr>
          <w:szCs w:val="21"/>
        </w:rPr>
        <w:tab/>
      </w:r>
      <w:r w:rsidRPr="003F7E92">
        <w:rPr>
          <w:szCs w:val="21"/>
        </w:rPr>
        <w:t>直燃型溴化锂吸收式冷（温）水机组</w:t>
      </w:r>
    </w:p>
    <w:p w:rsidR="00ED2A01" w:rsidRPr="003F7E92" w:rsidRDefault="00ED2A01" w:rsidP="00ED2A01">
      <w:pPr>
        <w:adjustRightInd w:val="0"/>
        <w:snapToGrid w:val="0"/>
        <w:ind w:leftChars="200" w:left="420"/>
        <w:rPr>
          <w:szCs w:val="21"/>
        </w:rPr>
      </w:pPr>
      <w:r w:rsidRPr="003F7E92">
        <w:rPr>
          <w:szCs w:val="21"/>
        </w:rPr>
        <w:t>GB/T 18430.2-200</w:t>
      </w:r>
      <w:r w:rsidRPr="003F7E92">
        <w:rPr>
          <w:rFonts w:hint="eastAsia"/>
          <w:szCs w:val="21"/>
        </w:rPr>
        <w:t>1</w:t>
      </w:r>
      <w:r w:rsidRPr="003F7E92">
        <w:rPr>
          <w:szCs w:val="21"/>
        </w:rPr>
        <w:tab/>
      </w:r>
      <w:r w:rsidRPr="003F7E92">
        <w:rPr>
          <w:szCs w:val="21"/>
        </w:rPr>
        <w:t>蒸汽压缩循环冷水（热泵）机组第</w:t>
      </w:r>
      <w:r w:rsidRPr="003F7E92">
        <w:rPr>
          <w:szCs w:val="21"/>
        </w:rPr>
        <w:t>2</w:t>
      </w:r>
      <w:r w:rsidRPr="003F7E92">
        <w:rPr>
          <w:szCs w:val="21"/>
        </w:rPr>
        <w:t>部分：户用及类似用途的冷水（热泵）机组</w:t>
      </w:r>
    </w:p>
    <w:p w:rsidR="00ED2A01" w:rsidRPr="003F7E92" w:rsidRDefault="00ED2A01" w:rsidP="00ED2A01">
      <w:pPr>
        <w:adjustRightInd w:val="0"/>
        <w:snapToGrid w:val="0"/>
        <w:ind w:firstLineChars="200" w:firstLine="420"/>
        <w:rPr>
          <w:szCs w:val="21"/>
        </w:rPr>
      </w:pPr>
      <w:r w:rsidRPr="003F7E92">
        <w:rPr>
          <w:szCs w:val="21"/>
        </w:rPr>
        <w:t>GB/T 18431-20</w:t>
      </w:r>
      <w:r w:rsidRPr="003F7E92">
        <w:rPr>
          <w:rFonts w:hint="eastAsia"/>
          <w:szCs w:val="21"/>
        </w:rPr>
        <w:t>14</w:t>
      </w:r>
      <w:r w:rsidRPr="003F7E92">
        <w:rPr>
          <w:szCs w:val="21"/>
        </w:rPr>
        <w:tab/>
      </w:r>
      <w:r w:rsidRPr="003F7E92">
        <w:rPr>
          <w:szCs w:val="21"/>
        </w:rPr>
        <w:t>蒸汽和热水型溴化锂吸收式冷水机组</w:t>
      </w:r>
    </w:p>
    <w:p w:rsidR="00ED2A01" w:rsidRPr="003F7E92" w:rsidRDefault="00ED2A01" w:rsidP="00ED2A01">
      <w:pPr>
        <w:adjustRightInd w:val="0"/>
        <w:snapToGrid w:val="0"/>
        <w:ind w:firstLineChars="200" w:firstLine="420"/>
        <w:rPr>
          <w:szCs w:val="21"/>
        </w:rPr>
      </w:pPr>
      <w:r w:rsidRPr="003F7E92">
        <w:rPr>
          <w:szCs w:val="21"/>
        </w:rPr>
        <w:t>GB/T 18836-2002</w:t>
      </w:r>
      <w:r w:rsidRPr="003F7E92">
        <w:rPr>
          <w:szCs w:val="21"/>
        </w:rPr>
        <w:tab/>
      </w:r>
      <w:r w:rsidRPr="003F7E92">
        <w:rPr>
          <w:szCs w:val="21"/>
        </w:rPr>
        <w:t>风管送风式空调（热泵）机组</w:t>
      </w:r>
    </w:p>
    <w:p w:rsidR="00ED2A01" w:rsidRPr="003F7E92" w:rsidRDefault="00ED2A01" w:rsidP="00ED2A01">
      <w:pPr>
        <w:adjustRightInd w:val="0"/>
        <w:snapToGrid w:val="0"/>
        <w:ind w:firstLineChars="200" w:firstLine="420"/>
        <w:rPr>
          <w:szCs w:val="21"/>
        </w:rPr>
      </w:pPr>
      <w:r w:rsidRPr="003F7E92">
        <w:rPr>
          <w:szCs w:val="21"/>
        </w:rPr>
        <w:t>GB/T 19232-2003</w:t>
      </w:r>
      <w:r w:rsidRPr="003F7E92">
        <w:rPr>
          <w:szCs w:val="21"/>
        </w:rPr>
        <w:tab/>
      </w:r>
      <w:r w:rsidRPr="003F7E92">
        <w:rPr>
          <w:szCs w:val="21"/>
        </w:rPr>
        <w:t>风机盘管机组</w:t>
      </w:r>
    </w:p>
    <w:p w:rsidR="00ED2A01" w:rsidRPr="003F7E92" w:rsidRDefault="00ED2A01" w:rsidP="00ED2A01">
      <w:pPr>
        <w:adjustRightInd w:val="0"/>
        <w:snapToGrid w:val="0"/>
        <w:ind w:firstLineChars="200" w:firstLine="420"/>
        <w:rPr>
          <w:szCs w:val="21"/>
        </w:rPr>
      </w:pPr>
      <w:r w:rsidRPr="003F7E92">
        <w:rPr>
          <w:szCs w:val="21"/>
        </w:rPr>
        <w:t>GB/T 19409-20</w:t>
      </w:r>
      <w:r w:rsidRPr="003F7E92">
        <w:rPr>
          <w:rFonts w:hint="eastAsia"/>
          <w:szCs w:val="21"/>
        </w:rPr>
        <w:t>13</w:t>
      </w:r>
      <w:r w:rsidRPr="003F7E92">
        <w:rPr>
          <w:szCs w:val="21"/>
        </w:rPr>
        <w:tab/>
      </w:r>
      <w:r w:rsidRPr="003F7E92">
        <w:rPr>
          <w:szCs w:val="21"/>
        </w:rPr>
        <w:t>水</w:t>
      </w:r>
      <w:r w:rsidRPr="003F7E92">
        <w:rPr>
          <w:rFonts w:hint="eastAsia"/>
          <w:szCs w:val="21"/>
        </w:rPr>
        <w:t>（地）</w:t>
      </w:r>
      <w:r w:rsidRPr="003F7E92">
        <w:rPr>
          <w:szCs w:val="21"/>
        </w:rPr>
        <w:t>源热泵机组</w:t>
      </w:r>
    </w:p>
    <w:p w:rsidR="00ED2A01" w:rsidRPr="003F7E92" w:rsidRDefault="00ED2A01" w:rsidP="00ED2A01">
      <w:pPr>
        <w:tabs>
          <w:tab w:val="left" w:pos="2127"/>
        </w:tabs>
        <w:adjustRightInd w:val="0"/>
        <w:snapToGrid w:val="0"/>
        <w:ind w:firstLineChars="200" w:firstLine="420"/>
        <w:rPr>
          <w:szCs w:val="21"/>
        </w:rPr>
      </w:pPr>
      <w:r w:rsidRPr="003F7E92">
        <w:rPr>
          <w:szCs w:val="21"/>
        </w:rPr>
        <w:t xml:space="preserve">GB/T 21086-2007 </w:t>
      </w:r>
      <w:r w:rsidRPr="003F7E92">
        <w:rPr>
          <w:szCs w:val="21"/>
        </w:rPr>
        <w:tab/>
      </w:r>
      <w:r w:rsidRPr="003F7E92">
        <w:t>建筑幕墙</w:t>
      </w:r>
    </w:p>
    <w:p w:rsidR="00D85320" w:rsidRPr="003F7E92" w:rsidRDefault="009E38FD">
      <w:pPr>
        <w:adjustRightInd w:val="0"/>
        <w:snapToGrid w:val="0"/>
        <w:ind w:firstLineChars="200" w:firstLine="420"/>
        <w:rPr>
          <w:szCs w:val="21"/>
        </w:rPr>
      </w:pPr>
      <w:r w:rsidRPr="003F7E92">
        <w:rPr>
          <w:szCs w:val="21"/>
        </w:rPr>
        <w:t>GB/T 25975-2010</w:t>
      </w:r>
      <w:r w:rsidRPr="003F7E92">
        <w:rPr>
          <w:szCs w:val="21"/>
        </w:rPr>
        <w:tab/>
      </w:r>
      <w:r w:rsidRPr="003F7E92">
        <w:rPr>
          <w:szCs w:val="21"/>
        </w:rPr>
        <w:t>建筑外墙外保温用岩棉制品</w:t>
      </w:r>
    </w:p>
    <w:p w:rsidR="00D85320" w:rsidRPr="003F7E92" w:rsidRDefault="009E38FD">
      <w:pPr>
        <w:adjustRightInd w:val="0"/>
        <w:snapToGrid w:val="0"/>
        <w:ind w:firstLineChars="200" w:firstLine="420"/>
        <w:rPr>
          <w:szCs w:val="21"/>
        </w:rPr>
      </w:pPr>
      <w:r w:rsidRPr="003F7E92">
        <w:rPr>
          <w:szCs w:val="21"/>
        </w:rPr>
        <w:t>GB/T 50033-20</w:t>
      </w:r>
      <w:r w:rsidRPr="003F7E92">
        <w:rPr>
          <w:rFonts w:hint="eastAsia"/>
          <w:szCs w:val="21"/>
        </w:rPr>
        <w:t>13</w:t>
      </w:r>
      <w:r w:rsidRPr="003F7E92">
        <w:rPr>
          <w:szCs w:val="21"/>
        </w:rPr>
        <w:tab/>
      </w:r>
      <w:r w:rsidRPr="003F7E92">
        <w:rPr>
          <w:szCs w:val="21"/>
        </w:rPr>
        <w:t>建筑采光设计标准</w:t>
      </w:r>
    </w:p>
    <w:p w:rsidR="00BC5798" w:rsidRPr="003F7E92" w:rsidRDefault="00BC5798">
      <w:pPr>
        <w:adjustRightInd w:val="0"/>
        <w:snapToGrid w:val="0"/>
        <w:ind w:firstLineChars="200" w:firstLine="420"/>
        <w:rPr>
          <w:szCs w:val="21"/>
        </w:rPr>
      </w:pPr>
      <w:r w:rsidRPr="003F7E92">
        <w:rPr>
          <w:rFonts w:hint="eastAsia"/>
          <w:szCs w:val="21"/>
        </w:rPr>
        <w:t xml:space="preserve">GB/T 50155-2015 </w:t>
      </w:r>
      <w:r w:rsidRPr="003F7E92">
        <w:rPr>
          <w:rFonts w:hint="eastAsia"/>
          <w:szCs w:val="21"/>
        </w:rPr>
        <w:t>供暖通风与空气调节术语标准</w:t>
      </w:r>
    </w:p>
    <w:p w:rsidR="00D85320" w:rsidRPr="003F7E92" w:rsidRDefault="009E38FD" w:rsidP="009E38FD">
      <w:pPr>
        <w:adjustRightInd w:val="0"/>
        <w:snapToGrid w:val="0"/>
        <w:ind w:leftChars="201" w:left="500" w:hangingChars="37" w:hanging="78"/>
        <w:rPr>
          <w:szCs w:val="21"/>
        </w:rPr>
      </w:pPr>
      <w:r w:rsidRPr="003F7E92">
        <w:rPr>
          <w:szCs w:val="21"/>
        </w:rPr>
        <w:t>JGJ/T 229-2010</w:t>
      </w:r>
      <w:r w:rsidRPr="003F7E92">
        <w:rPr>
          <w:szCs w:val="21"/>
        </w:rPr>
        <w:tab/>
      </w:r>
      <w:r w:rsidRPr="003F7E92">
        <w:rPr>
          <w:szCs w:val="21"/>
        </w:rPr>
        <w:tab/>
      </w:r>
      <w:r w:rsidRPr="003F7E92">
        <w:rPr>
          <w:szCs w:val="21"/>
        </w:rPr>
        <w:t>民用建筑绿色设计规范</w:t>
      </w:r>
    </w:p>
    <w:p w:rsidR="00D85320" w:rsidRPr="003F7E92" w:rsidRDefault="00E5212D">
      <w:pPr>
        <w:adjustRightInd w:val="0"/>
        <w:snapToGrid w:val="0"/>
        <w:ind w:firstLineChars="200" w:firstLine="420"/>
        <w:rPr>
          <w:szCs w:val="21"/>
        </w:rPr>
      </w:pPr>
      <w:r w:rsidRPr="003F7E92">
        <w:rPr>
          <w:szCs w:val="21"/>
        </w:rPr>
        <w:t>JGJ 16-2008</w:t>
      </w:r>
      <w:r w:rsidRPr="003F7E92">
        <w:rPr>
          <w:szCs w:val="21"/>
        </w:rPr>
        <w:tab/>
      </w:r>
      <w:r w:rsidR="009E38FD" w:rsidRPr="003F7E92">
        <w:rPr>
          <w:szCs w:val="21"/>
        </w:rPr>
        <w:t>民用建筑电气设计规范</w:t>
      </w:r>
    </w:p>
    <w:p w:rsidR="00E5212D" w:rsidRPr="003F7E92" w:rsidRDefault="00E5212D" w:rsidP="00E5212D">
      <w:pPr>
        <w:adjustRightInd w:val="0"/>
        <w:snapToGrid w:val="0"/>
        <w:ind w:firstLineChars="200" w:firstLine="420"/>
        <w:rPr>
          <w:szCs w:val="21"/>
        </w:rPr>
      </w:pPr>
      <w:r w:rsidRPr="003F7E92">
        <w:rPr>
          <w:rFonts w:hint="eastAsia"/>
          <w:szCs w:val="21"/>
        </w:rPr>
        <w:t>D</w:t>
      </w:r>
      <w:r w:rsidRPr="003F7E92">
        <w:rPr>
          <w:szCs w:val="21"/>
        </w:rPr>
        <w:t>GB/T</w:t>
      </w:r>
      <w:r w:rsidRPr="003F7E92">
        <w:rPr>
          <w:rFonts w:hint="eastAsia"/>
          <w:szCs w:val="21"/>
        </w:rPr>
        <w:t>45-042-2017</w:t>
      </w:r>
      <w:r w:rsidRPr="003F7E92">
        <w:rPr>
          <w:szCs w:val="21"/>
        </w:rPr>
        <w:tab/>
      </w:r>
      <w:r w:rsidRPr="003F7E92">
        <w:rPr>
          <w:rFonts w:hint="eastAsia"/>
          <w:szCs w:val="21"/>
        </w:rPr>
        <w:t>公共建筑节能设计标准</w:t>
      </w:r>
    </w:p>
    <w:p w:rsidR="00E5212D" w:rsidRPr="003F7E92" w:rsidRDefault="00E5212D" w:rsidP="00E5212D">
      <w:pPr>
        <w:adjustRightInd w:val="0"/>
        <w:snapToGrid w:val="0"/>
        <w:ind w:firstLineChars="200" w:firstLine="420"/>
        <w:rPr>
          <w:szCs w:val="21"/>
        </w:rPr>
      </w:pPr>
    </w:p>
    <w:p w:rsidR="00D85320" w:rsidRPr="003F7E92" w:rsidRDefault="00D85320">
      <w:pPr>
        <w:pStyle w:val="afff0"/>
        <w:ind w:firstLineChars="0" w:firstLine="0"/>
        <w:rPr>
          <w:rFonts w:ascii="Times New Roman"/>
        </w:rPr>
      </w:pPr>
    </w:p>
    <w:bookmarkEnd w:id="39"/>
    <w:p w:rsidR="00D85320" w:rsidRPr="003F7E92" w:rsidRDefault="00D85320">
      <w:pPr>
        <w:pStyle w:val="afff0"/>
        <w:ind w:firstLineChars="0" w:firstLine="0"/>
        <w:jc w:val="left"/>
        <w:rPr>
          <w:rFonts w:ascii="Times New Roman"/>
        </w:rPr>
      </w:pPr>
    </w:p>
    <w:sectPr w:rsidR="00D85320" w:rsidRPr="003F7E92" w:rsidSect="00D85320">
      <w:headerReference w:type="default" r:id="rId43"/>
      <w:footerReference w:type="default" r:id="rId44"/>
      <w:pgSz w:w="8392" w:h="11907"/>
      <w:pgMar w:top="1134" w:right="1219" w:bottom="1418" w:left="1219"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7B" w:rsidRDefault="0086287B" w:rsidP="00D85320">
      <w:pPr>
        <w:spacing w:line="240" w:lineRule="auto"/>
      </w:pPr>
      <w:r>
        <w:separator/>
      </w:r>
    </w:p>
  </w:endnote>
  <w:endnote w:type="continuationSeparator" w:id="0">
    <w:p w:rsidR="0086287B" w:rsidRDefault="0086287B" w:rsidP="00D853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0"/>
      <w:framePr w:wrap="around" w:vAnchor="text" w:hAnchor="margin" w:xAlign="outside" w:y="1"/>
      <w:rPr>
        <w:rStyle w:val="aff6"/>
      </w:rPr>
    </w:pPr>
    <w:r>
      <w:rPr>
        <w:rStyle w:val="aff6"/>
      </w:rPr>
      <w:fldChar w:fldCharType="begin"/>
    </w:r>
    <w:r w:rsidR="00B73296">
      <w:rPr>
        <w:rStyle w:val="aff6"/>
      </w:rPr>
      <w:instrText xml:space="preserve">PAGE  </w:instrText>
    </w:r>
    <w:r>
      <w:rPr>
        <w:rStyle w:val="aff6"/>
      </w:rPr>
      <w:fldChar w:fldCharType="end"/>
    </w:r>
  </w:p>
  <w:p w:rsidR="00B73296" w:rsidRDefault="00B73296">
    <w:pPr>
      <w:pStyle w:val="af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B73296">
    <w:pPr>
      <w:pStyle w:val="affc"/>
      <w:ind w:right="360" w:firstLine="360"/>
      <w:jc w:val="center"/>
      <w:rPr>
        <w:rStyle w:val="aff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0"/>
      <w:framePr w:wrap="around" w:vAnchor="text" w:hAnchor="margin" w:xAlign="outside" w:y="1"/>
      <w:rPr>
        <w:rStyle w:val="aff6"/>
      </w:rPr>
    </w:pPr>
    <w:r>
      <w:rPr>
        <w:rStyle w:val="aff6"/>
      </w:rPr>
      <w:fldChar w:fldCharType="begin"/>
    </w:r>
    <w:r w:rsidR="00B73296">
      <w:rPr>
        <w:rStyle w:val="aff6"/>
      </w:rPr>
      <w:instrText xml:space="preserve">PAGE  </w:instrText>
    </w:r>
    <w:r>
      <w:rPr>
        <w:rStyle w:val="aff6"/>
      </w:rPr>
      <w:fldChar w:fldCharType="separate"/>
    </w:r>
    <w:r w:rsidR="00B73296">
      <w:rPr>
        <w:rStyle w:val="aff6"/>
      </w:rPr>
      <w:t>3</w:t>
    </w:r>
    <w:r>
      <w:rPr>
        <w:rStyle w:val="aff6"/>
      </w:rPr>
      <w:fldChar w:fldCharType="end"/>
    </w:r>
  </w:p>
  <w:p w:rsidR="00B73296" w:rsidRDefault="00B73296">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0"/>
      <w:framePr w:wrap="around" w:vAnchor="text" w:hAnchor="margin" w:xAlign="outside" w:y="1"/>
      <w:rPr>
        <w:rStyle w:val="aff6"/>
      </w:rPr>
    </w:pPr>
    <w:r>
      <w:rPr>
        <w:rStyle w:val="aff6"/>
      </w:rPr>
      <w:fldChar w:fldCharType="begin"/>
    </w:r>
    <w:r w:rsidR="00B73296">
      <w:rPr>
        <w:rStyle w:val="aff6"/>
      </w:rPr>
      <w:instrText xml:space="preserve">PAGE  </w:instrText>
    </w:r>
    <w:r>
      <w:rPr>
        <w:rStyle w:val="aff6"/>
      </w:rPr>
      <w:fldChar w:fldCharType="separate"/>
    </w:r>
    <w:r w:rsidR="00956A50">
      <w:rPr>
        <w:rStyle w:val="aff6"/>
        <w:noProof/>
      </w:rPr>
      <w:t>4</w:t>
    </w:r>
    <w:r>
      <w:rPr>
        <w:rStyle w:val="aff6"/>
      </w:rPr>
      <w:fldChar w:fldCharType="end"/>
    </w:r>
  </w:p>
  <w:p w:rsidR="00B73296" w:rsidRDefault="00B73296">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0"/>
      <w:framePr w:wrap="around" w:vAnchor="text" w:hAnchor="margin" w:xAlign="outside" w:y="1"/>
      <w:rPr>
        <w:rStyle w:val="aff6"/>
      </w:rPr>
    </w:pPr>
    <w:r>
      <w:rPr>
        <w:rStyle w:val="aff6"/>
      </w:rPr>
      <w:fldChar w:fldCharType="begin"/>
    </w:r>
    <w:r w:rsidR="00B73296">
      <w:rPr>
        <w:rStyle w:val="aff6"/>
      </w:rPr>
      <w:instrText xml:space="preserve">PAGE  </w:instrText>
    </w:r>
    <w:r>
      <w:rPr>
        <w:rStyle w:val="aff6"/>
      </w:rPr>
      <w:fldChar w:fldCharType="separate"/>
    </w:r>
    <w:r w:rsidR="00956A50">
      <w:rPr>
        <w:rStyle w:val="aff6"/>
        <w:noProof/>
      </w:rPr>
      <w:t>5</w:t>
    </w:r>
    <w:r>
      <w:rPr>
        <w:rStyle w:val="aff6"/>
      </w:rPr>
      <w:fldChar w:fldCharType="end"/>
    </w:r>
  </w:p>
  <w:p w:rsidR="00B73296" w:rsidRDefault="00B73296">
    <w:pPr>
      <w:pStyle w:val="affc"/>
      <w:ind w:right="360" w:firstLine="360"/>
      <w:jc w:val="center"/>
      <w:rPr>
        <w:rStyle w:val="aff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0"/>
      <w:framePr w:wrap="around" w:vAnchor="text" w:hAnchor="margin" w:xAlign="outside" w:y="1"/>
      <w:rPr>
        <w:rStyle w:val="aff6"/>
      </w:rPr>
    </w:pPr>
    <w:r>
      <w:rPr>
        <w:rStyle w:val="aff6"/>
      </w:rPr>
      <w:fldChar w:fldCharType="begin"/>
    </w:r>
    <w:r w:rsidR="00B73296">
      <w:rPr>
        <w:rStyle w:val="aff6"/>
      </w:rPr>
      <w:instrText xml:space="preserve">PAGE  </w:instrText>
    </w:r>
    <w:r>
      <w:rPr>
        <w:rStyle w:val="aff6"/>
      </w:rPr>
      <w:fldChar w:fldCharType="separate"/>
    </w:r>
    <w:r w:rsidR="006015C4">
      <w:rPr>
        <w:rStyle w:val="aff6"/>
        <w:noProof/>
      </w:rPr>
      <w:t>77</w:t>
    </w:r>
    <w:r>
      <w:rPr>
        <w:rStyle w:val="aff6"/>
      </w:rPr>
      <w:fldChar w:fldCharType="end"/>
    </w:r>
  </w:p>
  <w:p w:rsidR="00B73296" w:rsidRDefault="00B73296">
    <w:pPr>
      <w:pStyle w:val="affc"/>
      <w:ind w:right="360" w:firstLine="360"/>
      <w:jc w:val="center"/>
      <w:rPr>
        <w:rStyle w:val="aff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F75675">
    <w:pPr>
      <w:pStyle w:val="affc"/>
      <w:jc w:val="center"/>
      <w:rPr>
        <w:rStyle w:val="aff6"/>
      </w:rPr>
    </w:pPr>
    <w:r>
      <w:rPr>
        <w:rStyle w:val="aff6"/>
      </w:rPr>
      <w:fldChar w:fldCharType="begin"/>
    </w:r>
    <w:r w:rsidR="00B73296">
      <w:rPr>
        <w:rStyle w:val="aff6"/>
      </w:rPr>
      <w:instrText xml:space="preserve">PAGE  </w:instrText>
    </w:r>
    <w:r>
      <w:rPr>
        <w:rStyle w:val="aff6"/>
      </w:rPr>
      <w:fldChar w:fldCharType="separate"/>
    </w:r>
    <w:r w:rsidR="006015C4">
      <w:rPr>
        <w:rStyle w:val="aff6"/>
        <w:noProof/>
      </w:rPr>
      <w:t>85</w:t>
    </w:r>
    <w:r>
      <w:rPr>
        <w:rStyle w:val="aff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7B" w:rsidRDefault="0086287B" w:rsidP="00D85320">
      <w:pPr>
        <w:spacing w:line="240" w:lineRule="auto"/>
      </w:pPr>
      <w:r>
        <w:separator/>
      </w:r>
    </w:p>
  </w:footnote>
  <w:footnote w:type="continuationSeparator" w:id="0">
    <w:p w:rsidR="0086287B" w:rsidRDefault="0086287B" w:rsidP="00D853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96" w:rsidRDefault="00B73296">
    <w:pPr>
      <w:pStyle w:val="af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46260FA"/>
    <w:multiLevelType w:val="multilevel"/>
    <w:tmpl w:val="646260FA"/>
    <w:lvl w:ilvl="0">
      <w:start w:val="1"/>
      <w:numFmt w:val="decimal"/>
      <w:pStyle w:val="a6"/>
      <w:suff w:val="nothing"/>
      <w:lvlText w:val="表%1　"/>
      <w:lvlJc w:val="left"/>
      <w:pPr>
        <w:ind w:left="851" w:firstLine="0"/>
      </w:pPr>
      <w:rPr>
        <w:rFonts w:ascii="黑体" w:eastAsia="黑体" w:hAnsi="Times New Roman" w:hint="eastAsia"/>
        <w:b w:val="0"/>
        <w:i w:val="0"/>
        <w:color w:val="auto"/>
        <w:sz w:val="21"/>
        <w:lang w:val="en-US"/>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2693"/>
        </w:tabs>
        <w:ind w:left="-2693" w:hanging="567"/>
      </w:pPr>
      <w:rPr>
        <w:rFonts w:hint="eastAsia"/>
      </w:rPr>
    </w:lvl>
    <w:lvl w:ilvl="3">
      <w:start w:val="1"/>
      <w:numFmt w:val="decimal"/>
      <w:lvlText w:val="%1.%2.%3.%4"/>
      <w:lvlJc w:val="left"/>
      <w:pPr>
        <w:tabs>
          <w:tab w:val="left" w:pos="-2127"/>
        </w:tabs>
        <w:ind w:left="-2127" w:hanging="708"/>
      </w:pPr>
      <w:rPr>
        <w:rFonts w:hint="eastAsia"/>
      </w:rPr>
    </w:lvl>
    <w:lvl w:ilvl="4">
      <w:start w:val="1"/>
      <w:numFmt w:val="decimal"/>
      <w:lvlText w:val="%1.%2.%3.%4.%5"/>
      <w:lvlJc w:val="left"/>
      <w:pPr>
        <w:tabs>
          <w:tab w:val="left" w:pos="-1560"/>
        </w:tabs>
        <w:ind w:left="-1560" w:hanging="850"/>
      </w:pPr>
      <w:rPr>
        <w:rFonts w:hint="eastAsia"/>
      </w:rPr>
    </w:lvl>
    <w:lvl w:ilvl="5">
      <w:start w:val="1"/>
      <w:numFmt w:val="decimal"/>
      <w:lvlText w:val="%1.%2.%3.%4.%5.%6"/>
      <w:lvlJc w:val="left"/>
      <w:pPr>
        <w:tabs>
          <w:tab w:val="left" w:pos="-851"/>
        </w:tabs>
        <w:ind w:left="-851" w:hanging="1134"/>
      </w:pPr>
      <w:rPr>
        <w:rFonts w:hint="eastAsia"/>
      </w:rPr>
    </w:lvl>
    <w:lvl w:ilvl="6">
      <w:start w:val="1"/>
      <w:numFmt w:val="decimal"/>
      <w:lvlText w:val="%1.%2.%3.%4.%5.%6.%7"/>
      <w:lvlJc w:val="left"/>
      <w:pPr>
        <w:tabs>
          <w:tab w:val="left" w:pos="-284"/>
        </w:tabs>
        <w:ind w:left="-284" w:hanging="1276"/>
      </w:pPr>
      <w:rPr>
        <w:rFonts w:hint="eastAsia"/>
      </w:rPr>
    </w:lvl>
    <w:lvl w:ilvl="7">
      <w:start w:val="1"/>
      <w:numFmt w:val="decimal"/>
      <w:lvlText w:val="%1.%2.%3.%4.%5.%6.%7.%8"/>
      <w:lvlJc w:val="left"/>
      <w:pPr>
        <w:tabs>
          <w:tab w:val="left" w:pos="283"/>
        </w:tabs>
        <w:ind w:left="283" w:hanging="1418"/>
      </w:pPr>
      <w:rPr>
        <w:rFonts w:hint="eastAsia"/>
      </w:rPr>
    </w:lvl>
    <w:lvl w:ilvl="8">
      <w:start w:val="1"/>
      <w:numFmt w:val="decimal"/>
      <w:lvlText w:val="%1.%2.%3.%4.%5.%6.%7.%8.%9"/>
      <w:lvlJc w:val="left"/>
      <w:pPr>
        <w:tabs>
          <w:tab w:val="left" w:pos="991"/>
        </w:tabs>
        <w:ind w:left="991" w:hanging="1700"/>
      </w:pPr>
      <w:rPr>
        <w:rFonts w:hint="eastAsia"/>
      </w:rPr>
    </w:lvl>
  </w:abstractNum>
  <w:abstractNum w:abstractNumId="8">
    <w:nsid w:val="657D3FBC"/>
    <w:multiLevelType w:val="multilevel"/>
    <w:tmpl w:val="657D3FBC"/>
    <w:lvl w:ilvl="0">
      <w:start w:val="1"/>
      <w:numFmt w:val="upperLetter"/>
      <w:pStyle w:val="a7"/>
      <w:suff w:val="nothing"/>
      <w:lvlText w:val="附　录　%1"/>
      <w:lvlJc w:val="left"/>
      <w:pPr>
        <w:ind w:left="6660" w:firstLine="0"/>
      </w:pPr>
      <w:rPr>
        <w:rFonts w:ascii="Times New Roman" w:eastAsia="黑体" w:hAnsi="Times New Roman" w:cs="Times New Roman" w:hint="default"/>
        <w:b w:val="0"/>
        <w:i w:val="0"/>
        <w:sz w:val="21"/>
      </w:rPr>
    </w:lvl>
    <w:lvl w:ilvl="1">
      <w:start w:val="1"/>
      <w:numFmt w:val="decimal"/>
      <w:pStyle w:val="a8"/>
      <w:suff w:val="nothing"/>
      <w:lvlText w:val="G.%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2"/>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2160" w:firstLine="0"/>
      </w:pPr>
      <w:rPr>
        <w:rFonts w:ascii="Times New Roman" w:eastAsia="黑体" w:hAnsi="Times New Roman" w:cs="Times New Roman" w:hint="default"/>
        <w:b w:val="0"/>
        <w:i w:val="0"/>
        <w:sz w:val="28"/>
        <w:szCs w:val="28"/>
      </w:rPr>
    </w:lvl>
    <w:lvl w:ilvl="2">
      <w:start w:val="1"/>
      <w:numFmt w:val="decimal"/>
      <w:pStyle w:val="af0"/>
      <w:suff w:val="nothing"/>
      <w:lvlText w:val="%1%2.%3　"/>
      <w:lvlJc w:val="left"/>
      <w:pPr>
        <w:ind w:left="0" w:firstLine="567"/>
      </w:pPr>
      <w:rPr>
        <w:rFonts w:ascii="Times New Roman" w:eastAsia="黑体" w:hAnsi="Times New Roman" w:cs="Times New Roman" w:hint="default"/>
        <w:b w:val="0"/>
        <w:i w:val="0"/>
        <w:sz w:val="21"/>
      </w:rPr>
    </w:lvl>
    <w:lvl w:ilvl="3">
      <w:start w:val="1"/>
      <w:numFmt w:val="decimal"/>
      <w:pStyle w:val="af1"/>
      <w:suff w:val="nothing"/>
      <w:lvlText w:val="%1%2.%3.%4　"/>
      <w:lvlJc w:val="left"/>
      <w:pPr>
        <w:ind w:left="568" w:firstLine="0"/>
      </w:pPr>
      <w:rPr>
        <w:rFonts w:ascii="Times New Roman" w:eastAsia="黑体" w:hAnsi="Times New Roman" w:cs="Times New Roman" w:hint="default"/>
        <w:b w:val="0"/>
        <w:i w:val="0"/>
        <w:color w:val="auto"/>
        <w:sz w:val="21"/>
      </w:rPr>
    </w:lvl>
    <w:lvl w:ilvl="4">
      <w:start w:val="1"/>
      <w:numFmt w:val="decimal"/>
      <w:pStyle w:val="af2"/>
      <w:suff w:val="nothing"/>
      <w:lvlText w:val="%5"/>
      <w:lvlJc w:val="left"/>
      <w:pPr>
        <w:ind w:left="0" w:firstLine="0"/>
      </w:pPr>
      <w:rPr>
        <w:rFonts w:ascii="黑体" w:eastAsia="黑体" w:hAnsi="宋体" w:cs="Times New Roman"/>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decimal"/>
      <w:lvlText w:val="%2"/>
      <w:lvlJc w:val="left"/>
      <w:pPr>
        <w:tabs>
          <w:tab w:val="left" w:pos="840"/>
        </w:tabs>
        <w:ind w:left="840" w:hanging="420"/>
      </w:pPr>
      <w:rPr>
        <w:rFonts w:ascii="黑体" w:eastAsia="黑体" w:hAnsi="Times New Roman" w:cs="Times New Roman"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8"/>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3"/>
  </w:num>
  <w:num w:numId="12">
    <w:abstractNumId w:val="2"/>
  </w:num>
  <w:num w:numId="13">
    <w:abstractNumId w:val="9"/>
  </w:num>
  <w:num w:numId="14">
    <w:abstractNumId w:val="9"/>
  </w:num>
  <w:num w:numId="15">
    <w:abstractNumId w:val="9"/>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21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2E"/>
    <w:rsid w:val="000004C2"/>
    <w:rsid w:val="000010B7"/>
    <w:rsid w:val="00002399"/>
    <w:rsid w:val="0000255A"/>
    <w:rsid w:val="00002ABD"/>
    <w:rsid w:val="000039ED"/>
    <w:rsid w:val="00003F87"/>
    <w:rsid w:val="00004EB5"/>
    <w:rsid w:val="000064C3"/>
    <w:rsid w:val="0001066E"/>
    <w:rsid w:val="000107CD"/>
    <w:rsid w:val="0001217E"/>
    <w:rsid w:val="00012993"/>
    <w:rsid w:val="00012B0E"/>
    <w:rsid w:val="000143BE"/>
    <w:rsid w:val="000149FC"/>
    <w:rsid w:val="00016189"/>
    <w:rsid w:val="00016531"/>
    <w:rsid w:val="00016C77"/>
    <w:rsid w:val="00016C8D"/>
    <w:rsid w:val="00017507"/>
    <w:rsid w:val="000210C7"/>
    <w:rsid w:val="00021128"/>
    <w:rsid w:val="000218C3"/>
    <w:rsid w:val="000220BA"/>
    <w:rsid w:val="00023326"/>
    <w:rsid w:val="000233A0"/>
    <w:rsid w:val="00023A97"/>
    <w:rsid w:val="0002437E"/>
    <w:rsid w:val="00025444"/>
    <w:rsid w:val="000266F6"/>
    <w:rsid w:val="000266FE"/>
    <w:rsid w:val="00027C9E"/>
    <w:rsid w:val="00030AD1"/>
    <w:rsid w:val="00031141"/>
    <w:rsid w:val="000312FC"/>
    <w:rsid w:val="00035AEF"/>
    <w:rsid w:val="00035BED"/>
    <w:rsid w:val="00036CE8"/>
    <w:rsid w:val="00042BB1"/>
    <w:rsid w:val="0004353D"/>
    <w:rsid w:val="00043B88"/>
    <w:rsid w:val="00044F50"/>
    <w:rsid w:val="00045CEC"/>
    <w:rsid w:val="00046078"/>
    <w:rsid w:val="00046ED1"/>
    <w:rsid w:val="0004724D"/>
    <w:rsid w:val="000474CE"/>
    <w:rsid w:val="00047E96"/>
    <w:rsid w:val="000500B7"/>
    <w:rsid w:val="0005280C"/>
    <w:rsid w:val="00053173"/>
    <w:rsid w:val="00056759"/>
    <w:rsid w:val="000571D0"/>
    <w:rsid w:val="00057887"/>
    <w:rsid w:val="000604DB"/>
    <w:rsid w:val="0006060C"/>
    <w:rsid w:val="000624BF"/>
    <w:rsid w:val="00062C5D"/>
    <w:rsid w:val="00065B3A"/>
    <w:rsid w:val="000720DB"/>
    <w:rsid w:val="000729E5"/>
    <w:rsid w:val="000750FC"/>
    <w:rsid w:val="00075436"/>
    <w:rsid w:val="00075B9D"/>
    <w:rsid w:val="00075EC2"/>
    <w:rsid w:val="000771C8"/>
    <w:rsid w:val="000773A5"/>
    <w:rsid w:val="000774A7"/>
    <w:rsid w:val="00081628"/>
    <w:rsid w:val="000823B2"/>
    <w:rsid w:val="000835CD"/>
    <w:rsid w:val="00084667"/>
    <w:rsid w:val="00084ED5"/>
    <w:rsid w:val="00087228"/>
    <w:rsid w:val="00091127"/>
    <w:rsid w:val="00091638"/>
    <w:rsid w:val="00094ECB"/>
    <w:rsid w:val="00095ACB"/>
    <w:rsid w:val="00096A23"/>
    <w:rsid w:val="000A1CE1"/>
    <w:rsid w:val="000A2296"/>
    <w:rsid w:val="000A2456"/>
    <w:rsid w:val="000A257D"/>
    <w:rsid w:val="000A3BC7"/>
    <w:rsid w:val="000A4D0E"/>
    <w:rsid w:val="000A62A8"/>
    <w:rsid w:val="000A6DED"/>
    <w:rsid w:val="000A6E32"/>
    <w:rsid w:val="000B0927"/>
    <w:rsid w:val="000B1212"/>
    <w:rsid w:val="000B121A"/>
    <w:rsid w:val="000B1C93"/>
    <w:rsid w:val="000B1E52"/>
    <w:rsid w:val="000B5EB1"/>
    <w:rsid w:val="000B6521"/>
    <w:rsid w:val="000B6855"/>
    <w:rsid w:val="000B6E84"/>
    <w:rsid w:val="000B7AFE"/>
    <w:rsid w:val="000B7E6A"/>
    <w:rsid w:val="000C1273"/>
    <w:rsid w:val="000C26A1"/>
    <w:rsid w:val="000C5038"/>
    <w:rsid w:val="000C5369"/>
    <w:rsid w:val="000D0670"/>
    <w:rsid w:val="000D2E3E"/>
    <w:rsid w:val="000D34AA"/>
    <w:rsid w:val="000D4A9A"/>
    <w:rsid w:val="000D72A4"/>
    <w:rsid w:val="000D7FA9"/>
    <w:rsid w:val="000E0556"/>
    <w:rsid w:val="000E120D"/>
    <w:rsid w:val="000E1BCE"/>
    <w:rsid w:val="000E1CF4"/>
    <w:rsid w:val="000E1E51"/>
    <w:rsid w:val="000E2583"/>
    <w:rsid w:val="000E291B"/>
    <w:rsid w:val="000E3762"/>
    <w:rsid w:val="000E5782"/>
    <w:rsid w:val="000E5A2D"/>
    <w:rsid w:val="000F007E"/>
    <w:rsid w:val="000F0278"/>
    <w:rsid w:val="000F1A45"/>
    <w:rsid w:val="000F63C9"/>
    <w:rsid w:val="000F6DF9"/>
    <w:rsid w:val="000F7247"/>
    <w:rsid w:val="000F76BE"/>
    <w:rsid w:val="001010D9"/>
    <w:rsid w:val="001035A6"/>
    <w:rsid w:val="00106915"/>
    <w:rsid w:val="00106CF1"/>
    <w:rsid w:val="00110F7E"/>
    <w:rsid w:val="00111063"/>
    <w:rsid w:val="00112ED2"/>
    <w:rsid w:val="001130BE"/>
    <w:rsid w:val="001160C9"/>
    <w:rsid w:val="00116473"/>
    <w:rsid w:val="001168EC"/>
    <w:rsid w:val="00116970"/>
    <w:rsid w:val="00121606"/>
    <w:rsid w:val="001247D4"/>
    <w:rsid w:val="00125E51"/>
    <w:rsid w:val="00125F2D"/>
    <w:rsid w:val="0012632B"/>
    <w:rsid w:val="001265FC"/>
    <w:rsid w:val="00127993"/>
    <w:rsid w:val="00127B26"/>
    <w:rsid w:val="001301E4"/>
    <w:rsid w:val="00130354"/>
    <w:rsid w:val="00130A87"/>
    <w:rsid w:val="00133439"/>
    <w:rsid w:val="001334C3"/>
    <w:rsid w:val="00133807"/>
    <w:rsid w:val="001360FB"/>
    <w:rsid w:val="00136BC9"/>
    <w:rsid w:val="00140ACB"/>
    <w:rsid w:val="00142803"/>
    <w:rsid w:val="00145681"/>
    <w:rsid w:val="001463D3"/>
    <w:rsid w:val="00147CB9"/>
    <w:rsid w:val="001537FC"/>
    <w:rsid w:val="001542B6"/>
    <w:rsid w:val="00155070"/>
    <w:rsid w:val="0015507A"/>
    <w:rsid w:val="00157941"/>
    <w:rsid w:val="00157F14"/>
    <w:rsid w:val="00161D18"/>
    <w:rsid w:val="00162338"/>
    <w:rsid w:val="0016253B"/>
    <w:rsid w:val="00162CC4"/>
    <w:rsid w:val="00162D6B"/>
    <w:rsid w:val="001630CE"/>
    <w:rsid w:val="00163503"/>
    <w:rsid w:val="00164181"/>
    <w:rsid w:val="00164F0F"/>
    <w:rsid w:val="00167643"/>
    <w:rsid w:val="00167C17"/>
    <w:rsid w:val="00171A95"/>
    <w:rsid w:val="001725A3"/>
    <w:rsid w:val="001735BF"/>
    <w:rsid w:val="0017407D"/>
    <w:rsid w:val="00174B14"/>
    <w:rsid w:val="00174D62"/>
    <w:rsid w:val="00174D92"/>
    <w:rsid w:val="00175226"/>
    <w:rsid w:val="00175293"/>
    <w:rsid w:val="0017597A"/>
    <w:rsid w:val="00177946"/>
    <w:rsid w:val="00177C7A"/>
    <w:rsid w:val="00180B8A"/>
    <w:rsid w:val="001828EA"/>
    <w:rsid w:val="00184149"/>
    <w:rsid w:val="00184F92"/>
    <w:rsid w:val="00185E9B"/>
    <w:rsid w:val="001864A2"/>
    <w:rsid w:val="0018700A"/>
    <w:rsid w:val="00187653"/>
    <w:rsid w:val="00193BBF"/>
    <w:rsid w:val="00193DAB"/>
    <w:rsid w:val="00193DC1"/>
    <w:rsid w:val="00194375"/>
    <w:rsid w:val="00194EB6"/>
    <w:rsid w:val="00195140"/>
    <w:rsid w:val="0019539E"/>
    <w:rsid w:val="0019606A"/>
    <w:rsid w:val="00196B7B"/>
    <w:rsid w:val="001975CB"/>
    <w:rsid w:val="001A0AD8"/>
    <w:rsid w:val="001A43AD"/>
    <w:rsid w:val="001A6461"/>
    <w:rsid w:val="001A6558"/>
    <w:rsid w:val="001A6F62"/>
    <w:rsid w:val="001A7862"/>
    <w:rsid w:val="001A798A"/>
    <w:rsid w:val="001B1546"/>
    <w:rsid w:val="001B1EBA"/>
    <w:rsid w:val="001B2842"/>
    <w:rsid w:val="001B45AD"/>
    <w:rsid w:val="001B4654"/>
    <w:rsid w:val="001B484E"/>
    <w:rsid w:val="001B5977"/>
    <w:rsid w:val="001B5F30"/>
    <w:rsid w:val="001B68E1"/>
    <w:rsid w:val="001B7BEB"/>
    <w:rsid w:val="001C0C2C"/>
    <w:rsid w:val="001C144B"/>
    <w:rsid w:val="001C153B"/>
    <w:rsid w:val="001C4AB4"/>
    <w:rsid w:val="001C4BF8"/>
    <w:rsid w:val="001C7DBE"/>
    <w:rsid w:val="001D0680"/>
    <w:rsid w:val="001D0ED5"/>
    <w:rsid w:val="001D35F6"/>
    <w:rsid w:val="001D4799"/>
    <w:rsid w:val="001D4992"/>
    <w:rsid w:val="001D49D4"/>
    <w:rsid w:val="001D50CB"/>
    <w:rsid w:val="001E0572"/>
    <w:rsid w:val="001E1246"/>
    <w:rsid w:val="001E1A05"/>
    <w:rsid w:val="001E3A2B"/>
    <w:rsid w:val="001E5D3D"/>
    <w:rsid w:val="001E6986"/>
    <w:rsid w:val="001E76BF"/>
    <w:rsid w:val="001F02FC"/>
    <w:rsid w:val="001F0598"/>
    <w:rsid w:val="001F1D97"/>
    <w:rsid w:val="001F20C6"/>
    <w:rsid w:val="001F26D2"/>
    <w:rsid w:val="001F452E"/>
    <w:rsid w:val="001F4BE9"/>
    <w:rsid w:val="001F519D"/>
    <w:rsid w:val="001F73A4"/>
    <w:rsid w:val="001F7D3C"/>
    <w:rsid w:val="00200482"/>
    <w:rsid w:val="002017E5"/>
    <w:rsid w:val="002022A4"/>
    <w:rsid w:val="00204578"/>
    <w:rsid w:val="00204B34"/>
    <w:rsid w:val="002059D8"/>
    <w:rsid w:val="0020630B"/>
    <w:rsid w:val="00211464"/>
    <w:rsid w:val="00213592"/>
    <w:rsid w:val="00214A66"/>
    <w:rsid w:val="00214D73"/>
    <w:rsid w:val="00217FDF"/>
    <w:rsid w:val="002222D1"/>
    <w:rsid w:val="00223275"/>
    <w:rsid w:val="00223A9B"/>
    <w:rsid w:val="00224564"/>
    <w:rsid w:val="00225A2C"/>
    <w:rsid w:val="0022656D"/>
    <w:rsid w:val="00226D24"/>
    <w:rsid w:val="00227420"/>
    <w:rsid w:val="00227812"/>
    <w:rsid w:val="002307A6"/>
    <w:rsid w:val="002330C4"/>
    <w:rsid w:val="002341E0"/>
    <w:rsid w:val="00234427"/>
    <w:rsid w:val="0023471E"/>
    <w:rsid w:val="00234E0C"/>
    <w:rsid w:val="0023504B"/>
    <w:rsid w:val="00235BC9"/>
    <w:rsid w:val="0023628D"/>
    <w:rsid w:val="0023695B"/>
    <w:rsid w:val="002424B0"/>
    <w:rsid w:val="002428B5"/>
    <w:rsid w:val="00242C33"/>
    <w:rsid w:val="00244B2B"/>
    <w:rsid w:val="002463D5"/>
    <w:rsid w:val="00252B80"/>
    <w:rsid w:val="002547C1"/>
    <w:rsid w:val="0025795F"/>
    <w:rsid w:val="00257DAA"/>
    <w:rsid w:val="002653BD"/>
    <w:rsid w:val="00265666"/>
    <w:rsid w:val="00266094"/>
    <w:rsid w:val="00267262"/>
    <w:rsid w:val="002673EA"/>
    <w:rsid w:val="00267804"/>
    <w:rsid w:val="00267FB5"/>
    <w:rsid w:val="00270DCA"/>
    <w:rsid w:val="00271505"/>
    <w:rsid w:val="00271846"/>
    <w:rsid w:val="00272181"/>
    <w:rsid w:val="00272EC2"/>
    <w:rsid w:val="00275105"/>
    <w:rsid w:val="00276398"/>
    <w:rsid w:val="00281789"/>
    <w:rsid w:val="0028267F"/>
    <w:rsid w:val="00282EC2"/>
    <w:rsid w:val="00282F5D"/>
    <w:rsid w:val="002830FA"/>
    <w:rsid w:val="0028419C"/>
    <w:rsid w:val="002853C0"/>
    <w:rsid w:val="00285FB4"/>
    <w:rsid w:val="0028648D"/>
    <w:rsid w:val="0028788B"/>
    <w:rsid w:val="0029288B"/>
    <w:rsid w:val="00292CD4"/>
    <w:rsid w:val="00294432"/>
    <w:rsid w:val="00295AE9"/>
    <w:rsid w:val="002967C7"/>
    <w:rsid w:val="002967E3"/>
    <w:rsid w:val="00297406"/>
    <w:rsid w:val="00297E72"/>
    <w:rsid w:val="002A2B20"/>
    <w:rsid w:val="002A2D5D"/>
    <w:rsid w:val="002A3450"/>
    <w:rsid w:val="002A7F01"/>
    <w:rsid w:val="002B19B0"/>
    <w:rsid w:val="002B1CCC"/>
    <w:rsid w:val="002B39B7"/>
    <w:rsid w:val="002C25FC"/>
    <w:rsid w:val="002C3414"/>
    <w:rsid w:val="002C356C"/>
    <w:rsid w:val="002C4867"/>
    <w:rsid w:val="002C5104"/>
    <w:rsid w:val="002C5D6E"/>
    <w:rsid w:val="002C7D89"/>
    <w:rsid w:val="002D466A"/>
    <w:rsid w:val="002D4A39"/>
    <w:rsid w:val="002D6F60"/>
    <w:rsid w:val="002E060D"/>
    <w:rsid w:val="002E1E27"/>
    <w:rsid w:val="002E3F9F"/>
    <w:rsid w:val="002E3FE9"/>
    <w:rsid w:val="002E4C49"/>
    <w:rsid w:val="002E50BC"/>
    <w:rsid w:val="002E5213"/>
    <w:rsid w:val="002E52A6"/>
    <w:rsid w:val="002E57AD"/>
    <w:rsid w:val="002F0C05"/>
    <w:rsid w:val="002F2FD7"/>
    <w:rsid w:val="002F32F5"/>
    <w:rsid w:val="002F427C"/>
    <w:rsid w:val="002F4CE5"/>
    <w:rsid w:val="002F7B72"/>
    <w:rsid w:val="002F7BA8"/>
    <w:rsid w:val="002F7DB0"/>
    <w:rsid w:val="003044CF"/>
    <w:rsid w:val="00304527"/>
    <w:rsid w:val="003057F4"/>
    <w:rsid w:val="003058F3"/>
    <w:rsid w:val="0030796B"/>
    <w:rsid w:val="003107CD"/>
    <w:rsid w:val="00310FA8"/>
    <w:rsid w:val="00313279"/>
    <w:rsid w:val="00313916"/>
    <w:rsid w:val="00313B82"/>
    <w:rsid w:val="00314192"/>
    <w:rsid w:val="0031546B"/>
    <w:rsid w:val="00316471"/>
    <w:rsid w:val="0032051E"/>
    <w:rsid w:val="00321C71"/>
    <w:rsid w:val="00322E76"/>
    <w:rsid w:val="00323A27"/>
    <w:rsid w:val="00324619"/>
    <w:rsid w:val="00325E2F"/>
    <w:rsid w:val="0032626C"/>
    <w:rsid w:val="0032635D"/>
    <w:rsid w:val="00327530"/>
    <w:rsid w:val="00330B05"/>
    <w:rsid w:val="00331466"/>
    <w:rsid w:val="003330A9"/>
    <w:rsid w:val="00334955"/>
    <w:rsid w:val="00334FBA"/>
    <w:rsid w:val="0033566B"/>
    <w:rsid w:val="00335C49"/>
    <w:rsid w:val="003377DC"/>
    <w:rsid w:val="00340177"/>
    <w:rsid w:val="00340715"/>
    <w:rsid w:val="00340750"/>
    <w:rsid w:val="00343375"/>
    <w:rsid w:val="00344FF5"/>
    <w:rsid w:val="00346AE2"/>
    <w:rsid w:val="00347849"/>
    <w:rsid w:val="00350D00"/>
    <w:rsid w:val="003519E2"/>
    <w:rsid w:val="0035206E"/>
    <w:rsid w:val="003527B2"/>
    <w:rsid w:val="0035295F"/>
    <w:rsid w:val="0035302D"/>
    <w:rsid w:val="00355982"/>
    <w:rsid w:val="00355BE8"/>
    <w:rsid w:val="003564DF"/>
    <w:rsid w:val="003609B8"/>
    <w:rsid w:val="00361DEA"/>
    <w:rsid w:val="00362455"/>
    <w:rsid w:val="00362DA0"/>
    <w:rsid w:val="00363FFC"/>
    <w:rsid w:val="003654F4"/>
    <w:rsid w:val="00366301"/>
    <w:rsid w:val="00366860"/>
    <w:rsid w:val="00367108"/>
    <w:rsid w:val="003671C2"/>
    <w:rsid w:val="003677F4"/>
    <w:rsid w:val="0036790D"/>
    <w:rsid w:val="00367966"/>
    <w:rsid w:val="00367FB2"/>
    <w:rsid w:val="00370CCA"/>
    <w:rsid w:val="00371D3A"/>
    <w:rsid w:val="003749B7"/>
    <w:rsid w:val="00374ED9"/>
    <w:rsid w:val="0037591A"/>
    <w:rsid w:val="00376578"/>
    <w:rsid w:val="00376B40"/>
    <w:rsid w:val="00376EB6"/>
    <w:rsid w:val="00377146"/>
    <w:rsid w:val="00377476"/>
    <w:rsid w:val="0038118A"/>
    <w:rsid w:val="003812D5"/>
    <w:rsid w:val="00382682"/>
    <w:rsid w:val="0038281B"/>
    <w:rsid w:val="00382EFA"/>
    <w:rsid w:val="003832B0"/>
    <w:rsid w:val="00383646"/>
    <w:rsid w:val="003851C6"/>
    <w:rsid w:val="00385248"/>
    <w:rsid w:val="003855AB"/>
    <w:rsid w:val="00386AA5"/>
    <w:rsid w:val="00386ADE"/>
    <w:rsid w:val="00387131"/>
    <w:rsid w:val="00387B16"/>
    <w:rsid w:val="0039099F"/>
    <w:rsid w:val="00390C5F"/>
    <w:rsid w:val="00390DBE"/>
    <w:rsid w:val="00391D40"/>
    <w:rsid w:val="00394BCD"/>
    <w:rsid w:val="00395600"/>
    <w:rsid w:val="00395E88"/>
    <w:rsid w:val="003971CD"/>
    <w:rsid w:val="003A02DA"/>
    <w:rsid w:val="003A1A37"/>
    <w:rsid w:val="003A2C49"/>
    <w:rsid w:val="003A3947"/>
    <w:rsid w:val="003A46DB"/>
    <w:rsid w:val="003A4D6D"/>
    <w:rsid w:val="003A598E"/>
    <w:rsid w:val="003A59B0"/>
    <w:rsid w:val="003A5C4C"/>
    <w:rsid w:val="003B280C"/>
    <w:rsid w:val="003B32EA"/>
    <w:rsid w:val="003B4950"/>
    <w:rsid w:val="003B621C"/>
    <w:rsid w:val="003B6F9E"/>
    <w:rsid w:val="003B7281"/>
    <w:rsid w:val="003B7565"/>
    <w:rsid w:val="003B7FE2"/>
    <w:rsid w:val="003C059B"/>
    <w:rsid w:val="003C07E9"/>
    <w:rsid w:val="003C1A7C"/>
    <w:rsid w:val="003C24A4"/>
    <w:rsid w:val="003C3B76"/>
    <w:rsid w:val="003D0936"/>
    <w:rsid w:val="003D369D"/>
    <w:rsid w:val="003D46E4"/>
    <w:rsid w:val="003D4A58"/>
    <w:rsid w:val="003D5F93"/>
    <w:rsid w:val="003D7282"/>
    <w:rsid w:val="003E21C3"/>
    <w:rsid w:val="003E2CB6"/>
    <w:rsid w:val="003E359F"/>
    <w:rsid w:val="003E3667"/>
    <w:rsid w:val="003E5939"/>
    <w:rsid w:val="003E6C55"/>
    <w:rsid w:val="003E74D2"/>
    <w:rsid w:val="003E7674"/>
    <w:rsid w:val="003F11ED"/>
    <w:rsid w:val="003F1326"/>
    <w:rsid w:val="003F13F9"/>
    <w:rsid w:val="003F1CC0"/>
    <w:rsid w:val="003F28A6"/>
    <w:rsid w:val="003F4037"/>
    <w:rsid w:val="003F43DB"/>
    <w:rsid w:val="003F4E1B"/>
    <w:rsid w:val="003F5453"/>
    <w:rsid w:val="003F6298"/>
    <w:rsid w:val="003F78E7"/>
    <w:rsid w:val="003F7C52"/>
    <w:rsid w:val="003F7E92"/>
    <w:rsid w:val="00400F56"/>
    <w:rsid w:val="00400F73"/>
    <w:rsid w:val="004014C6"/>
    <w:rsid w:val="004018FB"/>
    <w:rsid w:val="0040287F"/>
    <w:rsid w:val="004040FA"/>
    <w:rsid w:val="004057D7"/>
    <w:rsid w:val="004072FB"/>
    <w:rsid w:val="0040786A"/>
    <w:rsid w:val="00407EA7"/>
    <w:rsid w:val="00412FBF"/>
    <w:rsid w:val="00413EAC"/>
    <w:rsid w:val="00414365"/>
    <w:rsid w:val="00414787"/>
    <w:rsid w:val="00414DAB"/>
    <w:rsid w:val="00414DAF"/>
    <w:rsid w:val="00415D0F"/>
    <w:rsid w:val="00416F0A"/>
    <w:rsid w:val="004174A0"/>
    <w:rsid w:val="00417BB7"/>
    <w:rsid w:val="00420183"/>
    <w:rsid w:val="00420DA2"/>
    <w:rsid w:val="00420E8E"/>
    <w:rsid w:val="004216A0"/>
    <w:rsid w:val="00430729"/>
    <w:rsid w:val="00431E50"/>
    <w:rsid w:val="004326F9"/>
    <w:rsid w:val="00433243"/>
    <w:rsid w:val="00433575"/>
    <w:rsid w:val="00433AEF"/>
    <w:rsid w:val="00434E44"/>
    <w:rsid w:val="004354CC"/>
    <w:rsid w:val="004361E5"/>
    <w:rsid w:val="0043622A"/>
    <w:rsid w:val="0043656B"/>
    <w:rsid w:val="004414F6"/>
    <w:rsid w:val="00442829"/>
    <w:rsid w:val="004429F4"/>
    <w:rsid w:val="0044689C"/>
    <w:rsid w:val="00450392"/>
    <w:rsid w:val="00450537"/>
    <w:rsid w:val="00450EBB"/>
    <w:rsid w:val="00451EF4"/>
    <w:rsid w:val="00451FB8"/>
    <w:rsid w:val="004525EE"/>
    <w:rsid w:val="004538D0"/>
    <w:rsid w:val="00454964"/>
    <w:rsid w:val="00454C6F"/>
    <w:rsid w:val="00456C91"/>
    <w:rsid w:val="004600F8"/>
    <w:rsid w:val="004613B8"/>
    <w:rsid w:val="00461523"/>
    <w:rsid w:val="004615E6"/>
    <w:rsid w:val="004616A1"/>
    <w:rsid w:val="00462B3B"/>
    <w:rsid w:val="004634C3"/>
    <w:rsid w:val="004636F5"/>
    <w:rsid w:val="004666D5"/>
    <w:rsid w:val="00467442"/>
    <w:rsid w:val="00467918"/>
    <w:rsid w:val="004710E4"/>
    <w:rsid w:val="00472890"/>
    <w:rsid w:val="00473AD8"/>
    <w:rsid w:val="0047584B"/>
    <w:rsid w:val="00475B44"/>
    <w:rsid w:val="00476DAA"/>
    <w:rsid w:val="00476FA7"/>
    <w:rsid w:val="0047729B"/>
    <w:rsid w:val="00477A74"/>
    <w:rsid w:val="00477E51"/>
    <w:rsid w:val="0048047F"/>
    <w:rsid w:val="00481885"/>
    <w:rsid w:val="00483615"/>
    <w:rsid w:val="00483C08"/>
    <w:rsid w:val="00483EA8"/>
    <w:rsid w:val="00484CD8"/>
    <w:rsid w:val="004851FD"/>
    <w:rsid w:val="00485CB9"/>
    <w:rsid w:val="004867AC"/>
    <w:rsid w:val="00486E43"/>
    <w:rsid w:val="0049020C"/>
    <w:rsid w:val="00490785"/>
    <w:rsid w:val="004909B5"/>
    <w:rsid w:val="0049122A"/>
    <w:rsid w:val="00492016"/>
    <w:rsid w:val="00492517"/>
    <w:rsid w:val="004928BB"/>
    <w:rsid w:val="00493484"/>
    <w:rsid w:val="00493558"/>
    <w:rsid w:val="00496B2B"/>
    <w:rsid w:val="004978B8"/>
    <w:rsid w:val="004A1469"/>
    <w:rsid w:val="004A1A43"/>
    <w:rsid w:val="004A2F07"/>
    <w:rsid w:val="004A4BC4"/>
    <w:rsid w:val="004A5D7E"/>
    <w:rsid w:val="004A64DC"/>
    <w:rsid w:val="004A7042"/>
    <w:rsid w:val="004A7493"/>
    <w:rsid w:val="004A7F3F"/>
    <w:rsid w:val="004B06BA"/>
    <w:rsid w:val="004B2B7B"/>
    <w:rsid w:val="004B2B88"/>
    <w:rsid w:val="004B32B2"/>
    <w:rsid w:val="004B423E"/>
    <w:rsid w:val="004B6488"/>
    <w:rsid w:val="004C0936"/>
    <w:rsid w:val="004C2A32"/>
    <w:rsid w:val="004C2E99"/>
    <w:rsid w:val="004C3864"/>
    <w:rsid w:val="004C6BB2"/>
    <w:rsid w:val="004C6D1F"/>
    <w:rsid w:val="004C7696"/>
    <w:rsid w:val="004D057D"/>
    <w:rsid w:val="004D0E14"/>
    <w:rsid w:val="004D1AB8"/>
    <w:rsid w:val="004D2919"/>
    <w:rsid w:val="004D3468"/>
    <w:rsid w:val="004D41CA"/>
    <w:rsid w:val="004D4C81"/>
    <w:rsid w:val="004D56B1"/>
    <w:rsid w:val="004D71ED"/>
    <w:rsid w:val="004D7D5E"/>
    <w:rsid w:val="004E3AFE"/>
    <w:rsid w:val="004E591B"/>
    <w:rsid w:val="004E7386"/>
    <w:rsid w:val="004F1641"/>
    <w:rsid w:val="004F27E3"/>
    <w:rsid w:val="004F2DD0"/>
    <w:rsid w:val="004F3F9C"/>
    <w:rsid w:val="004F3FD5"/>
    <w:rsid w:val="004F400C"/>
    <w:rsid w:val="004F5EAA"/>
    <w:rsid w:val="004F5FFF"/>
    <w:rsid w:val="004F6830"/>
    <w:rsid w:val="00500423"/>
    <w:rsid w:val="00502375"/>
    <w:rsid w:val="0050277E"/>
    <w:rsid w:val="00502C8E"/>
    <w:rsid w:val="00504EF3"/>
    <w:rsid w:val="00506653"/>
    <w:rsid w:val="00506B26"/>
    <w:rsid w:val="005078DD"/>
    <w:rsid w:val="0051114A"/>
    <w:rsid w:val="00511EAE"/>
    <w:rsid w:val="005126A1"/>
    <w:rsid w:val="005139EF"/>
    <w:rsid w:val="005157BC"/>
    <w:rsid w:val="00515959"/>
    <w:rsid w:val="005159E6"/>
    <w:rsid w:val="00515D43"/>
    <w:rsid w:val="00516025"/>
    <w:rsid w:val="005161BB"/>
    <w:rsid w:val="005174DE"/>
    <w:rsid w:val="00517728"/>
    <w:rsid w:val="00517C3B"/>
    <w:rsid w:val="00520184"/>
    <w:rsid w:val="0052072D"/>
    <w:rsid w:val="005210CD"/>
    <w:rsid w:val="00521BD7"/>
    <w:rsid w:val="00521C65"/>
    <w:rsid w:val="005225D9"/>
    <w:rsid w:val="005228DF"/>
    <w:rsid w:val="00522C87"/>
    <w:rsid w:val="00524CB9"/>
    <w:rsid w:val="00525A45"/>
    <w:rsid w:val="00525D99"/>
    <w:rsid w:val="00526B10"/>
    <w:rsid w:val="005271F4"/>
    <w:rsid w:val="0052798F"/>
    <w:rsid w:val="0053047F"/>
    <w:rsid w:val="005305C3"/>
    <w:rsid w:val="00530CD2"/>
    <w:rsid w:val="00532796"/>
    <w:rsid w:val="00533849"/>
    <w:rsid w:val="0053394C"/>
    <w:rsid w:val="0053456C"/>
    <w:rsid w:val="00534B51"/>
    <w:rsid w:val="00536135"/>
    <w:rsid w:val="00537BF2"/>
    <w:rsid w:val="005404A6"/>
    <w:rsid w:val="00542DC5"/>
    <w:rsid w:val="00543CD2"/>
    <w:rsid w:val="00543D02"/>
    <w:rsid w:val="00543FEC"/>
    <w:rsid w:val="005462EA"/>
    <w:rsid w:val="00546723"/>
    <w:rsid w:val="00547122"/>
    <w:rsid w:val="00547DBD"/>
    <w:rsid w:val="00550F18"/>
    <w:rsid w:val="00551C4E"/>
    <w:rsid w:val="005536C1"/>
    <w:rsid w:val="00554FB8"/>
    <w:rsid w:val="00555993"/>
    <w:rsid w:val="00556768"/>
    <w:rsid w:val="00560E31"/>
    <w:rsid w:val="00560F4B"/>
    <w:rsid w:val="005618E0"/>
    <w:rsid w:val="00563B53"/>
    <w:rsid w:val="005640B7"/>
    <w:rsid w:val="0056446D"/>
    <w:rsid w:val="00565A18"/>
    <w:rsid w:val="00565E53"/>
    <w:rsid w:val="00566BBD"/>
    <w:rsid w:val="0056727F"/>
    <w:rsid w:val="00570359"/>
    <w:rsid w:val="00570DBD"/>
    <w:rsid w:val="005715AD"/>
    <w:rsid w:val="0057312E"/>
    <w:rsid w:val="005740FE"/>
    <w:rsid w:val="0057497E"/>
    <w:rsid w:val="005774F5"/>
    <w:rsid w:val="00577B4C"/>
    <w:rsid w:val="00580813"/>
    <w:rsid w:val="00583E3A"/>
    <w:rsid w:val="00584A1D"/>
    <w:rsid w:val="00584CCD"/>
    <w:rsid w:val="005859A3"/>
    <w:rsid w:val="00586E21"/>
    <w:rsid w:val="00592281"/>
    <w:rsid w:val="00593C29"/>
    <w:rsid w:val="005957E3"/>
    <w:rsid w:val="00595F0B"/>
    <w:rsid w:val="00596A44"/>
    <w:rsid w:val="005A0B20"/>
    <w:rsid w:val="005A11B6"/>
    <w:rsid w:val="005A242D"/>
    <w:rsid w:val="005A2DC4"/>
    <w:rsid w:val="005A3534"/>
    <w:rsid w:val="005A4666"/>
    <w:rsid w:val="005A5315"/>
    <w:rsid w:val="005A5AB4"/>
    <w:rsid w:val="005B2530"/>
    <w:rsid w:val="005B3878"/>
    <w:rsid w:val="005B44DA"/>
    <w:rsid w:val="005B64B3"/>
    <w:rsid w:val="005B6D28"/>
    <w:rsid w:val="005B7160"/>
    <w:rsid w:val="005C030E"/>
    <w:rsid w:val="005C04D6"/>
    <w:rsid w:val="005C08CF"/>
    <w:rsid w:val="005C2A64"/>
    <w:rsid w:val="005C2AE4"/>
    <w:rsid w:val="005C2EF7"/>
    <w:rsid w:val="005C3A6E"/>
    <w:rsid w:val="005C3F3F"/>
    <w:rsid w:val="005C4931"/>
    <w:rsid w:val="005C5C6E"/>
    <w:rsid w:val="005C6990"/>
    <w:rsid w:val="005C6E03"/>
    <w:rsid w:val="005D4877"/>
    <w:rsid w:val="005D5705"/>
    <w:rsid w:val="005D6424"/>
    <w:rsid w:val="005D6AFA"/>
    <w:rsid w:val="005D6D81"/>
    <w:rsid w:val="005D7D3B"/>
    <w:rsid w:val="005E3F30"/>
    <w:rsid w:val="005E463C"/>
    <w:rsid w:val="005E556A"/>
    <w:rsid w:val="005E5BFF"/>
    <w:rsid w:val="005E5C43"/>
    <w:rsid w:val="005E7EAA"/>
    <w:rsid w:val="005F027A"/>
    <w:rsid w:val="005F0362"/>
    <w:rsid w:val="005F04E9"/>
    <w:rsid w:val="005F0DA1"/>
    <w:rsid w:val="005F12FD"/>
    <w:rsid w:val="005F174B"/>
    <w:rsid w:val="005F239F"/>
    <w:rsid w:val="005F3FC9"/>
    <w:rsid w:val="005F50C0"/>
    <w:rsid w:val="005F7A34"/>
    <w:rsid w:val="006000A5"/>
    <w:rsid w:val="006015C4"/>
    <w:rsid w:val="00601827"/>
    <w:rsid w:val="0060292E"/>
    <w:rsid w:val="006029B7"/>
    <w:rsid w:val="00603DF7"/>
    <w:rsid w:val="00603E1F"/>
    <w:rsid w:val="00604332"/>
    <w:rsid w:val="00605BDD"/>
    <w:rsid w:val="00607290"/>
    <w:rsid w:val="00607425"/>
    <w:rsid w:val="0060743F"/>
    <w:rsid w:val="00607D1A"/>
    <w:rsid w:val="00610699"/>
    <w:rsid w:val="00611462"/>
    <w:rsid w:val="0061152E"/>
    <w:rsid w:val="0061155E"/>
    <w:rsid w:val="006122A8"/>
    <w:rsid w:val="006145E1"/>
    <w:rsid w:val="00615A87"/>
    <w:rsid w:val="00616F4D"/>
    <w:rsid w:val="00620466"/>
    <w:rsid w:val="006213F6"/>
    <w:rsid w:val="006214F4"/>
    <w:rsid w:val="006214FB"/>
    <w:rsid w:val="00621519"/>
    <w:rsid w:val="00621586"/>
    <w:rsid w:val="006256DE"/>
    <w:rsid w:val="006275BB"/>
    <w:rsid w:val="00627842"/>
    <w:rsid w:val="00627A58"/>
    <w:rsid w:val="00631819"/>
    <w:rsid w:val="0063211A"/>
    <w:rsid w:val="00634043"/>
    <w:rsid w:val="00635218"/>
    <w:rsid w:val="00635C89"/>
    <w:rsid w:val="00636020"/>
    <w:rsid w:val="00636285"/>
    <w:rsid w:val="00636994"/>
    <w:rsid w:val="00636BA3"/>
    <w:rsid w:val="006374FC"/>
    <w:rsid w:val="00637907"/>
    <w:rsid w:val="00637CBA"/>
    <w:rsid w:val="00642E77"/>
    <w:rsid w:val="00644392"/>
    <w:rsid w:val="00644B07"/>
    <w:rsid w:val="00644CE6"/>
    <w:rsid w:val="00645049"/>
    <w:rsid w:val="00650896"/>
    <w:rsid w:val="006514C4"/>
    <w:rsid w:val="006516CE"/>
    <w:rsid w:val="00654EBC"/>
    <w:rsid w:val="006559EC"/>
    <w:rsid w:val="006579BD"/>
    <w:rsid w:val="00661EF8"/>
    <w:rsid w:val="0066241D"/>
    <w:rsid w:val="00664355"/>
    <w:rsid w:val="0066443B"/>
    <w:rsid w:val="006648BE"/>
    <w:rsid w:val="00671449"/>
    <w:rsid w:val="00671AA1"/>
    <w:rsid w:val="00672680"/>
    <w:rsid w:val="006749CB"/>
    <w:rsid w:val="00674E42"/>
    <w:rsid w:val="00675173"/>
    <w:rsid w:val="00675893"/>
    <w:rsid w:val="006779BB"/>
    <w:rsid w:val="00677AE4"/>
    <w:rsid w:val="00677E03"/>
    <w:rsid w:val="00680207"/>
    <w:rsid w:val="00682DF8"/>
    <w:rsid w:val="00683E4B"/>
    <w:rsid w:val="00685CD8"/>
    <w:rsid w:val="00686406"/>
    <w:rsid w:val="006876C6"/>
    <w:rsid w:val="00687732"/>
    <w:rsid w:val="00687F58"/>
    <w:rsid w:val="00691227"/>
    <w:rsid w:val="0069194D"/>
    <w:rsid w:val="00693626"/>
    <w:rsid w:val="00694EC3"/>
    <w:rsid w:val="00696033"/>
    <w:rsid w:val="0069622E"/>
    <w:rsid w:val="006970EB"/>
    <w:rsid w:val="006A1582"/>
    <w:rsid w:val="006A2DDC"/>
    <w:rsid w:val="006A2EC8"/>
    <w:rsid w:val="006A4DA8"/>
    <w:rsid w:val="006A6F2B"/>
    <w:rsid w:val="006B0BD9"/>
    <w:rsid w:val="006B1BFC"/>
    <w:rsid w:val="006B3191"/>
    <w:rsid w:val="006B3C32"/>
    <w:rsid w:val="006B4800"/>
    <w:rsid w:val="006B539F"/>
    <w:rsid w:val="006B7067"/>
    <w:rsid w:val="006B715D"/>
    <w:rsid w:val="006C11BE"/>
    <w:rsid w:val="006C1AC8"/>
    <w:rsid w:val="006C1E6C"/>
    <w:rsid w:val="006C60D2"/>
    <w:rsid w:val="006D0C10"/>
    <w:rsid w:val="006D2145"/>
    <w:rsid w:val="006D4155"/>
    <w:rsid w:val="006D434B"/>
    <w:rsid w:val="006D4929"/>
    <w:rsid w:val="006D5404"/>
    <w:rsid w:val="006D55F9"/>
    <w:rsid w:val="006D6396"/>
    <w:rsid w:val="006E0D93"/>
    <w:rsid w:val="006E0F61"/>
    <w:rsid w:val="006E1922"/>
    <w:rsid w:val="006E56E5"/>
    <w:rsid w:val="006E6238"/>
    <w:rsid w:val="006E7BDC"/>
    <w:rsid w:val="006F23AC"/>
    <w:rsid w:val="006F4184"/>
    <w:rsid w:val="006F4581"/>
    <w:rsid w:val="006F5548"/>
    <w:rsid w:val="006F5EEF"/>
    <w:rsid w:val="006F6334"/>
    <w:rsid w:val="006F6E53"/>
    <w:rsid w:val="00700C40"/>
    <w:rsid w:val="007017E7"/>
    <w:rsid w:val="007018FF"/>
    <w:rsid w:val="00701E27"/>
    <w:rsid w:val="007022E5"/>
    <w:rsid w:val="00704D48"/>
    <w:rsid w:val="007050A3"/>
    <w:rsid w:val="00706ECD"/>
    <w:rsid w:val="00712343"/>
    <w:rsid w:val="00712FAC"/>
    <w:rsid w:val="00713804"/>
    <w:rsid w:val="00714A1A"/>
    <w:rsid w:val="00714A54"/>
    <w:rsid w:val="00715ACA"/>
    <w:rsid w:val="00715EC3"/>
    <w:rsid w:val="0071732E"/>
    <w:rsid w:val="00717B8E"/>
    <w:rsid w:val="00720A22"/>
    <w:rsid w:val="00723627"/>
    <w:rsid w:val="007237BC"/>
    <w:rsid w:val="0072443D"/>
    <w:rsid w:val="00724B31"/>
    <w:rsid w:val="00724C77"/>
    <w:rsid w:val="007259E1"/>
    <w:rsid w:val="00725F2B"/>
    <w:rsid w:val="00726299"/>
    <w:rsid w:val="007262E6"/>
    <w:rsid w:val="007344A3"/>
    <w:rsid w:val="00734582"/>
    <w:rsid w:val="00735A55"/>
    <w:rsid w:val="00736938"/>
    <w:rsid w:val="00736EB2"/>
    <w:rsid w:val="00741254"/>
    <w:rsid w:val="00744699"/>
    <w:rsid w:val="00745895"/>
    <w:rsid w:val="00746F93"/>
    <w:rsid w:val="00750CB4"/>
    <w:rsid w:val="00750D70"/>
    <w:rsid w:val="007529DD"/>
    <w:rsid w:val="00752D6C"/>
    <w:rsid w:val="00752EC6"/>
    <w:rsid w:val="0075365A"/>
    <w:rsid w:val="0075659B"/>
    <w:rsid w:val="00760825"/>
    <w:rsid w:val="0076095B"/>
    <w:rsid w:val="00760A10"/>
    <w:rsid w:val="007617F0"/>
    <w:rsid w:val="00761B4A"/>
    <w:rsid w:val="0076576E"/>
    <w:rsid w:val="00766611"/>
    <w:rsid w:val="00766B0D"/>
    <w:rsid w:val="00772FC6"/>
    <w:rsid w:val="0077320C"/>
    <w:rsid w:val="007737FE"/>
    <w:rsid w:val="00773B72"/>
    <w:rsid w:val="00774722"/>
    <w:rsid w:val="00775716"/>
    <w:rsid w:val="00780B17"/>
    <w:rsid w:val="00780E8C"/>
    <w:rsid w:val="00781748"/>
    <w:rsid w:val="007819C0"/>
    <w:rsid w:val="007821F4"/>
    <w:rsid w:val="0078413D"/>
    <w:rsid w:val="007849E3"/>
    <w:rsid w:val="007851BD"/>
    <w:rsid w:val="007865BA"/>
    <w:rsid w:val="00790EAB"/>
    <w:rsid w:val="00790F43"/>
    <w:rsid w:val="0079137D"/>
    <w:rsid w:val="00791514"/>
    <w:rsid w:val="007916B9"/>
    <w:rsid w:val="00793DA6"/>
    <w:rsid w:val="00794938"/>
    <w:rsid w:val="00795AF6"/>
    <w:rsid w:val="00795DF9"/>
    <w:rsid w:val="007A025E"/>
    <w:rsid w:val="007A0266"/>
    <w:rsid w:val="007A0888"/>
    <w:rsid w:val="007A0B30"/>
    <w:rsid w:val="007A0C9C"/>
    <w:rsid w:val="007A2601"/>
    <w:rsid w:val="007A4A3C"/>
    <w:rsid w:val="007A4D5C"/>
    <w:rsid w:val="007A64FE"/>
    <w:rsid w:val="007A662C"/>
    <w:rsid w:val="007A6E68"/>
    <w:rsid w:val="007A768E"/>
    <w:rsid w:val="007A781E"/>
    <w:rsid w:val="007B067B"/>
    <w:rsid w:val="007B157E"/>
    <w:rsid w:val="007B1C5F"/>
    <w:rsid w:val="007B1D3C"/>
    <w:rsid w:val="007B44A8"/>
    <w:rsid w:val="007B4FD6"/>
    <w:rsid w:val="007B7548"/>
    <w:rsid w:val="007B75CB"/>
    <w:rsid w:val="007C089D"/>
    <w:rsid w:val="007C1160"/>
    <w:rsid w:val="007C17AB"/>
    <w:rsid w:val="007C262B"/>
    <w:rsid w:val="007C3719"/>
    <w:rsid w:val="007C38E3"/>
    <w:rsid w:val="007C7E44"/>
    <w:rsid w:val="007D1052"/>
    <w:rsid w:val="007D181A"/>
    <w:rsid w:val="007D1940"/>
    <w:rsid w:val="007D1D52"/>
    <w:rsid w:val="007D2D18"/>
    <w:rsid w:val="007D32D8"/>
    <w:rsid w:val="007D3826"/>
    <w:rsid w:val="007D3A65"/>
    <w:rsid w:val="007D4F0E"/>
    <w:rsid w:val="007D4F9E"/>
    <w:rsid w:val="007D6A35"/>
    <w:rsid w:val="007E0013"/>
    <w:rsid w:val="007E1B1F"/>
    <w:rsid w:val="007E4940"/>
    <w:rsid w:val="007E5040"/>
    <w:rsid w:val="007E7292"/>
    <w:rsid w:val="007F0EB4"/>
    <w:rsid w:val="007F16FE"/>
    <w:rsid w:val="007F3E99"/>
    <w:rsid w:val="007F4039"/>
    <w:rsid w:val="007F5036"/>
    <w:rsid w:val="007F631F"/>
    <w:rsid w:val="007F718C"/>
    <w:rsid w:val="007F7563"/>
    <w:rsid w:val="00802076"/>
    <w:rsid w:val="00802A06"/>
    <w:rsid w:val="00803872"/>
    <w:rsid w:val="008055D4"/>
    <w:rsid w:val="0080578F"/>
    <w:rsid w:val="00805F49"/>
    <w:rsid w:val="0080618A"/>
    <w:rsid w:val="0080703E"/>
    <w:rsid w:val="0081173A"/>
    <w:rsid w:val="00811C9C"/>
    <w:rsid w:val="0081271F"/>
    <w:rsid w:val="00813523"/>
    <w:rsid w:val="00814628"/>
    <w:rsid w:val="00814881"/>
    <w:rsid w:val="00815C16"/>
    <w:rsid w:val="00815D6D"/>
    <w:rsid w:val="00816363"/>
    <w:rsid w:val="00816D4F"/>
    <w:rsid w:val="008174FC"/>
    <w:rsid w:val="00821148"/>
    <w:rsid w:val="00823B3E"/>
    <w:rsid w:val="00823F51"/>
    <w:rsid w:val="00825A32"/>
    <w:rsid w:val="0082721D"/>
    <w:rsid w:val="00827C82"/>
    <w:rsid w:val="008301D2"/>
    <w:rsid w:val="0083186E"/>
    <w:rsid w:val="00831DD1"/>
    <w:rsid w:val="008325E1"/>
    <w:rsid w:val="00832B79"/>
    <w:rsid w:val="00836237"/>
    <w:rsid w:val="0083668D"/>
    <w:rsid w:val="00836D9D"/>
    <w:rsid w:val="00836DAB"/>
    <w:rsid w:val="00837794"/>
    <w:rsid w:val="008401B5"/>
    <w:rsid w:val="00841877"/>
    <w:rsid w:val="00841FC6"/>
    <w:rsid w:val="00842876"/>
    <w:rsid w:val="00844F24"/>
    <w:rsid w:val="00846516"/>
    <w:rsid w:val="00846566"/>
    <w:rsid w:val="00846572"/>
    <w:rsid w:val="0084663C"/>
    <w:rsid w:val="008501A4"/>
    <w:rsid w:val="00850792"/>
    <w:rsid w:val="00850F28"/>
    <w:rsid w:val="00851489"/>
    <w:rsid w:val="00856037"/>
    <w:rsid w:val="00856BC0"/>
    <w:rsid w:val="00860107"/>
    <w:rsid w:val="00861630"/>
    <w:rsid w:val="0086287B"/>
    <w:rsid w:val="008630AC"/>
    <w:rsid w:val="008647B7"/>
    <w:rsid w:val="008656F8"/>
    <w:rsid w:val="008658C2"/>
    <w:rsid w:val="00865A84"/>
    <w:rsid w:val="00870B06"/>
    <w:rsid w:val="008715A2"/>
    <w:rsid w:val="008715C8"/>
    <w:rsid w:val="00873231"/>
    <w:rsid w:val="008744FA"/>
    <w:rsid w:val="00874EAC"/>
    <w:rsid w:val="00876B49"/>
    <w:rsid w:val="00876C32"/>
    <w:rsid w:val="00877CD6"/>
    <w:rsid w:val="00880A02"/>
    <w:rsid w:val="00881EA8"/>
    <w:rsid w:val="008827B9"/>
    <w:rsid w:val="00882A44"/>
    <w:rsid w:val="00883B47"/>
    <w:rsid w:val="00883FA0"/>
    <w:rsid w:val="008854A8"/>
    <w:rsid w:val="0088600B"/>
    <w:rsid w:val="00886CBA"/>
    <w:rsid w:val="00887A01"/>
    <w:rsid w:val="008906EE"/>
    <w:rsid w:val="00891952"/>
    <w:rsid w:val="00892F7D"/>
    <w:rsid w:val="00893A14"/>
    <w:rsid w:val="00893D50"/>
    <w:rsid w:val="00894467"/>
    <w:rsid w:val="0089461E"/>
    <w:rsid w:val="00896E29"/>
    <w:rsid w:val="00897331"/>
    <w:rsid w:val="00897F77"/>
    <w:rsid w:val="008A11F1"/>
    <w:rsid w:val="008A36C3"/>
    <w:rsid w:val="008A6BAA"/>
    <w:rsid w:val="008A71C9"/>
    <w:rsid w:val="008B0184"/>
    <w:rsid w:val="008B0913"/>
    <w:rsid w:val="008B1EFF"/>
    <w:rsid w:val="008B4D24"/>
    <w:rsid w:val="008B4F64"/>
    <w:rsid w:val="008B58CA"/>
    <w:rsid w:val="008B62DA"/>
    <w:rsid w:val="008B6C11"/>
    <w:rsid w:val="008B6D59"/>
    <w:rsid w:val="008B75CD"/>
    <w:rsid w:val="008B7908"/>
    <w:rsid w:val="008B79AE"/>
    <w:rsid w:val="008C0EEC"/>
    <w:rsid w:val="008C1C13"/>
    <w:rsid w:val="008C1E8E"/>
    <w:rsid w:val="008C23CE"/>
    <w:rsid w:val="008C53D6"/>
    <w:rsid w:val="008C5404"/>
    <w:rsid w:val="008C56C7"/>
    <w:rsid w:val="008C5A6F"/>
    <w:rsid w:val="008C5E3A"/>
    <w:rsid w:val="008C6557"/>
    <w:rsid w:val="008C705C"/>
    <w:rsid w:val="008C7598"/>
    <w:rsid w:val="008D1071"/>
    <w:rsid w:val="008D2236"/>
    <w:rsid w:val="008D4265"/>
    <w:rsid w:val="008D4793"/>
    <w:rsid w:val="008D4F7D"/>
    <w:rsid w:val="008D588A"/>
    <w:rsid w:val="008D67A4"/>
    <w:rsid w:val="008D71EB"/>
    <w:rsid w:val="008D797D"/>
    <w:rsid w:val="008D7993"/>
    <w:rsid w:val="008D7C73"/>
    <w:rsid w:val="008E005F"/>
    <w:rsid w:val="008E093E"/>
    <w:rsid w:val="008E1744"/>
    <w:rsid w:val="008E1838"/>
    <w:rsid w:val="008E214B"/>
    <w:rsid w:val="008E31A9"/>
    <w:rsid w:val="008E3D3B"/>
    <w:rsid w:val="008E3F09"/>
    <w:rsid w:val="008E5DFA"/>
    <w:rsid w:val="008E7798"/>
    <w:rsid w:val="008F13DE"/>
    <w:rsid w:val="008F29FE"/>
    <w:rsid w:val="008F3F01"/>
    <w:rsid w:val="008F4413"/>
    <w:rsid w:val="008F672D"/>
    <w:rsid w:val="008F67B7"/>
    <w:rsid w:val="008F6B3B"/>
    <w:rsid w:val="00900665"/>
    <w:rsid w:val="00902189"/>
    <w:rsid w:val="0090355B"/>
    <w:rsid w:val="00903D08"/>
    <w:rsid w:val="009040BC"/>
    <w:rsid w:val="009048B5"/>
    <w:rsid w:val="009053EC"/>
    <w:rsid w:val="00907A9F"/>
    <w:rsid w:val="0091355E"/>
    <w:rsid w:val="009138A4"/>
    <w:rsid w:val="00913D0A"/>
    <w:rsid w:val="00914AF7"/>
    <w:rsid w:val="00914BEF"/>
    <w:rsid w:val="00914CFB"/>
    <w:rsid w:val="00916060"/>
    <w:rsid w:val="009165E2"/>
    <w:rsid w:val="0091677B"/>
    <w:rsid w:val="00917810"/>
    <w:rsid w:val="009213A5"/>
    <w:rsid w:val="009213BB"/>
    <w:rsid w:val="00921FF5"/>
    <w:rsid w:val="009235D0"/>
    <w:rsid w:val="00923735"/>
    <w:rsid w:val="00923EF0"/>
    <w:rsid w:val="009275B9"/>
    <w:rsid w:val="0093082D"/>
    <w:rsid w:val="009308AF"/>
    <w:rsid w:val="00931107"/>
    <w:rsid w:val="00931411"/>
    <w:rsid w:val="009318A4"/>
    <w:rsid w:val="00932662"/>
    <w:rsid w:val="00932997"/>
    <w:rsid w:val="0093374F"/>
    <w:rsid w:val="0093581D"/>
    <w:rsid w:val="009379BE"/>
    <w:rsid w:val="009405D1"/>
    <w:rsid w:val="009423E6"/>
    <w:rsid w:val="0094449A"/>
    <w:rsid w:val="009468E6"/>
    <w:rsid w:val="009472DE"/>
    <w:rsid w:val="0095071B"/>
    <w:rsid w:val="00950EF8"/>
    <w:rsid w:val="009520CB"/>
    <w:rsid w:val="0095239F"/>
    <w:rsid w:val="00952668"/>
    <w:rsid w:val="009533F7"/>
    <w:rsid w:val="00953430"/>
    <w:rsid w:val="00953F16"/>
    <w:rsid w:val="00954784"/>
    <w:rsid w:val="00956A50"/>
    <w:rsid w:val="00957309"/>
    <w:rsid w:val="009604AC"/>
    <w:rsid w:val="00961541"/>
    <w:rsid w:val="00961A7E"/>
    <w:rsid w:val="00962979"/>
    <w:rsid w:val="00966164"/>
    <w:rsid w:val="009666C5"/>
    <w:rsid w:val="00966757"/>
    <w:rsid w:val="00966910"/>
    <w:rsid w:val="00966A61"/>
    <w:rsid w:val="00970182"/>
    <w:rsid w:val="00970D39"/>
    <w:rsid w:val="00970FF6"/>
    <w:rsid w:val="009714A6"/>
    <w:rsid w:val="00971B10"/>
    <w:rsid w:val="00971B13"/>
    <w:rsid w:val="00971C42"/>
    <w:rsid w:val="00972C64"/>
    <w:rsid w:val="00972C84"/>
    <w:rsid w:val="00973B08"/>
    <w:rsid w:val="00974DE3"/>
    <w:rsid w:val="00975C46"/>
    <w:rsid w:val="00976230"/>
    <w:rsid w:val="00976284"/>
    <w:rsid w:val="0097661E"/>
    <w:rsid w:val="0098138D"/>
    <w:rsid w:val="00982647"/>
    <w:rsid w:val="009852C2"/>
    <w:rsid w:val="00986FFB"/>
    <w:rsid w:val="00987276"/>
    <w:rsid w:val="0099083F"/>
    <w:rsid w:val="00991CA3"/>
    <w:rsid w:val="00991DEC"/>
    <w:rsid w:val="009921E5"/>
    <w:rsid w:val="00992B60"/>
    <w:rsid w:val="00993F9B"/>
    <w:rsid w:val="00994B9E"/>
    <w:rsid w:val="00995186"/>
    <w:rsid w:val="00996499"/>
    <w:rsid w:val="00996EB1"/>
    <w:rsid w:val="00996F41"/>
    <w:rsid w:val="009978A6"/>
    <w:rsid w:val="00997B88"/>
    <w:rsid w:val="009A09C1"/>
    <w:rsid w:val="009A12BF"/>
    <w:rsid w:val="009A1B19"/>
    <w:rsid w:val="009A1E59"/>
    <w:rsid w:val="009A5321"/>
    <w:rsid w:val="009A54A3"/>
    <w:rsid w:val="009A6978"/>
    <w:rsid w:val="009A6C5F"/>
    <w:rsid w:val="009B1594"/>
    <w:rsid w:val="009B18F5"/>
    <w:rsid w:val="009B23FF"/>
    <w:rsid w:val="009B2741"/>
    <w:rsid w:val="009B5B90"/>
    <w:rsid w:val="009C1621"/>
    <w:rsid w:val="009C1C30"/>
    <w:rsid w:val="009C3D3B"/>
    <w:rsid w:val="009C4105"/>
    <w:rsid w:val="009C4B87"/>
    <w:rsid w:val="009C4D01"/>
    <w:rsid w:val="009C603D"/>
    <w:rsid w:val="009C7128"/>
    <w:rsid w:val="009D057D"/>
    <w:rsid w:val="009D0A33"/>
    <w:rsid w:val="009D1262"/>
    <w:rsid w:val="009D284A"/>
    <w:rsid w:val="009D3209"/>
    <w:rsid w:val="009D42E4"/>
    <w:rsid w:val="009D48C1"/>
    <w:rsid w:val="009D560F"/>
    <w:rsid w:val="009D5BEB"/>
    <w:rsid w:val="009D76AF"/>
    <w:rsid w:val="009D7921"/>
    <w:rsid w:val="009E01F5"/>
    <w:rsid w:val="009E0BD4"/>
    <w:rsid w:val="009E2D48"/>
    <w:rsid w:val="009E38FD"/>
    <w:rsid w:val="009E4914"/>
    <w:rsid w:val="009E4A30"/>
    <w:rsid w:val="009E5607"/>
    <w:rsid w:val="009E5673"/>
    <w:rsid w:val="009E6C11"/>
    <w:rsid w:val="009E7E88"/>
    <w:rsid w:val="009F0052"/>
    <w:rsid w:val="009F03A8"/>
    <w:rsid w:val="009F127D"/>
    <w:rsid w:val="009F1FE5"/>
    <w:rsid w:val="009F267F"/>
    <w:rsid w:val="009F2B23"/>
    <w:rsid w:val="009F511F"/>
    <w:rsid w:val="009F5F54"/>
    <w:rsid w:val="009F61EE"/>
    <w:rsid w:val="00A04344"/>
    <w:rsid w:val="00A04AAF"/>
    <w:rsid w:val="00A06877"/>
    <w:rsid w:val="00A13F83"/>
    <w:rsid w:val="00A15982"/>
    <w:rsid w:val="00A16186"/>
    <w:rsid w:val="00A17FEE"/>
    <w:rsid w:val="00A232E6"/>
    <w:rsid w:val="00A2411E"/>
    <w:rsid w:val="00A24169"/>
    <w:rsid w:val="00A25BA8"/>
    <w:rsid w:val="00A266AC"/>
    <w:rsid w:val="00A26C9A"/>
    <w:rsid w:val="00A271D1"/>
    <w:rsid w:val="00A316B0"/>
    <w:rsid w:val="00A32B9B"/>
    <w:rsid w:val="00A342F8"/>
    <w:rsid w:val="00A34D5C"/>
    <w:rsid w:val="00A36AB1"/>
    <w:rsid w:val="00A36B30"/>
    <w:rsid w:val="00A37233"/>
    <w:rsid w:val="00A37946"/>
    <w:rsid w:val="00A42A54"/>
    <w:rsid w:val="00A43765"/>
    <w:rsid w:val="00A44C3D"/>
    <w:rsid w:val="00A44CC3"/>
    <w:rsid w:val="00A45169"/>
    <w:rsid w:val="00A45E72"/>
    <w:rsid w:val="00A475DF"/>
    <w:rsid w:val="00A508F6"/>
    <w:rsid w:val="00A50D71"/>
    <w:rsid w:val="00A50F71"/>
    <w:rsid w:val="00A50FD5"/>
    <w:rsid w:val="00A52569"/>
    <w:rsid w:val="00A52923"/>
    <w:rsid w:val="00A530D7"/>
    <w:rsid w:val="00A530FD"/>
    <w:rsid w:val="00A54E71"/>
    <w:rsid w:val="00A557CA"/>
    <w:rsid w:val="00A565AC"/>
    <w:rsid w:val="00A56928"/>
    <w:rsid w:val="00A56E79"/>
    <w:rsid w:val="00A56F14"/>
    <w:rsid w:val="00A56FD9"/>
    <w:rsid w:val="00A61ABB"/>
    <w:rsid w:val="00A633FF"/>
    <w:rsid w:val="00A6371C"/>
    <w:rsid w:val="00A649DE"/>
    <w:rsid w:val="00A659DA"/>
    <w:rsid w:val="00A65C6F"/>
    <w:rsid w:val="00A65CF6"/>
    <w:rsid w:val="00A663A5"/>
    <w:rsid w:val="00A66419"/>
    <w:rsid w:val="00A671A0"/>
    <w:rsid w:val="00A67259"/>
    <w:rsid w:val="00A709B9"/>
    <w:rsid w:val="00A717F8"/>
    <w:rsid w:val="00A72E67"/>
    <w:rsid w:val="00A75CFF"/>
    <w:rsid w:val="00A7643F"/>
    <w:rsid w:val="00A76A71"/>
    <w:rsid w:val="00A77839"/>
    <w:rsid w:val="00A77B4D"/>
    <w:rsid w:val="00A81857"/>
    <w:rsid w:val="00A81FD1"/>
    <w:rsid w:val="00A82038"/>
    <w:rsid w:val="00A82A2E"/>
    <w:rsid w:val="00A8345C"/>
    <w:rsid w:val="00A83A3D"/>
    <w:rsid w:val="00A840DD"/>
    <w:rsid w:val="00A84B6C"/>
    <w:rsid w:val="00A85114"/>
    <w:rsid w:val="00A8545D"/>
    <w:rsid w:val="00A85E00"/>
    <w:rsid w:val="00A86E9C"/>
    <w:rsid w:val="00A907F6"/>
    <w:rsid w:val="00A91B32"/>
    <w:rsid w:val="00A92669"/>
    <w:rsid w:val="00A930CE"/>
    <w:rsid w:val="00A943BF"/>
    <w:rsid w:val="00A95318"/>
    <w:rsid w:val="00AA2D68"/>
    <w:rsid w:val="00AA548D"/>
    <w:rsid w:val="00AA59E3"/>
    <w:rsid w:val="00AB00E6"/>
    <w:rsid w:val="00AB073A"/>
    <w:rsid w:val="00AB09C8"/>
    <w:rsid w:val="00AB0F42"/>
    <w:rsid w:val="00AB2102"/>
    <w:rsid w:val="00AB32C5"/>
    <w:rsid w:val="00AB38CC"/>
    <w:rsid w:val="00AB5263"/>
    <w:rsid w:val="00AB679A"/>
    <w:rsid w:val="00AB6D30"/>
    <w:rsid w:val="00AB731F"/>
    <w:rsid w:val="00AB7761"/>
    <w:rsid w:val="00AB7AD4"/>
    <w:rsid w:val="00AC179A"/>
    <w:rsid w:val="00AC3DAA"/>
    <w:rsid w:val="00AC4C79"/>
    <w:rsid w:val="00AC5F3A"/>
    <w:rsid w:val="00AC69BD"/>
    <w:rsid w:val="00AC7823"/>
    <w:rsid w:val="00AD0D4A"/>
    <w:rsid w:val="00AD1B5B"/>
    <w:rsid w:val="00AD2963"/>
    <w:rsid w:val="00AD4990"/>
    <w:rsid w:val="00AD4B9C"/>
    <w:rsid w:val="00AD5BA9"/>
    <w:rsid w:val="00AD61D5"/>
    <w:rsid w:val="00AD63AF"/>
    <w:rsid w:val="00AD7C48"/>
    <w:rsid w:val="00AD7EDF"/>
    <w:rsid w:val="00AE0A09"/>
    <w:rsid w:val="00AE17F5"/>
    <w:rsid w:val="00AE2387"/>
    <w:rsid w:val="00AE601C"/>
    <w:rsid w:val="00AE76E5"/>
    <w:rsid w:val="00AE7E24"/>
    <w:rsid w:val="00AF02BE"/>
    <w:rsid w:val="00AF0811"/>
    <w:rsid w:val="00AF1E8F"/>
    <w:rsid w:val="00AF2F02"/>
    <w:rsid w:val="00AF3497"/>
    <w:rsid w:val="00AF5CD8"/>
    <w:rsid w:val="00AF60D7"/>
    <w:rsid w:val="00AF6F7C"/>
    <w:rsid w:val="00AF799B"/>
    <w:rsid w:val="00B02165"/>
    <w:rsid w:val="00B030D9"/>
    <w:rsid w:val="00B03206"/>
    <w:rsid w:val="00B0364C"/>
    <w:rsid w:val="00B045FD"/>
    <w:rsid w:val="00B05330"/>
    <w:rsid w:val="00B05F5D"/>
    <w:rsid w:val="00B06BCB"/>
    <w:rsid w:val="00B07122"/>
    <w:rsid w:val="00B07694"/>
    <w:rsid w:val="00B0795B"/>
    <w:rsid w:val="00B10246"/>
    <w:rsid w:val="00B1128E"/>
    <w:rsid w:val="00B11ECC"/>
    <w:rsid w:val="00B13E30"/>
    <w:rsid w:val="00B1482B"/>
    <w:rsid w:val="00B16EA7"/>
    <w:rsid w:val="00B17819"/>
    <w:rsid w:val="00B200F2"/>
    <w:rsid w:val="00B20358"/>
    <w:rsid w:val="00B20C2B"/>
    <w:rsid w:val="00B20C84"/>
    <w:rsid w:val="00B21B55"/>
    <w:rsid w:val="00B23244"/>
    <w:rsid w:val="00B23D97"/>
    <w:rsid w:val="00B2487A"/>
    <w:rsid w:val="00B2493F"/>
    <w:rsid w:val="00B24F3B"/>
    <w:rsid w:val="00B268FE"/>
    <w:rsid w:val="00B26AA8"/>
    <w:rsid w:val="00B26EF0"/>
    <w:rsid w:val="00B275C1"/>
    <w:rsid w:val="00B33924"/>
    <w:rsid w:val="00B33CE0"/>
    <w:rsid w:val="00B3491C"/>
    <w:rsid w:val="00B35E7E"/>
    <w:rsid w:val="00B35FE6"/>
    <w:rsid w:val="00B368E0"/>
    <w:rsid w:val="00B37048"/>
    <w:rsid w:val="00B37248"/>
    <w:rsid w:val="00B424BD"/>
    <w:rsid w:val="00B42A99"/>
    <w:rsid w:val="00B440DA"/>
    <w:rsid w:val="00B44A00"/>
    <w:rsid w:val="00B44A3B"/>
    <w:rsid w:val="00B44CFB"/>
    <w:rsid w:val="00B44CFD"/>
    <w:rsid w:val="00B464D3"/>
    <w:rsid w:val="00B51244"/>
    <w:rsid w:val="00B530DD"/>
    <w:rsid w:val="00B5539D"/>
    <w:rsid w:val="00B553EB"/>
    <w:rsid w:val="00B55CE9"/>
    <w:rsid w:val="00B62202"/>
    <w:rsid w:val="00B62C6F"/>
    <w:rsid w:val="00B64582"/>
    <w:rsid w:val="00B66A58"/>
    <w:rsid w:val="00B676F7"/>
    <w:rsid w:val="00B72ACF"/>
    <w:rsid w:val="00B72E42"/>
    <w:rsid w:val="00B73296"/>
    <w:rsid w:val="00B7422E"/>
    <w:rsid w:val="00B750C5"/>
    <w:rsid w:val="00B81058"/>
    <w:rsid w:val="00B812C9"/>
    <w:rsid w:val="00B815A3"/>
    <w:rsid w:val="00B818E5"/>
    <w:rsid w:val="00B82DF9"/>
    <w:rsid w:val="00B84DF2"/>
    <w:rsid w:val="00B85678"/>
    <w:rsid w:val="00B90D2E"/>
    <w:rsid w:val="00B90E0A"/>
    <w:rsid w:val="00B91B66"/>
    <w:rsid w:val="00B9208A"/>
    <w:rsid w:val="00B92162"/>
    <w:rsid w:val="00B93085"/>
    <w:rsid w:val="00B94920"/>
    <w:rsid w:val="00B9665F"/>
    <w:rsid w:val="00BA188C"/>
    <w:rsid w:val="00BA1A86"/>
    <w:rsid w:val="00BA448C"/>
    <w:rsid w:val="00BA5C81"/>
    <w:rsid w:val="00BA7519"/>
    <w:rsid w:val="00BA7EB0"/>
    <w:rsid w:val="00BA7EFF"/>
    <w:rsid w:val="00BB12CD"/>
    <w:rsid w:val="00BB23FB"/>
    <w:rsid w:val="00BB3FF5"/>
    <w:rsid w:val="00BB484C"/>
    <w:rsid w:val="00BB5A26"/>
    <w:rsid w:val="00BC0A2B"/>
    <w:rsid w:val="00BC22CF"/>
    <w:rsid w:val="00BC2CB7"/>
    <w:rsid w:val="00BC3EAF"/>
    <w:rsid w:val="00BC4914"/>
    <w:rsid w:val="00BC4F47"/>
    <w:rsid w:val="00BC5798"/>
    <w:rsid w:val="00BD10A9"/>
    <w:rsid w:val="00BD219A"/>
    <w:rsid w:val="00BD2805"/>
    <w:rsid w:val="00BD3770"/>
    <w:rsid w:val="00BD45C2"/>
    <w:rsid w:val="00BD6635"/>
    <w:rsid w:val="00BD6C20"/>
    <w:rsid w:val="00BE4A85"/>
    <w:rsid w:val="00BE55A2"/>
    <w:rsid w:val="00BE631F"/>
    <w:rsid w:val="00BF2A61"/>
    <w:rsid w:val="00BF46E2"/>
    <w:rsid w:val="00BF472D"/>
    <w:rsid w:val="00BF5CA7"/>
    <w:rsid w:val="00BF7802"/>
    <w:rsid w:val="00BF7D18"/>
    <w:rsid w:val="00C02301"/>
    <w:rsid w:val="00C0238C"/>
    <w:rsid w:val="00C026EF"/>
    <w:rsid w:val="00C0273F"/>
    <w:rsid w:val="00C02A41"/>
    <w:rsid w:val="00C04C0B"/>
    <w:rsid w:val="00C0502A"/>
    <w:rsid w:val="00C05CD3"/>
    <w:rsid w:val="00C0600A"/>
    <w:rsid w:val="00C06C73"/>
    <w:rsid w:val="00C13A59"/>
    <w:rsid w:val="00C13C93"/>
    <w:rsid w:val="00C14106"/>
    <w:rsid w:val="00C1746A"/>
    <w:rsid w:val="00C17633"/>
    <w:rsid w:val="00C20418"/>
    <w:rsid w:val="00C2109C"/>
    <w:rsid w:val="00C22D2D"/>
    <w:rsid w:val="00C2383B"/>
    <w:rsid w:val="00C23A29"/>
    <w:rsid w:val="00C271B5"/>
    <w:rsid w:val="00C27936"/>
    <w:rsid w:val="00C27C6C"/>
    <w:rsid w:val="00C30B84"/>
    <w:rsid w:val="00C31A04"/>
    <w:rsid w:val="00C32F56"/>
    <w:rsid w:val="00C33642"/>
    <w:rsid w:val="00C35A6E"/>
    <w:rsid w:val="00C35B8C"/>
    <w:rsid w:val="00C3710E"/>
    <w:rsid w:val="00C37F0E"/>
    <w:rsid w:val="00C40CEB"/>
    <w:rsid w:val="00C40D5B"/>
    <w:rsid w:val="00C41784"/>
    <w:rsid w:val="00C418E6"/>
    <w:rsid w:val="00C423D2"/>
    <w:rsid w:val="00C424B3"/>
    <w:rsid w:val="00C42788"/>
    <w:rsid w:val="00C42F48"/>
    <w:rsid w:val="00C4496A"/>
    <w:rsid w:val="00C4569A"/>
    <w:rsid w:val="00C4611E"/>
    <w:rsid w:val="00C46FBB"/>
    <w:rsid w:val="00C4701B"/>
    <w:rsid w:val="00C520B1"/>
    <w:rsid w:val="00C542FE"/>
    <w:rsid w:val="00C5497C"/>
    <w:rsid w:val="00C5553F"/>
    <w:rsid w:val="00C574DD"/>
    <w:rsid w:val="00C60F95"/>
    <w:rsid w:val="00C62CC5"/>
    <w:rsid w:val="00C634E7"/>
    <w:rsid w:val="00C63E72"/>
    <w:rsid w:val="00C63F6A"/>
    <w:rsid w:val="00C641BA"/>
    <w:rsid w:val="00C6522C"/>
    <w:rsid w:val="00C65962"/>
    <w:rsid w:val="00C65DFD"/>
    <w:rsid w:val="00C66E4E"/>
    <w:rsid w:val="00C677BE"/>
    <w:rsid w:val="00C71E8E"/>
    <w:rsid w:val="00C724DF"/>
    <w:rsid w:val="00C73095"/>
    <w:rsid w:val="00C742B1"/>
    <w:rsid w:val="00C75057"/>
    <w:rsid w:val="00C7552A"/>
    <w:rsid w:val="00C80BC0"/>
    <w:rsid w:val="00C85018"/>
    <w:rsid w:val="00C8667C"/>
    <w:rsid w:val="00C87095"/>
    <w:rsid w:val="00C903BD"/>
    <w:rsid w:val="00C91577"/>
    <w:rsid w:val="00C91617"/>
    <w:rsid w:val="00C91C35"/>
    <w:rsid w:val="00C91D4C"/>
    <w:rsid w:val="00C937AF"/>
    <w:rsid w:val="00C949FA"/>
    <w:rsid w:val="00C95A1B"/>
    <w:rsid w:val="00C95CB4"/>
    <w:rsid w:val="00C9603F"/>
    <w:rsid w:val="00C966D7"/>
    <w:rsid w:val="00CA1BAA"/>
    <w:rsid w:val="00CA2F59"/>
    <w:rsid w:val="00CA35F9"/>
    <w:rsid w:val="00CA53A2"/>
    <w:rsid w:val="00CA573A"/>
    <w:rsid w:val="00CA6A3E"/>
    <w:rsid w:val="00CB2014"/>
    <w:rsid w:val="00CB2448"/>
    <w:rsid w:val="00CB2611"/>
    <w:rsid w:val="00CB30E5"/>
    <w:rsid w:val="00CB3893"/>
    <w:rsid w:val="00CB3FD9"/>
    <w:rsid w:val="00CB3FDE"/>
    <w:rsid w:val="00CB44D2"/>
    <w:rsid w:val="00CB4AEE"/>
    <w:rsid w:val="00CB6166"/>
    <w:rsid w:val="00CC0C1C"/>
    <w:rsid w:val="00CC187E"/>
    <w:rsid w:val="00CC2A8D"/>
    <w:rsid w:val="00CC4B3C"/>
    <w:rsid w:val="00CC4C70"/>
    <w:rsid w:val="00CC4E91"/>
    <w:rsid w:val="00CC569C"/>
    <w:rsid w:val="00CC7220"/>
    <w:rsid w:val="00CD0822"/>
    <w:rsid w:val="00CD1373"/>
    <w:rsid w:val="00CD1BE7"/>
    <w:rsid w:val="00CD1CDD"/>
    <w:rsid w:val="00CD27C0"/>
    <w:rsid w:val="00CD5962"/>
    <w:rsid w:val="00CD65E3"/>
    <w:rsid w:val="00CE0523"/>
    <w:rsid w:val="00CE2603"/>
    <w:rsid w:val="00CE3099"/>
    <w:rsid w:val="00CE5214"/>
    <w:rsid w:val="00CE5C40"/>
    <w:rsid w:val="00CE6040"/>
    <w:rsid w:val="00CE740B"/>
    <w:rsid w:val="00CE7504"/>
    <w:rsid w:val="00CE7838"/>
    <w:rsid w:val="00CF0A59"/>
    <w:rsid w:val="00CF19F0"/>
    <w:rsid w:val="00CF1C6B"/>
    <w:rsid w:val="00CF2017"/>
    <w:rsid w:val="00CF281E"/>
    <w:rsid w:val="00CF4055"/>
    <w:rsid w:val="00CF48E2"/>
    <w:rsid w:val="00CF5CB2"/>
    <w:rsid w:val="00CF702F"/>
    <w:rsid w:val="00CF7BFA"/>
    <w:rsid w:val="00CF7D8B"/>
    <w:rsid w:val="00D00E30"/>
    <w:rsid w:val="00D0159D"/>
    <w:rsid w:val="00D01C76"/>
    <w:rsid w:val="00D022C9"/>
    <w:rsid w:val="00D027F9"/>
    <w:rsid w:val="00D04A4B"/>
    <w:rsid w:val="00D07C94"/>
    <w:rsid w:val="00D07EE5"/>
    <w:rsid w:val="00D10878"/>
    <w:rsid w:val="00D10CD3"/>
    <w:rsid w:val="00D11248"/>
    <w:rsid w:val="00D12D6D"/>
    <w:rsid w:val="00D13FFF"/>
    <w:rsid w:val="00D1680E"/>
    <w:rsid w:val="00D16E34"/>
    <w:rsid w:val="00D178C9"/>
    <w:rsid w:val="00D20379"/>
    <w:rsid w:val="00D20816"/>
    <w:rsid w:val="00D214DD"/>
    <w:rsid w:val="00D222F4"/>
    <w:rsid w:val="00D231AC"/>
    <w:rsid w:val="00D248EF"/>
    <w:rsid w:val="00D25BB2"/>
    <w:rsid w:val="00D265F1"/>
    <w:rsid w:val="00D26CE6"/>
    <w:rsid w:val="00D27435"/>
    <w:rsid w:val="00D27956"/>
    <w:rsid w:val="00D30C3F"/>
    <w:rsid w:val="00D33BC0"/>
    <w:rsid w:val="00D34BA3"/>
    <w:rsid w:val="00D354B8"/>
    <w:rsid w:val="00D361AF"/>
    <w:rsid w:val="00D375FC"/>
    <w:rsid w:val="00D37A8B"/>
    <w:rsid w:val="00D4103A"/>
    <w:rsid w:val="00D419CC"/>
    <w:rsid w:val="00D41B9D"/>
    <w:rsid w:val="00D42498"/>
    <w:rsid w:val="00D4343B"/>
    <w:rsid w:val="00D46F45"/>
    <w:rsid w:val="00D46F53"/>
    <w:rsid w:val="00D474E4"/>
    <w:rsid w:val="00D47891"/>
    <w:rsid w:val="00D478EB"/>
    <w:rsid w:val="00D47E31"/>
    <w:rsid w:val="00D50279"/>
    <w:rsid w:val="00D51622"/>
    <w:rsid w:val="00D51953"/>
    <w:rsid w:val="00D53E55"/>
    <w:rsid w:val="00D552C6"/>
    <w:rsid w:val="00D56FB3"/>
    <w:rsid w:val="00D60CCB"/>
    <w:rsid w:val="00D61059"/>
    <w:rsid w:val="00D61CBF"/>
    <w:rsid w:val="00D625CE"/>
    <w:rsid w:val="00D62EDE"/>
    <w:rsid w:val="00D636B2"/>
    <w:rsid w:val="00D6495B"/>
    <w:rsid w:val="00D65A16"/>
    <w:rsid w:val="00D66EA4"/>
    <w:rsid w:val="00D66F35"/>
    <w:rsid w:val="00D674D1"/>
    <w:rsid w:val="00D67991"/>
    <w:rsid w:val="00D70313"/>
    <w:rsid w:val="00D71400"/>
    <w:rsid w:val="00D71C50"/>
    <w:rsid w:val="00D75B3A"/>
    <w:rsid w:val="00D76875"/>
    <w:rsid w:val="00D77EBE"/>
    <w:rsid w:val="00D802BA"/>
    <w:rsid w:val="00D842E4"/>
    <w:rsid w:val="00D85320"/>
    <w:rsid w:val="00D8716D"/>
    <w:rsid w:val="00D906F4"/>
    <w:rsid w:val="00D928B5"/>
    <w:rsid w:val="00D93C62"/>
    <w:rsid w:val="00D954A4"/>
    <w:rsid w:val="00D95F63"/>
    <w:rsid w:val="00D97382"/>
    <w:rsid w:val="00D9789D"/>
    <w:rsid w:val="00D97905"/>
    <w:rsid w:val="00D97F6C"/>
    <w:rsid w:val="00DA0C08"/>
    <w:rsid w:val="00DA32D8"/>
    <w:rsid w:val="00DA439E"/>
    <w:rsid w:val="00DA56E2"/>
    <w:rsid w:val="00DA5841"/>
    <w:rsid w:val="00DA7AF1"/>
    <w:rsid w:val="00DB0199"/>
    <w:rsid w:val="00DB2EBA"/>
    <w:rsid w:val="00DB32D4"/>
    <w:rsid w:val="00DB4B2C"/>
    <w:rsid w:val="00DB59AB"/>
    <w:rsid w:val="00DB7DC1"/>
    <w:rsid w:val="00DC0590"/>
    <w:rsid w:val="00DC24E6"/>
    <w:rsid w:val="00DC3B79"/>
    <w:rsid w:val="00DC4A3B"/>
    <w:rsid w:val="00DC4A9B"/>
    <w:rsid w:val="00DD39B7"/>
    <w:rsid w:val="00DD620D"/>
    <w:rsid w:val="00DD63F4"/>
    <w:rsid w:val="00DD761F"/>
    <w:rsid w:val="00DE0EBE"/>
    <w:rsid w:val="00DE2023"/>
    <w:rsid w:val="00DE5942"/>
    <w:rsid w:val="00DF0468"/>
    <w:rsid w:val="00DF080D"/>
    <w:rsid w:val="00DF17B2"/>
    <w:rsid w:val="00DF1853"/>
    <w:rsid w:val="00DF3C59"/>
    <w:rsid w:val="00DF7AE2"/>
    <w:rsid w:val="00E013FE"/>
    <w:rsid w:val="00E01A57"/>
    <w:rsid w:val="00E0262B"/>
    <w:rsid w:val="00E02916"/>
    <w:rsid w:val="00E0358B"/>
    <w:rsid w:val="00E057C1"/>
    <w:rsid w:val="00E10D22"/>
    <w:rsid w:val="00E11D64"/>
    <w:rsid w:val="00E12425"/>
    <w:rsid w:val="00E13304"/>
    <w:rsid w:val="00E1505B"/>
    <w:rsid w:val="00E163FC"/>
    <w:rsid w:val="00E17530"/>
    <w:rsid w:val="00E17719"/>
    <w:rsid w:val="00E213F9"/>
    <w:rsid w:val="00E219D1"/>
    <w:rsid w:val="00E227D0"/>
    <w:rsid w:val="00E236F7"/>
    <w:rsid w:val="00E24339"/>
    <w:rsid w:val="00E24E94"/>
    <w:rsid w:val="00E24FA2"/>
    <w:rsid w:val="00E265ED"/>
    <w:rsid w:val="00E26761"/>
    <w:rsid w:val="00E305A9"/>
    <w:rsid w:val="00E3176A"/>
    <w:rsid w:val="00E31FEA"/>
    <w:rsid w:val="00E324D6"/>
    <w:rsid w:val="00E34571"/>
    <w:rsid w:val="00E34953"/>
    <w:rsid w:val="00E349A3"/>
    <w:rsid w:val="00E363B6"/>
    <w:rsid w:val="00E3784D"/>
    <w:rsid w:val="00E409BB"/>
    <w:rsid w:val="00E4175F"/>
    <w:rsid w:val="00E41AA3"/>
    <w:rsid w:val="00E41B75"/>
    <w:rsid w:val="00E50D47"/>
    <w:rsid w:val="00E5106F"/>
    <w:rsid w:val="00E5181C"/>
    <w:rsid w:val="00E5212D"/>
    <w:rsid w:val="00E521FF"/>
    <w:rsid w:val="00E5384E"/>
    <w:rsid w:val="00E5409C"/>
    <w:rsid w:val="00E54D36"/>
    <w:rsid w:val="00E5530F"/>
    <w:rsid w:val="00E55BF8"/>
    <w:rsid w:val="00E5630F"/>
    <w:rsid w:val="00E60DBD"/>
    <w:rsid w:val="00E610AA"/>
    <w:rsid w:val="00E62D50"/>
    <w:rsid w:val="00E63584"/>
    <w:rsid w:val="00E64D35"/>
    <w:rsid w:val="00E65B95"/>
    <w:rsid w:val="00E67624"/>
    <w:rsid w:val="00E70FA4"/>
    <w:rsid w:val="00E7113A"/>
    <w:rsid w:val="00E71691"/>
    <w:rsid w:val="00E71744"/>
    <w:rsid w:val="00E720C7"/>
    <w:rsid w:val="00E73758"/>
    <w:rsid w:val="00E7456F"/>
    <w:rsid w:val="00E756CC"/>
    <w:rsid w:val="00E8087E"/>
    <w:rsid w:val="00E809E1"/>
    <w:rsid w:val="00E80AEC"/>
    <w:rsid w:val="00E8100D"/>
    <w:rsid w:val="00E81FE1"/>
    <w:rsid w:val="00E832F6"/>
    <w:rsid w:val="00E8385A"/>
    <w:rsid w:val="00E8435A"/>
    <w:rsid w:val="00E856E0"/>
    <w:rsid w:val="00E860C7"/>
    <w:rsid w:val="00E86747"/>
    <w:rsid w:val="00E90A3A"/>
    <w:rsid w:val="00E90E67"/>
    <w:rsid w:val="00E9141F"/>
    <w:rsid w:val="00E91C6B"/>
    <w:rsid w:val="00E91CBC"/>
    <w:rsid w:val="00E9253C"/>
    <w:rsid w:val="00E93D9B"/>
    <w:rsid w:val="00E9468D"/>
    <w:rsid w:val="00E94880"/>
    <w:rsid w:val="00E95FC4"/>
    <w:rsid w:val="00E965F9"/>
    <w:rsid w:val="00E968CA"/>
    <w:rsid w:val="00E96BD8"/>
    <w:rsid w:val="00E96D79"/>
    <w:rsid w:val="00E97BF2"/>
    <w:rsid w:val="00EA1F84"/>
    <w:rsid w:val="00EA2F01"/>
    <w:rsid w:val="00EA36CB"/>
    <w:rsid w:val="00EA440F"/>
    <w:rsid w:val="00EA58BA"/>
    <w:rsid w:val="00EA5C25"/>
    <w:rsid w:val="00EB2C1F"/>
    <w:rsid w:val="00EB31CF"/>
    <w:rsid w:val="00EB3FEB"/>
    <w:rsid w:val="00EB493F"/>
    <w:rsid w:val="00EB4B36"/>
    <w:rsid w:val="00EB5117"/>
    <w:rsid w:val="00EB5F46"/>
    <w:rsid w:val="00EB65ED"/>
    <w:rsid w:val="00EC0842"/>
    <w:rsid w:val="00EC0B7D"/>
    <w:rsid w:val="00EC146D"/>
    <w:rsid w:val="00EC167A"/>
    <w:rsid w:val="00EC4A85"/>
    <w:rsid w:val="00EC58DD"/>
    <w:rsid w:val="00EC6592"/>
    <w:rsid w:val="00EC6EE5"/>
    <w:rsid w:val="00EC717D"/>
    <w:rsid w:val="00ED0920"/>
    <w:rsid w:val="00ED2A01"/>
    <w:rsid w:val="00ED313B"/>
    <w:rsid w:val="00ED36C6"/>
    <w:rsid w:val="00ED58E2"/>
    <w:rsid w:val="00ED6EEB"/>
    <w:rsid w:val="00ED70DE"/>
    <w:rsid w:val="00ED7CC7"/>
    <w:rsid w:val="00EE05CE"/>
    <w:rsid w:val="00EE0C17"/>
    <w:rsid w:val="00EE1B1E"/>
    <w:rsid w:val="00EE28CF"/>
    <w:rsid w:val="00EE3830"/>
    <w:rsid w:val="00EE68C4"/>
    <w:rsid w:val="00EE742B"/>
    <w:rsid w:val="00EF24EA"/>
    <w:rsid w:val="00EF35D0"/>
    <w:rsid w:val="00EF3DD7"/>
    <w:rsid w:val="00EF3F63"/>
    <w:rsid w:val="00EF5BD3"/>
    <w:rsid w:val="00EF6649"/>
    <w:rsid w:val="00EF679F"/>
    <w:rsid w:val="00F002C1"/>
    <w:rsid w:val="00F04CE7"/>
    <w:rsid w:val="00F062A1"/>
    <w:rsid w:val="00F067E2"/>
    <w:rsid w:val="00F07CE5"/>
    <w:rsid w:val="00F100E4"/>
    <w:rsid w:val="00F10BCA"/>
    <w:rsid w:val="00F1226C"/>
    <w:rsid w:val="00F125FC"/>
    <w:rsid w:val="00F13A8E"/>
    <w:rsid w:val="00F14399"/>
    <w:rsid w:val="00F152BE"/>
    <w:rsid w:val="00F16ABE"/>
    <w:rsid w:val="00F2099A"/>
    <w:rsid w:val="00F2177A"/>
    <w:rsid w:val="00F2340F"/>
    <w:rsid w:val="00F23D5A"/>
    <w:rsid w:val="00F25957"/>
    <w:rsid w:val="00F262AD"/>
    <w:rsid w:val="00F27955"/>
    <w:rsid w:val="00F30EC7"/>
    <w:rsid w:val="00F3111A"/>
    <w:rsid w:val="00F31E2B"/>
    <w:rsid w:val="00F32E65"/>
    <w:rsid w:val="00F32FB0"/>
    <w:rsid w:val="00F340DA"/>
    <w:rsid w:val="00F34338"/>
    <w:rsid w:val="00F34547"/>
    <w:rsid w:val="00F34666"/>
    <w:rsid w:val="00F3480B"/>
    <w:rsid w:val="00F35B6A"/>
    <w:rsid w:val="00F3658D"/>
    <w:rsid w:val="00F3663A"/>
    <w:rsid w:val="00F3671D"/>
    <w:rsid w:val="00F41D8A"/>
    <w:rsid w:val="00F42D47"/>
    <w:rsid w:val="00F43170"/>
    <w:rsid w:val="00F440F4"/>
    <w:rsid w:val="00F44B1B"/>
    <w:rsid w:val="00F479F6"/>
    <w:rsid w:val="00F47A75"/>
    <w:rsid w:val="00F5059F"/>
    <w:rsid w:val="00F5102B"/>
    <w:rsid w:val="00F51293"/>
    <w:rsid w:val="00F52778"/>
    <w:rsid w:val="00F52805"/>
    <w:rsid w:val="00F53B5A"/>
    <w:rsid w:val="00F556CC"/>
    <w:rsid w:val="00F56084"/>
    <w:rsid w:val="00F5680F"/>
    <w:rsid w:val="00F56E57"/>
    <w:rsid w:val="00F57AB4"/>
    <w:rsid w:val="00F57D3F"/>
    <w:rsid w:val="00F60223"/>
    <w:rsid w:val="00F60989"/>
    <w:rsid w:val="00F60DB9"/>
    <w:rsid w:val="00F619E6"/>
    <w:rsid w:val="00F62703"/>
    <w:rsid w:val="00F63284"/>
    <w:rsid w:val="00F63926"/>
    <w:rsid w:val="00F6483A"/>
    <w:rsid w:val="00F64F6E"/>
    <w:rsid w:val="00F654A2"/>
    <w:rsid w:val="00F656C3"/>
    <w:rsid w:val="00F66C5B"/>
    <w:rsid w:val="00F67C36"/>
    <w:rsid w:val="00F713A3"/>
    <w:rsid w:val="00F71F1E"/>
    <w:rsid w:val="00F7296F"/>
    <w:rsid w:val="00F72E8D"/>
    <w:rsid w:val="00F746B7"/>
    <w:rsid w:val="00F75631"/>
    <w:rsid w:val="00F75675"/>
    <w:rsid w:val="00F75B6F"/>
    <w:rsid w:val="00F75E74"/>
    <w:rsid w:val="00F76805"/>
    <w:rsid w:val="00F77919"/>
    <w:rsid w:val="00F801AE"/>
    <w:rsid w:val="00F808A0"/>
    <w:rsid w:val="00F8364E"/>
    <w:rsid w:val="00F84592"/>
    <w:rsid w:val="00F87206"/>
    <w:rsid w:val="00F91CDB"/>
    <w:rsid w:val="00F93B23"/>
    <w:rsid w:val="00F949B1"/>
    <w:rsid w:val="00F96FB6"/>
    <w:rsid w:val="00F9717D"/>
    <w:rsid w:val="00F974EF"/>
    <w:rsid w:val="00F9764D"/>
    <w:rsid w:val="00FA01C9"/>
    <w:rsid w:val="00FA081B"/>
    <w:rsid w:val="00FA160E"/>
    <w:rsid w:val="00FA1B39"/>
    <w:rsid w:val="00FA1D81"/>
    <w:rsid w:val="00FA2519"/>
    <w:rsid w:val="00FA44E5"/>
    <w:rsid w:val="00FA47A6"/>
    <w:rsid w:val="00FA5EDC"/>
    <w:rsid w:val="00FA625A"/>
    <w:rsid w:val="00FA6386"/>
    <w:rsid w:val="00FA66DD"/>
    <w:rsid w:val="00FA6BB4"/>
    <w:rsid w:val="00FB041A"/>
    <w:rsid w:val="00FB1376"/>
    <w:rsid w:val="00FB229F"/>
    <w:rsid w:val="00FB2FDC"/>
    <w:rsid w:val="00FB3548"/>
    <w:rsid w:val="00FB37AA"/>
    <w:rsid w:val="00FB3BE5"/>
    <w:rsid w:val="00FB3F3F"/>
    <w:rsid w:val="00FB41CC"/>
    <w:rsid w:val="00FB4761"/>
    <w:rsid w:val="00FB519A"/>
    <w:rsid w:val="00FB5541"/>
    <w:rsid w:val="00FB6E35"/>
    <w:rsid w:val="00FB70C9"/>
    <w:rsid w:val="00FC00E2"/>
    <w:rsid w:val="00FC02BF"/>
    <w:rsid w:val="00FC04D4"/>
    <w:rsid w:val="00FC278C"/>
    <w:rsid w:val="00FC2DA4"/>
    <w:rsid w:val="00FC60AE"/>
    <w:rsid w:val="00FC64E0"/>
    <w:rsid w:val="00FC6821"/>
    <w:rsid w:val="00FD065B"/>
    <w:rsid w:val="00FD0BB7"/>
    <w:rsid w:val="00FD2306"/>
    <w:rsid w:val="00FD3706"/>
    <w:rsid w:val="00FD6B73"/>
    <w:rsid w:val="00FD7481"/>
    <w:rsid w:val="00FE0758"/>
    <w:rsid w:val="00FE2495"/>
    <w:rsid w:val="00FE2877"/>
    <w:rsid w:val="00FE3205"/>
    <w:rsid w:val="00FE3752"/>
    <w:rsid w:val="00FE3A78"/>
    <w:rsid w:val="00FE3D11"/>
    <w:rsid w:val="00FE703E"/>
    <w:rsid w:val="00FF019B"/>
    <w:rsid w:val="00FF1BA0"/>
    <w:rsid w:val="00FF220B"/>
    <w:rsid w:val="00FF2487"/>
    <w:rsid w:val="00FF2B98"/>
    <w:rsid w:val="00FF41E1"/>
    <w:rsid w:val="00FF4379"/>
    <w:rsid w:val="00FF4F94"/>
    <w:rsid w:val="00FF4FFC"/>
    <w:rsid w:val="00FF52C0"/>
    <w:rsid w:val="00FF6416"/>
    <w:rsid w:val="00FF648F"/>
    <w:rsid w:val="00FF7AEE"/>
    <w:rsid w:val="08E41089"/>
    <w:rsid w:val="0D281D5A"/>
    <w:rsid w:val="15F560DB"/>
    <w:rsid w:val="232148E7"/>
    <w:rsid w:val="2A4673BF"/>
    <w:rsid w:val="34322E46"/>
    <w:rsid w:val="48CC6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uiPriority="99" w:qFormat="1"/>
    <w:lsdException w:name="footer" w:uiPriority="99" w:qFormat="1"/>
    <w:lsdException w:name="caption"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qFormat="1"/>
    <w:lsdException w:name="Subtitle" w:semiHidden="0" w:uiPriority="11" w:unhideWhenUsed="0" w:qFormat="1"/>
    <w:lsdException w:name="Salutation" w:semiHidden="0" w:unhideWhenUsed="0"/>
    <w:lsdException w:name="Date" w:semiHidden="0" w:unhideWhenUsed="0" w:qFormat="1"/>
    <w:lsdException w:name="Body Text First Indent" w:semiHidden="0" w:unhideWhenUsed="0"/>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D85320"/>
    <w:pPr>
      <w:widowControl w:val="0"/>
      <w:spacing w:line="320" w:lineRule="exact"/>
      <w:jc w:val="both"/>
    </w:pPr>
    <w:rPr>
      <w:kern w:val="2"/>
      <w:sz w:val="21"/>
      <w:szCs w:val="24"/>
    </w:rPr>
  </w:style>
  <w:style w:type="paragraph" w:styleId="1">
    <w:name w:val="heading 1"/>
    <w:basedOn w:val="af7"/>
    <w:next w:val="af7"/>
    <w:link w:val="1Char"/>
    <w:qFormat/>
    <w:rsid w:val="00D85320"/>
    <w:pPr>
      <w:keepNext/>
      <w:keepLines/>
      <w:spacing w:before="340" w:after="330" w:line="578" w:lineRule="auto"/>
      <w:outlineLvl w:val="0"/>
    </w:pPr>
    <w:rPr>
      <w:b/>
      <w:bCs/>
      <w:kern w:val="44"/>
      <w:sz w:val="52"/>
      <w:szCs w:val="30"/>
    </w:rPr>
  </w:style>
  <w:style w:type="paragraph" w:styleId="2">
    <w:name w:val="heading 2"/>
    <w:basedOn w:val="af7"/>
    <w:next w:val="af7"/>
    <w:link w:val="2Char"/>
    <w:uiPriority w:val="9"/>
    <w:unhideWhenUsed/>
    <w:qFormat/>
    <w:rsid w:val="00D85320"/>
    <w:pPr>
      <w:keepNext/>
      <w:keepLines/>
      <w:spacing w:before="260" w:after="260" w:line="416" w:lineRule="auto"/>
      <w:outlineLvl w:val="1"/>
    </w:pPr>
    <w:rPr>
      <w:rFonts w:ascii="Cambria" w:hAnsi="Cambria"/>
      <w:b/>
      <w:bCs/>
      <w:sz w:val="32"/>
      <w:szCs w:val="32"/>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annotation subject"/>
    <w:basedOn w:val="afc"/>
    <w:next w:val="afc"/>
    <w:link w:val="Char"/>
    <w:qFormat/>
    <w:rsid w:val="00D85320"/>
    <w:rPr>
      <w:b/>
      <w:bCs/>
    </w:rPr>
  </w:style>
  <w:style w:type="paragraph" w:styleId="afc">
    <w:name w:val="annotation text"/>
    <w:basedOn w:val="af7"/>
    <w:link w:val="Char0"/>
    <w:qFormat/>
    <w:rsid w:val="00D85320"/>
    <w:pPr>
      <w:jc w:val="left"/>
    </w:pPr>
  </w:style>
  <w:style w:type="paragraph" w:styleId="7">
    <w:name w:val="toc 7"/>
    <w:basedOn w:val="af7"/>
    <w:next w:val="af7"/>
    <w:uiPriority w:val="39"/>
    <w:unhideWhenUsed/>
    <w:qFormat/>
    <w:rsid w:val="00D85320"/>
    <w:pPr>
      <w:ind w:leftChars="1200" w:left="2520"/>
    </w:pPr>
    <w:rPr>
      <w:rFonts w:ascii="Calibri" w:hAnsi="Calibri"/>
      <w:szCs w:val="22"/>
    </w:rPr>
  </w:style>
  <w:style w:type="paragraph" w:styleId="afd">
    <w:name w:val="Document Map"/>
    <w:basedOn w:val="af7"/>
    <w:link w:val="Char1"/>
    <w:semiHidden/>
    <w:qFormat/>
    <w:rsid w:val="00D85320"/>
    <w:pPr>
      <w:shd w:val="clear" w:color="auto" w:fill="000080"/>
    </w:pPr>
  </w:style>
  <w:style w:type="paragraph" w:styleId="5">
    <w:name w:val="toc 5"/>
    <w:basedOn w:val="af7"/>
    <w:next w:val="af7"/>
    <w:uiPriority w:val="39"/>
    <w:unhideWhenUsed/>
    <w:qFormat/>
    <w:rsid w:val="00D85320"/>
    <w:pPr>
      <w:ind w:leftChars="800" w:left="1680"/>
    </w:pPr>
    <w:rPr>
      <w:rFonts w:ascii="Calibri" w:hAnsi="Calibri"/>
      <w:szCs w:val="22"/>
    </w:rPr>
  </w:style>
  <w:style w:type="paragraph" w:styleId="3">
    <w:name w:val="toc 3"/>
    <w:basedOn w:val="20"/>
    <w:next w:val="af7"/>
    <w:uiPriority w:val="39"/>
    <w:qFormat/>
    <w:rsid w:val="00D85320"/>
  </w:style>
  <w:style w:type="paragraph" w:styleId="20">
    <w:name w:val="toc 2"/>
    <w:basedOn w:val="10"/>
    <w:next w:val="af7"/>
    <w:uiPriority w:val="39"/>
    <w:qFormat/>
    <w:rsid w:val="00D85320"/>
  </w:style>
  <w:style w:type="paragraph" w:styleId="10">
    <w:name w:val="toc 1"/>
    <w:next w:val="af7"/>
    <w:uiPriority w:val="39"/>
    <w:qFormat/>
    <w:rsid w:val="00D85320"/>
    <w:pPr>
      <w:tabs>
        <w:tab w:val="right" w:leader="dot" w:pos="5460"/>
        <w:tab w:val="right" w:leader="dot" w:pos="5880"/>
        <w:tab w:val="right" w:leader="dot" w:pos="8353"/>
      </w:tabs>
      <w:spacing w:line="320" w:lineRule="exact"/>
      <w:jc w:val="both"/>
    </w:pPr>
    <w:rPr>
      <w:rFonts w:ascii="宋体"/>
      <w:sz w:val="21"/>
    </w:rPr>
  </w:style>
  <w:style w:type="paragraph" w:styleId="8">
    <w:name w:val="toc 8"/>
    <w:basedOn w:val="af7"/>
    <w:next w:val="af7"/>
    <w:uiPriority w:val="39"/>
    <w:unhideWhenUsed/>
    <w:qFormat/>
    <w:rsid w:val="00D85320"/>
    <w:pPr>
      <w:ind w:leftChars="1400" w:left="2940"/>
    </w:pPr>
    <w:rPr>
      <w:rFonts w:ascii="Calibri" w:hAnsi="Calibri"/>
      <w:szCs w:val="22"/>
    </w:rPr>
  </w:style>
  <w:style w:type="paragraph" w:styleId="afe">
    <w:name w:val="Date"/>
    <w:basedOn w:val="af7"/>
    <w:next w:val="af7"/>
    <w:link w:val="Char2"/>
    <w:qFormat/>
    <w:rsid w:val="00D85320"/>
    <w:rPr>
      <w:szCs w:val="20"/>
    </w:rPr>
  </w:style>
  <w:style w:type="paragraph" w:styleId="aff">
    <w:name w:val="Balloon Text"/>
    <w:basedOn w:val="af7"/>
    <w:link w:val="Char3"/>
    <w:semiHidden/>
    <w:qFormat/>
    <w:rsid w:val="00D85320"/>
    <w:rPr>
      <w:sz w:val="18"/>
      <w:szCs w:val="18"/>
    </w:rPr>
  </w:style>
  <w:style w:type="paragraph" w:styleId="aff0">
    <w:name w:val="footer"/>
    <w:basedOn w:val="af7"/>
    <w:link w:val="Char4"/>
    <w:uiPriority w:val="99"/>
    <w:qFormat/>
    <w:rsid w:val="00D85320"/>
    <w:pPr>
      <w:tabs>
        <w:tab w:val="center" w:pos="4153"/>
        <w:tab w:val="right" w:pos="8306"/>
      </w:tabs>
      <w:snapToGrid w:val="0"/>
      <w:ind w:rightChars="100" w:right="210"/>
      <w:jc w:val="right"/>
    </w:pPr>
    <w:rPr>
      <w:sz w:val="18"/>
      <w:szCs w:val="18"/>
    </w:rPr>
  </w:style>
  <w:style w:type="paragraph" w:styleId="aff1">
    <w:name w:val="header"/>
    <w:basedOn w:val="af7"/>
    <w:link w:val="Char5"/>
    <w:uiPriority w:val="99"/>
    <w:qFormat/>
    <w:rsid w:val="00D85320"/>
    <w:pPr>
      <w:pBdr>
        <w:bottom w:val="single" w:sz="6" w:space="1" w:color="auto"/>
      </w:pBdr>
      <w:tabs>
        <w:tab w:val="center" w:pos="4153"/>
        <w:tab w:val="right" w:pos="8306"/>
      </w:tabs>
      <w:snapToGrid w:val="0"/>
      <w:jc w:val="center"/>
    </w:pPr>
    <w:rPr>
      <w:sz w:val="18"/>
      <w:szCs w:val="18"/>
    </w:rPr>
  </w:style>
  <w:style w:type="paragraph" w:styleId="4">
    <w:name w:val="toc 4"/>
    <w:basedOn w:val="3"/>
    <w:next w:val="af7"/>
    <w:uiPriority w:val="39"/>
    <w:qFormat/>
    <w:rsid w:val="00D85320"/>
    <w:pPr>
      <w:tabs>
        <w:tab w:val="right" w:leader="dot" w:pos="9345"/>
      </w:tabs>
    </w:pPr>
    <w:rPr>
      <w:rFonts w:hAnsi="宋体"/>
      <w:sz w:val="18"/>
      <w:szCs w:val="21"/>
    </w:rPr>
  </w:style>
  <w:style w:type="paragraph" w:styleId="aff2">
    <w:name w:val="Subtitle"/>
    <w:basedOn w:val="af7"/>
    <w:next w:val="af7"/>
    <w:link w:val="Char6"/>
    <w:uiPriority w:val="11"/>
    <w:qFormat/>
    <w:rsid w:val="00D85320"/>
    <w:pPr>
      <w:spacing w:before="240" w:after="60" w:line="312" w:lineRule="auto"/>
      <w:jc w:val="center"/>
      <w:outlineLvl w:val="1"/>
    </w:pPr>
    <w:rPr>
      <w:rFonts w:ascii="Cambria" w:hAnsi="Cambria"/>
      <w:b/>
      <w:bCs/>
      <w:kern w:val="28"/>
      <w:sz w:val="32"/>
      <w:szCs w:val="32"/>
    </w:rPr>
  </w:style>
  <w:style w:type="paragraph" w:styleId="aff3">
    <w:name w:val="List"/>
    <w:basedOn w:val="af7"/>
    <w:qFormat/>
    <w:rsid w:val="00D85320"/>
    <w:pPr>
      <w:ind w:left="200" w:hangingChars="200" w:hanging="200"/>
    </w:pPr>
  </w:style>
  <w:style w:type="paragraph" w:styleId="6">
    <w:name w:val="toc 6"/>
    <w:basedOn w:val="af7"/>
    <w:next w:val="af7"/>
    <w:uiPriority w:val="39"/>
    <w:unhideWhenUsed/>
    <w:qFormat/>
    <w:rsid w:val="00D85320"/>
    <w:pPr>
      <w:ind w:leftChars="1000" w:left="2100"/>
    </w:pPr>
    <w:rPr>
      <w:rFonts w:ascii="Calibri" w:hAnsi="Calibri"/>
      <w:szCs w:val="22"/>
    </w:rPr>
  </w:style>
  <w:style w:type="paragraph" w:styleId="30">
    <w:name w:val="Body Text Indent 3"/>
    <w:basedOn w:val="af7"/>
    <w:link w:val="3Char"/>
    <w:qFormat/>
    <w:rsid w:val="00D85320"/>
    <w:pPr>
      <w:spacing w:after="120"/>
      <w:ind w:leftChars="200" w:left="420"/>
    </w:pPr>
    <w:rPr>
      <w:sz w:val="16"/>
      <w:szCs w:val="16"/>
    </w:rPr>
  </w:style>
  <w:style w:type="paragraph" w:styleId="9">
    <w:name w:val="toc 9"/>
    <w:basedOn w:val="af7"/>
    <w:next w:val="af7"/>
    <w:uiPriority w:val="39"/>
    <w:unhideWhenUsed/>
    <w:qFormat/>
    <w:rsid w:val="00D85320"/>
    <w:pPr>
      <w:ind w:leftChars="1600" w:left="3360"/>
    </w:pPr>
    <w:rPr>
      <w:rFonts w:ascii="Calibri" w:hAnsi="Calibri"/>
      <w:szCs w:val="22"/>
    </w:rPr>
  </w:style>
  <w:style w:type="paragraph" w:styleId="aff4">
    <w:name w:val="Title"/>
    <w:basedOn w:val="af7"/>
    <w:next w:val="af7"/>
    <w:link w:val="Char7"/>
    <w:uiPriority w:val="10"/>
    <w:qFormat/>
    <w:rsid w:val="00D85320"/>
    <w:pPr>
      <w:spacing w:before="240" w:after="60"/>
      <w:jc w:val="center"/>
      <w:outlineLvl w:val="0"/>
    </w:pPr>
    <w:rPr>
      <w:rFonts w:ascii="Cambria" w:hAnsi="Cambria"/>
      <w:b/>
      <w:bCs/>
      <w:sz w:val="32"/>
      <w:szCs w:val="32"/>
    </w:rPr>
  </w:style>
  <w:style w:type="character" w:styleId="aff5">
    <w:name w:val="Strong"/>
    <w:basedOn w:val="af8"/>
    <w:qFormat/>
    <w:rsid w:val="00D85320"/>
    <w:rPr>
      <w:b/>
      <w:bCs/>
    </w:rPr>
  </w:style>
  <w:style w:type="character" w:styleId="aff6">
    <w:name w:val="page number"/>
    <w:basedOn w:val="af8"/>
    <w:qFormat/>
    <w:rsid w:val="00D85320"/>
    <w:rPr>
      <w:rFonts w:ascii="Times New Roman" w:eastAsia="宋体" w:hAnsi="Times New Roman"/>
      <w:sz w:val="18"/>
    </w:rPr>
  </w:style>
  <w:style w:type="character" w:styleId="HTML">
    <w:name w:val="HTML Variable"/>
    <w:basedOn w:val="af8"/>
    <w:qFormat/>
    <w:rsid w:val="00D85320"/>
    <w:rPr>
      <w:i/>
      <w:iCs/>
    </w:rPr>
  </w:style>
  <w:style w:type="character" w:styleId="aff7">
    <w:name w:val="Hyperlink"/>
    <w:uiPriority w:val="99"/>
    <w:qFormat/>
    <w:rsid w:val="00D85320"/>
    <w:rPr>
      <w:rFonts w:ascii="Times New Roman" w:eastAsia="宋体" w:hAnsi="Times New Roman"/>
      <w:color w:val="auto"/>
      <w:spacing w:val="0"/>
      <w:w w:val="100"/>
      <w:position w:val="0"/>
      <w:sz w:val="21"/>
      <w:u w:val="none"/>
      <w:vertAlign w:val="baseline"/>
    </w:rPr>
  </w:style>
  <w:style w:type="character" w:styleId="aff8">
    <w:name w:val="annotation reference"/>
    <w:basedOn w:val="af8"/>
    <w:rsid w:val="00D85320"/>
    <w:rPr>
      <w:sz w:val="21"/>
      <w:szCs w:val="21"/>
    </w:rPr>
  </w:style>
  <w:style w:type="table" w:styleId="aff9">
    <w:name w:val="Table Grid"/>
    <w:basedOn w:val="af9"/>
    <w:uiPriority w:val="59"/>
    <w:qFormat/>
    <w:rsid w:val="00D853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标准标志"/>
    <w:next w:val="af7"/>
    <w:qFormat/>
    <w:rsid w:val="00D85320"/>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标准书脚_偶数页"/>
    <w:qFormat/>
    <w:rsid w:val="00D85320"/>
    <w:pPr>
      <w:spacing w:before="120" w:line="320" w:lineRule="exact"/>
      <w:jc w:val="both"/>
    </w:pPr>
    <w:rPr>
      <w:sz w:val="18"/>
    </w:rPr>
  </w:style>
  <w:style w:type="paragraph" w:customStyle="1" w:styleId="affc">
    <w:name w:val="标准书脚_奇数页"/>
    <w:qFormat/>
    <w:rsid w:val="00D85320"/>
    <w:pPr>
      <w:spacing w:before="120" w:line="320" w:lineRule="exact"/>
      <w:jc w:val="right"/>
    </w:pPr>
    <w:rPr>
      <w:sz w:val="18"/>
    </w:rPr>
  </w:style>
  <w:style w:type="paragraph" w:customStyle="1" w:styleId="affd">
    <w:name w:val="标准书眉_奇数页"/>
    <w:next w:val="af7"/>
    <w:qFormat/>
    <w:rsid w:val="00D85320"/>
    <w:pPr>
      <w:tabs>
        <w:tab w:val="center" w:pos="4154"/>
        <w:tab w:val="right" w:pos="8306"/>
      </w:tabs>
      <w:spacing w:after="120" w:line="320" w:lineRule="exact"/>
      <w:jc w:val="right"/>
    </w:pPr>
    <w:rPr>
      <w:sz w:val="21"/>
    </w:rPr>
  </w:style>
  <w:style w:type="paragraph" w:customStyle="1" w:styleId="affe">
    <w:name w:val="标准书眉_偶数页"/>
    <w:basedOn w:val="affd"/>
    <w:next w:val="af7"/>
    <w:qFormat/>
    <w:rsid w:val="00D85320"/>
    <w:pPr>
      <w:jc w:val="left"/>
    </w:pPr>
  </w:style>
  <w:style w:type="paragraph" w:customStyle="1" w:styleId="afff">
    <w:name w:val="标准书眉一"/>
    <w:qFormat/>
    <w:rsid w:val="00D85320"/>
    <w:pPr>
      <w:spacing w:line="320" w:lineRule="exact"/>
      <w:jc w:val="both"/>
    </w:pPr>
  </w:style>
  <w:style w:type="paragraph" w:customStyle="1" w:styleId="ae">
    <w:name w:val="前言、引言标题"/>
    <w:next w:val="af7"/>
    <w:qFormat/>
    <w:rsid w:val="00D85320"/>
    <w:pPr>
      <w:numPr>
        <w:numId w:val="1"/>
      </w:numPr>
      <w:shd w:val="clear" w:color="FFFFFF" w:fill="FFFFFF"/>
      <w:spacing w:before="640" w:after="560" w:line="320" w:lineRule="exact"/>
      <w:jc w:val="center"/>
      <w:outlineLvl w:val="0"/>
    </w:pPr>
    <w:rPr>
      <w:rFonts w:ascii="黑体" w:eastAsia="黑体"/>
      <w:sz w:val="32"/>
    </w:rPr>
  </w:style>
  <w:style w:type="paragraph" w:customStyle="1" w:styleId="afff0">
    <w:name w:val="段"/>
    <w:qFormat/>
    <w:rsid w:val="00D85320"/>
    <w:pPr>
      <w:autoSpaceDE w:val="0"/>
      <w:autoSpaceDN w:val="0"/>
      <w:spacing w:line="320" w:lineRule="exact"/>
      <w:ind w:firstLineChars="200" w:firstLine="200"/>
      <w:jc w:val="both"/>
    </w:pPr>
    <w:rPr>
      <w:rFonts w:ascii="宋体"/>
      <w:sz w:val="21"/>
    </w:rPr>
  </w:style>
  <w:style w:type="paragraph" w:customStyle="1" w:styleId="af">
    <w:name w:val="章标题"/>
    <w:next w:val="afff0"/>
    <w:qFormat/>
    <w:rsid w:val="00D85320"/>
    <w:pPr>
      <w:numPr>
        <w:ilvl w:val="1"/>
        <w:numId w:val="1"/>
      </w:numPr>
      <w:spacing w:beforeLines="50" w:afterLines="50" w:line="320" w:lineRule="exact"/>
      <w:jc w:val="both"/>
      <w:outlineLvl w:val="1"/>
    </w:pPr>
    <w:rPr>
      <w:rFonts w:ascii="黑体" w:eastAsia="黑体"/>
      <w:sz w:val="21"/>
    </w:rPr>
  </w:style>
  <w:style w:type="paragraph" w:customStyle="1" w:styleId="af0">
    <w:name w:val="一级条标题"/>
    <w:next w:val="afff0"/>
    <w:qFormat/>
    <w:rsid w:val="00D85320"/>
    <w:pPr>
      <w:numPr>
        <w:ilvl w:val="2"/>
        <w:numId w:val="1"/>
      </w:numPr>
      <w:spacing w:line="320" w:lineRule="exact"/>
      <w:jc w:val="both"/>
      <w:outlineLvl w:val="2"/>
    </w:pPr>
    <w:rPr>
      <w:rFonts w:eastAsia="黑体"/>
      <w:sz w:val="21"/>
    </w:rPr>
  </w:style>
  <w:style w:type="paragraph" w:customStyle="1" w:styleId="af1">
    <w:name w:val="二级条标题"/>
    <w:basedOn w:val="af0"/>
    <w:next w:val="afff0"/>
    <w:qFormat/>
    <w:rsid w:val="00D85320"/>
    <w:pPr>
      <w:numPr>
        <w:ilvl w:val="3"/>
      </w:numPr>
      <w:outlineLvl w:val="3"/>
    </w:pPr>
  </w:style>
  <w:style w:type="paragraph" w:customStyle="1" w:styleId="afff1">
    <w:name w:val="发布日期"/>
    <w:qFormat/>
    <w:rsid w:val="00D85320"/>
    <w:pPr>
      <w:framePr w:w="4000" w:h="473" w:hRule="exact" w:hSpace="180" w:vSpace="180" w:wrap="around" w:hAnchor="margin" w:y="13511" w:anchorLock="1"/>
      <w:spacing w:line="320" w:lineRule="exact"/>
      <w:jc w:val="both"/>
    </w:pPr>
    <w:rPr>
      <w:rFonts w:eastAsia="黑体"/>
      <w:sz w:val="28"/>
    </w:rPr>
  </w:style>
  <w:style w:type="paragraph" w:customStyle="1" w:styleId="11">
    <w:name w:val="封面标准号1"/>
    <w:qFormat/>
    <w:rsid w:val="00D85320"/>
    <w:pPr>
      <w:widowControl w:val="0"/>
      <w:kinsoku w:val="0"/>
      <w:overflowPunct w:val="0"/>
      <w:autoSpaceDE w:val="0"/>
      <w:autoSpaceDN w:val="0"/>
      <w:spacing w:before="308" w:line="320" w:lineRule="exact"/>
      <w:jc w:val="right"/>
      <w:textAlignment w:val="center"/>
    </w:pPr>
    <w:rPr>
      <w:sz w:val="28"/>
    </w:rPr>
  </w:style>
  <w:style w:type="paragraph" w:customStyle="1" w:styleId="afff2">
    <w:name w:val="封面标准名称"/>
    <w:qFormat/>
    <w:rsid w:val="00D8532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3">
    <w:name w:val="封面标准文稿编辑信息"/>
    <w:qFormat/>
    <w:rsid w:val="00D85320"/>
    <w:pPr>
      <w:spacing w:before="180" w:line="180" w:lineRule="exact"/>
      <w:jc w:val="center"/>
    </w:pPr>
    <w:rPr>
      <w:rFonts w:ascii="宋体"/>
      <w:sz w:val="21"/>
    </w:rPr>
  </w:style>
  <w:style w:type="paragraph" w:customStyle="1" w:styleId="afff4">
    <w:name w:val="封面标准文稿类别"/>
    <w:qFormat/>
    <w:rsid w:val="00D85320"/>
    <w:pPr>
      <w:spacing w:before="440" w:line="400" w:lineRule="exact"/>
      <w:jc w:val="center"/>
    </w:pPr>
    <w:rPr>
      <w:rFonts w:ascii="宋体"/>
      <w:sz w:val="24"/>
    </w:rPr>
  </w:style>
  <w:style w:type="paragraph" w:customStyle="1" w:styleId="afff5">
    <w:name w:val="封面标准英文名称"/>
    <w:qFormat/>
    <w:rsid w:val="00D85320"/>
    <w:pPr>
      <w:widowControl w:val="0"/>
      <w:spacing w:before="370" w:line="400" w:lineRule="exact"/>
      <w:jc w:val="center"/>
    </w:pPr>
    <w:rPr>
      <w:sz w:val="28"/>
    </w:rPr>
  </w:style>
  <w:style w:type="paragraph" w:customStyle="1" w:styleId="afff6">
    <w:name w:val="封面一致性程度标识"/>
    <w:qFormat/>
    <w:rsid w:val="00D85320"/>
    <w:pPr>
      <w:spacing w:before="440" w:line="400" w:lineRule="exact"/>
      <w:jc w:val="center"/>
    </w:pPr>
    <w:rPr>
      <w:rFonts w:ascii="宋体"/>
      <w:sz w:val="28"/>
    </w:rPr>
  </w:style>
  <w:style w:type="paragraph" w:customStyle="1" w:styleId="afff7">
    <w:name w:val="封面正文"/>
    <w:qFormat/>
    <w:rsid w:val="00D85320"/>
    <w:pPr>
      <w:spacing w:line="320" w:lineRule="exact"/>
      <w:jc w:val="both"/>
    </w:pPr>
  </w:style>
  <w:style w:type="paragraph" w:customStyle="1" w:styleId="a7">
    <w:name w:val="附录标识"/>
    <w:basedOn w:val="ae"/>
    <w:qFormat/>
    <w:rsid w:val="00D85320"/>
    <w:pPr>
      <w:numPr>
        <w:numId w:val="2"/>
      </w:numPr>
      <w:tabs>
        <w:tab w:val="left" w:pos="6405"/>
      </w:tabs>
      <w:spacing w:after="200"/>
    </w:pPr>
    <w:rPr>
      <w:sz w:val="21"/>
    </w:rPr>
  </w:style>
  <w:style w:type="paragraph" w:customStyle="1" w:styleId="a3">
    <w:name w:val="附录表标题"/>
    <w:next w:val="afff0"/>
    <w:qFormat/>
    <w:rsid w:val="00D85320"/>
    <w:pPr>
      <w:numPr>
        <w:numId w:val="3"/>
      </w:numPr>
      <w:spacing w:line="320" w:lineRule="exact"/>
      <w:jc w:val="center"/>
      <w:textAlignment w:val="baseline"/>
    </w:pPr>
    <w:rPr>
      <w:rFonts w:ascii="黑体" w:eastAsia="黑体"/>
      <w:kern w:val="21"/>
      <w:sz w:val="21"/>
    </w:rPr>
  </w:style>
  <w:style w:type="paragraph" w:customStyle="1" w:styleId="a8">
    <w:name w:val="附录章标题"/>
    <w:next w:val="afff0"/>
    <w:qFormat/>
    <w:rsid w:val="00D85320"/>
    <w:pPr>
      <w:numPr>
        <w:ilvl w:val="1"/>
        <w:numId w:val="2"/>
      </w:numPr>
      <w:wordWrap w:val="0"/>
      <w:overflowPunct w:val="0"/>
      <w:autoSpaceDE w:val="0"/>
      <w:spacing w:beforeLines="50" w:afterLines="50" w:line="320" w:lineRule="exact"/>
      <w:jc w:val="both"/>
      <w:textAlignment w:val="baseline"/>
      <w:outlineLvl w:val="1"/>
    </w:pPr>
    <w:rPr>
      <w:rFonts w:ascii="黑体" w:eastAsia="黑体"/>
      <w:kern w:val="21"/>
      <w:sz w:val="21"/>
    </w:rPr>
  </w:style>
  <w:style w:type="paragraph" w:customStyle="1" w:styleId="a9">
    <w:name w:val="附录一级条标题"/>
    <w:basedOn w:val="a8"/>
    <w:next w:val="afff0"/>
    <w:qFormat/>
    <w:rsid w:val="00D85320"/>
    <w:pPr>
      <w:numPr>
        <w:ilvl w:val="2"/>
      </w:numPr>
      <w:autoSpaceDN w:val="0"/>
      <w:spacing w:beforeLines="0" w:afterLines="0"/>
      <w:outlineLvl w:val="2"/>
    </w:pPr>
  </w:style>
  <w:style w:type="paragraph" w:customStyle="1" w:styleId="aa">
    <w:name w:val="附录二级条标题"/>
    <w:basedOn w:val="a9"/>
    <w:next w:val="afff0"/>
    <w:qFormat/>
    <w:rsid w:val="00D85320"/>
    <w:pPr>
      <w:numPr>
        <w:ilvl w:val="3"/>
      </w:numPr>
      <w:outlineLvl w:val="3"/>
    </w:pPr>
  </w:style>
  <w:style w:type="paragraph" w:customStyle="1" w:styleId="ab">
    <w:name w:val="附录三级条标题"/>
    <w:basedOn w:val="aa"/>
    <w:next w:val="afff0"/>
    <w:qFormat/>
    <w:rsid w:val="00D85320"/>
    <w:pPr>
      <w:numPr>
        <w:ilvl w:val="4"/>
      </w:numPr>
      <w:outlineLvl w:val="4"/>
    </w:pPr>
  </w:style>
  <w:style w:type="paragraph" w:customStyle="1" w:styleId="ac">
    <w:name w:val="附录四级条标题"/>
    <w:basedOn w:val="ab"/>
    <w:next w:val="afff0"/>
    <w:qFormat/>
    <w:rsid w:val="00D85320"/>
    <w:pPr>
      <w:numPr>
        <w:ilvl w:val="5"/>
      </w:numPr>
      <w:outlineLvl w:val="5"/>
    </w:pPr>
  </w:style>
  <w:style w:type="paragraph" w:customStyle="1" w:styleId="a0">
    <w:name w:val="附录图标题"/>
    <w:next w:val="afff0"/>
    <w:qFormat/>
    <w:rsid w:val="00D85320"/>
    <w:pPr>
      <w:numPr>
        <w:numId w:val="4"/>
      </w:numPr>
      <w:spacing w:line="320" w:lineRule="exact"/>
      <w:jc w:val="center"/>
    </w:pPr>
    <w:rPr>
      <w:rFonts w:ascii="黑体" w:eastAsia="黑体"/>
      <w:sz w:val="21"/>
    </w:rPr>
  </w:style>
  <w:style w:type="paragraph" w:customStyle="1" w:styleId="ad">
    <w:name w:val="附录五级条标题"/>
    <w:basedOn w:val="ac"/>
    <w:next w:val="afff0"/>
    <w:qFormat/>
    <w:rsid w:val="00D85320"/>
    <w:pPr>
      <w:numPr>
        <w:ilvl w:val="6"/>
      </w:numPr>
      <w:outlineLvl w:val="6"/>
    </w:pPr>
  </w:style>
  <w:style w:type="paragraph" w:customStyle="1" w:styleId="af6">
    <w:name w:val="列项——（一级）"/>
    <w:qFormat/>
    <w:rsid w:val="00D85320"/>
    <w:pPr>
      <w:widowControl w:val="0"/>
      <w:numPr>
        <w:numId w:val="5"/>
      </w:numPr>
      <w:tabs>
        <w:tab w:val="clear" w:pos="1140"/>
        <w:tab w:val="left" w:pos="854"/>
      </w:tabs>
      <w:spacing w:line="320" w:lineRule="exact"/>
      <w:ind w:leftChars="200" w:left="200" w:hangingChars="200" w:hanging="200"/>
      <w:jc w:val="both"/>
    </w:pPr>
    <w:rPr>
      <w:rFonts w:ascii="宋体"/>
      <w:sz w:val="21"/>
    </w:rPr>
  </w:style>
  <w:style w:type="paragraph" w:customStyle="1" w:styleId="a5">
    <w:name w:val="列项●（二级）"/>
    <w:qFormat/>
    <w:rsid w:val="00D85320"/>
    <w:pPr>
      <w:numPr>
        <w:numId w:val="6"/>
      </w:numPr>
      <w:tabs>
        <w:tab w:val="clear" w:pos="760"/>
        <w:tab w:val="left" w:pos="840"/>
      </w:tabs>
      <w:spacing w:line="320" w:lineRule="exact"/>
      <w:ind w:leftChars="400" w:left="600" w:hangingChars="200" w:hanging="200"/>
      <w:jc w:val="both"/>
    </w:pPr>
    <w:rPr>
      <w:rFonts w:ascii="宋体"/>
      <w:sz w:val="21"/>
    </w:rPr>
  </w:style>
  <w:style w:type="paragraph" w:customStyle="1" w:styleId="afff8">
    <w:name w:val="目次、标准名称标题"/>
    <w:basedOn w:val="ae"/>
    <w:next w:val="afff0"/>
    <w:qFormat/>
    <w:rsid w:val="00D85320"/>
    <w:pPr>
      <w:spacing w:line="460" w:lineRule="exact"/>
    </w:pPr>
  </w:style>
  <w:style w:type="paragraph" w:customStyle="1" w:styleId="afff9">
    <w:name w:val="目次、索引正文"/>
    <w:qFormat/>
    <w:rsid w:val="00D85320"/>
    <w:pPr>
      <w:spacing w:line="320" w:lineRule="exact"/>
      <w:jc w:val="both"/>
    </w:pPr>
    <w:rPr>
      <w:rFonts w:ascii="宋体"/>
      <w:sz w:val="21"/>
    </w:rPr>
  </w:style>
  <w:style w:type="paragraph" w:customStyle="1" w:styleId="afffa">
    <w:name w:val="其他标准称谓"/>
    <w:qFormat/>
    <w:rsid w:val="00D85320"/>
    <w:pPr>
      <w:spacing w:line="0" w:lineRule="atLeast"/>
      <w:jc w:val="distribute"/>
    </w:pPr>
    <w:rPr>
      <w:rFonts w:ascii="黑体" w:eastAsia="黑体" w:hAnsi="宋体"/>
      <w:sz w:val="52"/>
    </w:rPr>
  </w:style>
  <w:style w:type="paragraph" w:customStyle="1" w:styleId="af2">
    <w:name w:val="三级条标题"/>
    <w:basedOn w:val="af1"/>
    <w:next w:val="afff0"/>
    <w:qFormat/>
    <w:rsid w:val="00D85320"/>
    <w:pPr>
      <w:numPr>
        <w:ilvl w:val="4"/>
      </w:numPr>
      <w:outlineLvl w:val="4"/>
    </w:pPr>
    <w:rPr>
      <w:rFonts w:ascii="宋体" w:eastAsia="宋体" w:hAnsi="宋体"/>
    </w:rPr>
  </w:style>
  <w:style w:type="paragraph" w:customStyle="1" w:styleId="afffb">
    <w:name w:val="实施日期"/>
    <w:basedOn w:val="afff1"/>
    <w:qFormat/>
    <w:rsid w:val="00D85320"/>
    <w:pPr>
      <w:framePr w:hSpace="0" w:wrap="around" w:xAlign="right"/>
      <w:jc w:val="right"/>
    </w:pPr>
  </w:style>
  <w:style w:type="paragraph" w:customStyle="1" w:styleId="a">
    <w:name w:val="示例"/>
    <w:next w:val="afff0"/>
    <w:qFormat/>
    <w:rsid w:val="00D85320"/>
    <w:pPr>
      <w:numPr>
        <w:numId w:val="7"/>
      </w:numPr>
      <w:tabs>
        <w:tab w:val="clear" w:pos="1120"/>
        <w:tab w:val="left" w:pos="816"/>
      </w:tabs>
      <w:spacing w:line="320" w:lineRule="exact"/>
      <w:ind w:firstLineChars="233" w:firstLine="419"/>
      <w:jc w:val="both"/>
    </w:pPr>
    <w:rPr>
      <w:rFonts w:ascii="宋体"/>
      <w:sz w:val="18"/>
    </w:rPr>
  </w:style>
  <w:style w:type="paragraph" w:customStyle="1" w:styleId="af3">
    <w:name w:val="四级条标题"/>
    <w:basedOn w:val="af2"/>
    <w:next w:val="afff0"/>
    <w:qFormat/>
    <w:rsid w:val="00D85320"/>
    <w:pPr>
      <w:numPr>
        <w:ilvl w:val="5"/>
      </w:numPr>
      <w:outlineLvl w:val="5"/>
    </w:pPr>
  </w:style>
  <w:style w:type="paragraph" w:customStyle="1" w:styleId="afffc">
    <w:name w:val="文献分类号"/>
    <w:qFormat/>
    <w:rsid w:val="00D85320"/>
    <w:pPr>
      <w:framePr w:hSpace="180" w:vSpace="180" w:wrap="around" w:hAnchor="margin" w:y="1" w:anchorLock="1"/>
      <w:widowControl w:val="0"/>
      <w:spacing w:line="320" w:lineRule="exact"/>
      <w:jc w:val="both"/>
      <w:textAlignment w:val="center"/>
    </w:pPr>
    <w:rPr>
      <w:rFonts w:eastAsia="黑体"/>
      <w:sz w:val="21"/>
    </w:rPr>
  </w:style>
  <w:style w:type="paragraph" w:customStyle="1" w:styleId="af4">
    <w:name w:val="五级条标题"/>
    <w:basedOn w:val="af3"/>
    <w:next w:val="afff0"/>
    <w:qFormat/>
    <w:rsid w:val="00D85320"/>
    <w:pPr>
      <w:numPr>
        <w:ilvl w:val="6"/>
      </w:numPr>
      <w:outlineLvl w:val="6"/>
    </w:pPr>
  </w:style>
  <w:style w:type="paragraph" w:customStyle="1" w:styleId="a6">
    <w:name w:val="正文表标题"/>
    <w:next w:val="afff0"/>
    <w:qFormat/>
    <w:rsid w:val="00D85320"/>
    <w:pPr>
      <w:numPr>
        <w:numId w:val="8"/>
      </w:numPr>
      <w:spacing w:line="320" w:lineRule="exact"/>
      <w:jc w:val="center"/>
    </w:pPr>
    <w:rPr>
      <w:rFonts w:ascii="黑体" w:eastAsia="黑体"/>
      <w:sz w:val="21"/>
    </w:rPr>
  </w:style>
  <w:style w:type="paragraph" w:customStyle="1" w:styleId="a4">
    <w:name w:val="正文图标题"/>
    <w:next w:val="afff0"/>
    <w:qFormat/>
    <w:rsid w:val="00D85320"/>
    <w:pPr>
      <w:numPr>
        <w:numId w:val="9"/>
      </w:numPr>
      <w:spacing w:line="320" w:lineRule="exact"/>
      <w:jc w:val="center"/>
    </w:pPr>
    <w:rPr>
      <w:rFonts w:ascii="黑体" w:eastAsia="黑体"/>
      <w:sz w:val="21"/>
    </w:rPr>
  </w:style>
  <w:style w:type="paragraph" w:customStyle="1" w:styleId="af5">
    <w:name w:val="注："/>
    <w:next w:val="afff0"/>
    <w:qFormat/>
    <w:rsid w:val="00D85320"/>
    <w:pPr>
      <w:widowControl w:val="0"/>
      <w:numPr>
        <w:numId w:val="10"/>
      </w:numPr>
      <w:tabs>
        <w:tab w:val="clear" w:pos="1140"/>
      </w:tabs>
      <w:autoSpaceDE w:val="0"/>
      <w:autoSpaceDN w:val="0"/>
      <w:spacing w:line="320" w:lineRule="exact"/>
      <w:jc w:val="both"/>
    </w:pPr>
    <w:rPr>
      <w:rFonts w:ascii="宋体"/>
      <w:sz w:val="18"/>
    </w:rPr>
  </w:style>
  <w:style w:type="paragraph" w:customStyle="1" w:styleId="a2">
    <w:name w:val="注×："/>
    <w:qFormat/>
    <w:rsid w:val="00D85320"/>
    <w:pPr>
      <w:widowControl w:val="0"/>
      <w:numPr>
        <w:numId w:val="11"/>
      </w:numPr>
      <w:tabs>
        <w:tab w:val="clear" w:pos="900"/>
        <w:tab w:val="left" w:pos="630"/>
      </w:tabs>
      <w:autoSpaceDE w:val="0"/>
      <w:autoSpaceDN w:val="0"/>
      <w:spacing w:line="320" w:lineRule="exact"/>
      <w:jc w:val="both"/>
    </w:pPr>
    <w:rPr>
      <w:rFonts w:ascii="宋体"/>
      <w:sz w:val="18"/>
    </w:rPr>
  </w:style>
  <w:style w:type="paragraph" w:customStyle="1" w:styleId="afffd">
    <w:name w:val="字母编号列项（一级）"/>
    <w:qFormat/>
    <w:rsid w:val="00D85320"/>
    <w:pPr>
      <w:spacing w:line="320" w:lineRule="exact"/>
      <w:ind w:leftChars="200" w:left="840" w:hangingChars="200" w:hanging="420"/>
      <w:jc w:val="both"/>
    </w:pPr>
    <w:rPr>
      <w:rFonts w:ascii="宋体"/>
      <w:sz w:val="21"/>
    </w:rPr>
  </w:style>
  <w:style w:type="paragraph" w:customStyle="1" w:styleId="a1">
    <w:name w:val="列项◆（三级）"/>
    <w:qFormat/>
    <w:rsid w:val="00D85320"/>
    <w:pPr>
      <w:numPr>
        <w:numId w:val="12"/>
      </w:numPr>
      <w:spacing w:line="320" w:lineRule="exact"/>
      <w:ind w:leftChars="600" w:left="800" w:hangingChars="200" w:hanging="200"/>
      <w:jc w:val="both"/>
    </w:pPr>
    <w:rPr>
      <w:rFonts w:ascii="宋体"/>
      <w:sz w:val="21"/>
    </w:rPr>
  </w:style>
  <w:style w:type="paragraph" w:customStyle="1" w:styleId="afffe">
    <w:name w:val="论文正文"/>
    <w:basedOn w:val="af7"/>
    <w:next w:val="af7"/>
    <w:qFormat/>
    <w:rsid w:val="00D85320"/>
    <w:pPr>
      <w:autoSpaceDE w:val="0"/>
      <w:autoSpaceDN w:val="0"/>
      <w:adjustRightInd w:val="0"/>
      <w:jc w:val="left"/>
    </w:pPr>
    <w:rPr>
      <w:rFonts w:ascii="黑体" w:eastAsia="黑体" w:hint="eastAsia"/>
      <w:kern w:val="0"/>
      <w:sz w:val="24"/>
      <w:szCs w:val="20"/>
    </w:rPr>
  </w:style>
  <w:style w:type="character" w:customStyle="1" w:styleId="Char5">
    <w:name w:val="页眉 Char"/>
    <w:basedOn w:val="af8"/>
    <w:link w:val="aff1"/>
    <w:uiPriority w:val="99"/>
    <w:rsid w:val="00D85320"/>
    <w:rPr>
      <w:kern w:val="2"/>
      <w:sz w:val="18"/>
      <w:szCs w:val="18"/>
    </w:rPr>
  </w:style>
  <w:style w:type="paragraph" w:customStyle="1" w:styleId="12">
    <w:name w:val="列出段落1"/>
    <w:basedOn w:val="af7"/>
    <w:uiPriority w:val="34"/>
    <w:qFormat/>
    <w:rsid w:val="00D85320"/>
    <w:pPr>
      <w:ind w:firstLineChars="200" w:firstLine="420"/>
    </w:pPr>
  </w:style>
  <w:style w:type="character" w:customStyle="1" w:styleId="Char0">
    <w:name w:val="批注文字 Char"/>
    <w:basedOn w:val="af8"/>
    <w:link w:val="afc"/>
    <w:rsid w:val="00D85320"/>
    <w:rPr>
      <w:kern w:val="2"/>
      <w:sz w:val="21"/>
      <w:szCs w:val="24"/>
    </w:rPr>
  </w:style>
  <w:style w:type="character" w:customStyle="1" w:styleId="Char">
    <w:name w:val="批注主题 Char"/>
    <w:basedOn w:val="Char0"/>
    <w:link w:val="afb"/>
    <w:qFormat/>
    <w:rsid w:val="00D85320"/>
    <w:rPr>
      <w:b/>
      <w:bCs/>
      <w:kern w:val="2"/>
      <w:sz w:val="21"/>
      <w:szCs w:val="24"/>
    </w:rPr>
  </w:style>
  <w:style w:type="character" w:customStyle="1" w:styleId="Char4">
    <w:name w:val="页脚 Char"/>
    <w:basedOn w:val="af8"/>
    <w:link w:val="aff0"/>
    <w:uiPriority w:val="99"/>
    <w:qFormat/>
    <w:rsid w:val="00D85320"/>
    <w:rPr>
      <w:kern w:val="2"/>
      <w:sz w:val="18"/>
      <w:szCs w:val="18"/>
    </w:rPr>
  </w:style>
  <w:style w:type="paragraph" w:customStyle="1" w:styleId="CharCharChar">
    <w:name w:val="Char Char Char"/>
    <w:basedOn w:val="af7"/>
    <w:qFormat/>
    <w:rsid w:val="00D85320"/>
    <w:pPr>
      <w:widowControl/>
      <w:spacing w:after="160" w:line="240" w:lineRule="exact"/>
      <w:jc w:val="left"/>
    </w:pPr>
    <w:rPr>
      <w:rFonts w:ascii="Arial" w:eastAsia="Times New Roman" w:hAnsi="Arial" w:cs="Verdana"/>
      <w:b/>
      <w:kern w:val="0"/>
      <w:sz w:val="24"/>
      <w:lang w:eastAsia="en-US"/>
    </w:rPr>
  </w:style>
  <w:style w:type="paragraph" w:customStyle="1" w:styleId="TOC1">
    <w:name w:val="TOC 标题1"/>
    <w:basedOn w:val="1"/>
    <w:next w:val="af7"/>
    <w:uiPriority w:val="39"/>
    <w:unhideWhenUsed/>
    <w:qFormat/>
    <w:rsid w:val="00D85320"/>
    <w:pPr>
      <w:widowControl/>
      <w:spacing w:before="480" w:after="0" w:line="276" w:lineRule="auto"/>
      <w:jc w:val="left"/>
      <w:outlineLvl w:val="9"/>
    </w:pPr>
    <w:rPr>
      <w:rFonts w:ascii="Cambria" w:hAnsi="Cambria"/>
      <w:color w:val="365F91"/>
      <w:kern w:val="0"/>
      <w:sz w:val="28"/>
      <w:szCs w:val="28"/>
    </w:rPr>
  </w:style>
  <w:style w:type="paragraph" w:customStyle="1" w:styleId="13">
    <w:name w:val="正文1"/>
    <w:qFormat/>
    <w:rsid w:val="00D85320"/>
    <w:pPr>
      <w:spacing w:line="320" w:lineRule="exact"/>
      <w:jc w:val="both"/>
    </w:pPr>
    <w:rPr>
      <w:kern w:val="2"/>
      <w:sz w:val="21"/>
      <w:szCs w:val="21"/>
    </w:rPr>
  </w:style>
  <w:style w:type="paragraph" w:customStyle="1" w:styleId="Default">
    <w:name w:val="Default"/>
    <w:basedOn w:val="af7"/>
    <w:qFormat/>
    <w:rsid w:val="00D85320"/>
    <w:pPr>
      <w:autoSpaceDE w:val="0"/>
      <w:autoSpaceDN w:val="0"/>
      <w:adjustRightInd w:val="0"/>
      <w:jc w:val="left"/>
    </w:pPr>
    <w:rPr>
      <w:rFonts w:cs="宋体"/>
      <w:color w:val="000000"/>
      <w:kern w:val="0"/>
      <w:sz w:val="24"/>
    </w:rPr>
  </w:style>
  <w:style w:type="paragraph" w:customStyle="1" w:styleId="CM13">
    <w:name w:val="CM13"/>
    <w:basedOn w:val="Default"/>
    <w:next w:val="Default"/>
    <w:uiPriority w:val="99"/>
    <w:rsid w:val="00D85320"/>
    <w:pPr>
      <w:spacing w:line="360" w:lineRule="atLeast"/>
    </w:pPr>
  </w:style>
  <w:style w:type="paragraph" w:customStyle="1" w:styleId="CM28">
    <w:name w:val="CM28"/>
    <w:basedOn w:val="Default"/>
    <w:next w:val="Default"/>
    <w:uiPriority w:val="99"/>
    <w:qFormat/>
    <w:rsid w:val="00D85320"/>
    <w:pPr>
      <w:spacing w:line="360" w:lineRule="atLeast"/>
    </w:pPr>
  </w:style>
  <w:style w:type="paragraph" w:customStyle="1" w:styleId="CM29">
    <w:name w:val="CM29"/>
    <w:basedOn w:val="Default"/>
    <w:next w:val="Default"/>
    <w:uiPriority w:val="99"/>
    <w:qFormat/>
    <w:rsid w:val="00D85320"/>
    <w:pPr>
      <w:spacing w:line="360" w:lineRule="atLeast"/>
    </w:pPr>
  </w:style>
  <w:style w:type="paragraph" w:customStyle="1" w:styleId="CM20">
    <w:name w:val="CM20"/>
    <w:basedOn w:val="Default"/>
    <w:next w:val="Default"/>
    <w:semiHidden/>
    <w:rsid w:val="00D85320"/>
    <w:pPr>
      <w:spacing w:line="360" w:lineRule="atLeast"/>
    </w:pPr>
  </w:style>
  <w:style w:type="paragraph" w:customStyle="1" w:styleId="CM96">
    <w:name w:val="CM96"/>
    <w:basedOn w:val="Default"/>
    <w:next w:val="Default"/>
    <w:semiHidden/>
    <w:qFormat/>
    <w:rsid w:val="00D85320"/>
  </w:style>
  <w:style w:type="paragraph" w:customStyle="1" w:styleId="CM87">
    <w:name w:val="CM87"/>
    <w:basedOn w:val="Default"/>
    <w:next w:val="Default"/>
    <w:uiPriority w:val="99"/>
    <w:qFormat/>
    <w:rsid w:val="00D85320"/>
  </w:style>
  <w:style w:type="paragraph" w:customStyle="1" w:styleId="CM4">
    <w:name w:val="CM4"/>
    <w:basedOn w:val="Default"/>
    <w:next w:val="Default"/>
    <w:uiPriority w:val="99"/>
    <w:rsid w:val="00D85320"/>
    <w:pPr>
      <w:spacing w:line="360" w:lineRule="atLeast"/>
    </w:pPr>
    <w:rPr>
      <w:rFonts w:cs="Times New Roman"/>
      <w:color w:val="auto"/>
    </w:rPr>
  </w:style>
  <w:style w:type="paragraph" w:customStyle="1" w:styleId="CM36">
    <w:name w:val="CM36"/>
    <w:basedOn w:val="Default"/>
    <w:next w:val="Default"/>
    <w:uiPriority w:val="99"/>
    <w:rsid w:val="00D85320"/>
    <w:pPr>
      <w:spacing w:line="358" w:lineRule="atLeast"/>
    </w:pPr>
    <w:rPr>
      <w:rFonts w:cs="Times New Roman"/>
      <w:color w:val="auto"/>
    </w:rPr>
  </w:style>
  <w:style w:type="paragraph" w:customStyle="1" w:styleId="CM92">
    <w:name w:val="CM92"/>
    <w:basedOn w:val="Default"/>
    <w:next w:val="Default"/>
    <w:uiPriority w:val="99"/>
    <w:qFormat/>
    <w:rsid w:val="00D85320"/>
    <w:rPr>
      <w:rFonts w:cs="Times New Roman"/>
      <w:color w:val="auto"/>
    </w:rPr>
  </w:style>
  <w:style w:type="paragraph" w:customStyle="1" w:styleId="CM2">
    <w:name w:val="CM2"/>
    <w:basedOn w:val="Default"/>
    <w:next w:val="Default"/>
    <w:uiPriority w:val="99"/>
    <w:qFormat/>
    <w:rsid w:val="00D85320"/>
    <w:rPr>
      <w:rFonts w:cs="Times New Roman"/>
      <w:color w:val="auto"/>
    </w:rPr>
  </w:style>
  <w:style w:type="paragraph" w:customStyle="1" w:styleId="CM94">
    <w:name w:val="CM94"/>
    <w:basedOn w:val="Default"/>
    <w:next w:val="Default"/>
    <w:uiPriority w:val="99"/>
    <w:rsid w:val="00D85320"/>
    <w:rPr>
      <w:rFonts w:cs="Times New Roman"/>
      <w:color w:val="auto"/>
    </w:rPr>
  </w:style>
  <w:style w:type="paragraph" w:customStyle="1" w:styleId="CM95">
    <w:name w:val="CM95"/>
    <w:basedOn w:val="Default"/>
    <w:next w:val="Default"/>
    <w:uiPriority w:val="99"/>
    <w:qFormat/>
    <w:rsid w:val="00D85320"/>
    <w:rPr>
      <w:rFonts w:cs="Times New Roman"/>
      <w:color w:val="auto"/>
    </w:rPr>
  </w:style>
  <w:style w:type="paragraph" w:customStyle="1" w:styleId="CM18">
    <w:name w:val="CM18"/>
    <w:basedOn w:val="Default"/>
    <w:next w:val="Default"/>
    <w:uiPriority w:val="99"/>
    <w:qFormat/>
    <w:rsid w:val="00D85320"/>
    <w:pPr>
      <w:spacing w:line="360" w:lineRule="atLeast"/>
    </w:pPr>
    <w:rPr>
      <w:rFonts w:cs="Times New Roman"/>
      <w:color w:val="auto"/>
    </w:rPr>
  </w:style>
  <w:style w:type="paragraph" w:customStyle="1" w:styleId="CM41">
    <w:name w:val="CM41"/>
    <w:basedOn w:val="Default"/>
    <w:next w:val="Default"/>
    <w:uiPriority w:val="99"/>
    <w:qFormat/>
    <w:rsid w:val="00D85320"/>
    <w:pPr>
      <w:spacing w:line="360" w:lineRule="atLeast"/>
    </w:pPr>
    <w:rPr>
      <w:rFonts w:cs="Times New Roman"/>
      <w:color w:val="auto"/>
    </w:rPr>
  </w:style>
  <w:style w:type="paragraph" w:customStyle="1" w:styleId="CM3">
    <w:name w:val="CM3"/>
    <w:basedOn w:val="Default"/>
    <w:next w:val="Default"/>
    <w:uiPriority w:val="99"/>
    <w:qFormat/>
    <w:rsid w:val="00D85320"/>
    <w:pPr>
      <w:spacing w:line="358" w:lineRule="atLeast"/>
    </w:pPr>
    <w:rPr>
      <w:rFonts w:cs="Times New Roman"/>
      <w:color w:val="auto"/>
    </w:rPr>
  </w:style>
  <w:style w:type="paragraph" w:customStyle="1" w:styleId="CM23">
    <w:name w:val="CM23"/>
    <w:basedOn w:val="Default"/>
    <w:next w:val="Default"/>
    <w:uiPriority w:val="99"/>
    <w:qFormat/>
    <w:rsid w:val="00D85320"/>
    <w:pPr>
      <w:spacing w:line="358" w:lineRule="atLeast"/>
    </w:pPr>
    <w:rPr>
      <w:rFonts w:cs="Times New Roman"/>
      <w:color w:val="auto"/>
    </w:rPr>
  </w:style>
  <w:style w:type="paragraph" w:customStyle="1" w:styleId="CM57">
    <w:name w:val="CM57"/>
    <w:basedOn w:val="Default"/>
    <w:next w:val="Default"/>
    <w:uiPriority w:val="99"/>
    <w:qFormat/>
    <w:rsid w:val="00D85320"/>
    <w:pPr>
      <w:spacing w:line="360" w:lineRule="atLeast"/>
    </w:pPr>
    <w:rPr>
      <w:rFonts w:cs="Times New Roman"/>
      <w:color w:val="auto"/>
    </w:rPr>
  </w:style>
  <w:style w:type="paragraph" w:customStyle="1" w:styleId="CM61">
    <w:name w:val="CM61"/>
    <w:basedOn w:val="Default"/>
    <w:next w:val="Default"/>
    <w:uiPriority w:val="99"/>
    <w:qFormat/>
    <w:rsid w:val="00D85320"/>
    <w:pPr>
      <w:spacing w:line="360" w:lineRule="atLeast"/>
    </w:pPr>
    <w:rPr>
      <w:rFonts w:cs="Times New Roman"/>
      <w:color w:val="auto"/>
    </w:rPr>
  </w:style>
  <w:style w:type="paragraph" w:customStyle="1" w:styleId="CM64">
    <w:name w:val="CM64"/>
    <w:basedOn w:val="Default"/>
    <w:next w:val="Default"/>
    <w:uiPriority w:val="99"/>
    <w:qFormat/>
    <w:rsid w:val="00D85320"/>
    <w:pPr>
      <w:spacing w:line="360" w:lineRule="atLeast"/>
    </w:pPr>
    <w:rPr>
      <w:rFonts w:cs="Times New Roman"/>
      <w:color w:val="auto"/>
    </w:rPr>
  </w:style>
  <w:style w:type="paragraph" w:customStyle="1" w:styleId="CM6">
    <w:name w:val="CM6"/>
    <w:basedOn w:val="Default"/>
    <w:next w:val="Default"/>
    <w:uiPriority w:val="99"/>
    <w:qFormat/>
    <w:rsid w:val="00D85320"/>
    <w:pPr>
      <w:spacing w:line="358" w:lineRule="atLeast"/>
    </w:pPr>
    <w:rPr>
      <w:rFonts w:cs="Times New Roman"/>
      <w:color w:val="auto"/>
    </w:rPr>
  </w:style>
  <w:style w:type="paragraph" w:customStyle="1" w:styleId="CM42">
    <w:name w:val="CM42"/>
    <w:basedOn w:val="Default"/>
    <w:next w:val="Default"/>
    <w:uiPriority w:val="99"/>
    <w:qFormat/>
    <w:rsid w:val="00D85320"/>
    <w:pPr>
      <w:spacing w:line="358" w:lineRule="atLeast"/>
    </w:pPr>
    <w:rPr>
      <w:rFonts w:cs="Times New Roman"/>
      <w:color w:val="auto"/>
    </w:rPr>
  </w:style>
  <w:style w:type="paragraph" w:customStyle="1" w:styleId="CM17">
    <w:name w:val="CM17"/>
    <w:basedOn w:val="Default"/>
    <w:next w:val="Default"/>
    <w:uiPriority w:val="99"/>
    <w:qFormat/>
    <w:rsid w:val="00D85320"/>
    <w:pPr>
      <w:spacing w:line="358" w:lineRule="atLeast"/>
    </w:pPr>
    <w:rPr>
      <w:rFonts w:cs="Times New Roman"/>
      <w:color w:val="auto"/>
    </w:rPr>
  </w:style>
  <w:style w:type="paragraph" w:customStyle="1" w:styleId="CM52">
    <w:name w:val="CM52"/>
    <w:basedOn w:val="Default"/>
    <w:next w:val="Default"/>
    <w:uiPriority w:val="99"/>
    <w:qFormat/>
    <w:rsid w:val="00D85320"/>
    <w:pPr>
      <w:spacing w:line="358" w:lineRule="atLeast"/>
    </w:pPr>
    <w:rPr>
      <w:rFonts w:cs="Times New Roman"/>
      <w:color w:val="auto"/>
    </w:rPr>
  </w:style>
  <w:style w:type="paragraph" w:customStyle="1" w:styleId="CM88">
    <w:name w:val="CM88"/>
    <w:basedOn w:val="Default"/>
    <w:next w:val="Default"/>
    <w:uiPriority w:val="99"/>
    <w:qFormat/>
    <w:rsid w:val="00D85320"/>
    <w:rPr>
      <w:rFonts w:cs="Times New Roman"/>
      <w:color w:val="auto"/>
    </w:rPr>
  </w:style>
  <w:style w:type="paragraph" w:customStyle="1" w:styleId="CM24">
    <w:name w:val="CM24"/>
    <w:basedOn w:val="Default"/>
    <w:next w:val="Default"/>
    <w:uiPriority w:val="99"/>
    <w:qFormat/>
    <w:rsid w:val="00D85320"/>
    <w:pPr>
      <w:spacing w:line="360" w:lineRule="atLeast"/>
    </w:pPr>
    <w:rPr>
      <w:rFonts w:cs="Times New Roman"/>
      <w:color w:val="auto"/>
    </w:rPr>
  </w:style>
  <w:style w:type="paragraph" w:customStyle="1" w:styleId="CM27">
    <w:name w:val="CM27"/>
    <w:basedOn w:val="Default"/>
    <w:next w:val="Default"/>
    <w:uiPriority w:val="99"/>
    <w:qFormat/>
    <w:rsid w:val="00D85320"/>
    <w:pPr>
      <w:spacing w:line="316" w:lineRule="atLeast"/>
    </w:pPr>
    <w:rPr>
      <w:rFonts w:cs="Times New Roman"/>
      <w:color w:val="auto"/>
    </w:rPr>
  </w:style>
  <w:style w:type="paragraph" w:customStyle="1" w:styleId="CM22">
    <w:name w:val="CM22"/>
    <w:basedOn w:val="Default"/>
    <w:next w:val="Default"/>
    <w:uiPriority w:val="99"/>
    <w:rsid w:val="00D85320"/>
    <w:pPr>
      <w:spacing w:line="360" w:lineRule="atLeast"/>
    </w:pPr>
    <w:rPr>
      <w:rFonts w:cs="Times New Roman"/>
      <w:color w:val="auto"/>
    </w:rPr>
  </w:style>
  <w:style w:type="paragraph" w:customStyle="1" w:styleId="CM16">
    <w:name w:val="CM16"/>
    <w:basedOn w:val="Default"/>
    <w:next w:val="Default"/>
    <w:uiPriority w:val="99"/>
    <w:qFormat/>
    <w:rsid w:val="00D85320"/>
    <w:pPr>
      <w:spacing w:line="360" w:lineRule="atLeast"/>
    </w:pPr>
    <w:rPr>
      <w:rFonts w:cs="Times New Roman"/>
      <w:color w:val="auto"/>
    </w:rPr>
  </w:style>
  <w:style w:type="paragraph" w:customStyle="1" w:styleId="CM51">
    <w:name w:val="CM51"/>
    <w:basedOn w:val="Default"/>
    <w:next w:val="Default"/>
    <w:uiPriority w:val="99"/>
    <w:qFormat/>
    <w:rsid w:val="00D85320"/>
    <w:pPr>
      <w:spacing w:line="360" w:lineRule="atLeast"/>
    </w:pPr>
    <w:rPr>
      <w:rFonts w:cs="Times New Roman"/>
      <w:color w:val="auto"/>
    </w:rPr>
  </w:style>
  <w:style w:type="character" w:customStyle="1" w:styleId="Char6">
    <w:name w:val="副标题 Char"/>
    <w:basedOn w:val="af8"/>
    <w:link w:val="aff2"/>
    <w:uiPriority w:val="11"/>
    <w:qFormat/>
    <w:rsid w:val="00D85320"/>
    <w:rPr>
      <w:rFonts w:ascii="Cambria" w:hAnsi="Cambria" w:cs="Times New Roman"/>
      <w:b/>
      <w:bCs/>
      <w:kern w:val="28"/>
      <w:sz w:val="32"/>
      <w:szCs w:val="32"/>
    </w:rPr>
  </w:style>
  <w:style w:type="character" w:customStyle="1" w:styleId="2Char">
    <w:name w:val="标题 2 Char"/>
    <w:basedOn w:val="af8"/>
    <w:link w:val="2"/>
    <w:uiPriority w:val="9"/>
    <w:rsid w:val="00D85320"/>
    <w:rPr>
      <w:rFonts w:ascii="Cambria" w:eastAsia="宋体" w:hAnsi="Cambria" w:cs="Times New Roman"/>
      <w:b/>
      <w:bCs/>
      <w:kern w:val="2"/>
      <w:sz w:val="32"/>
      <w:szCs w:val="32"/>
    </w:rPr>
  </w:style>
  <w:style w:type="paragraph" w:customStyle="1" w:styleId="CM55">
    <w:name w:val="CM55"/>
    <w:basedOn w:val="Default"/>
    <w:next w:val="Default"/>
    <w:uiPriority w:val="99"/>
    <w:qFormat/>
    <w:rsid w:val="00D85320"/>
    <w:rPr>
      <w:rFonts w:cs="Times New Roman"/>
      <w:color w:val="auto"/>
    </w:rPr>
  </w:style>
  <w:style w:type="paragraph" w:customStyle="1" w:styleId="CM15">
    <w:name w:val="CM15"/>
    <w:basedOn w:val="Default"/>
    <w:next w:val="Default"/>
    <w:uiPriority w:val="99"/>
    <w:qFormat/>
    <w:rsid w:val="00D85320"/>
    <w:pPr>
      <w:spacing w:line="318" w:lineRule="atLeast"/>
    </w:pPr>
    <w:rPr>
      <w:rFonts w:cs="Times New Roman"/>
      <w:color w:val="auto"/>
    </w:rPr>
  </w:style>
  <w:style w:type="character" w:customStyle="1" w:styleId="Char7">
    <w:name w:val="标题 Char"/>
    <w:basedOn w:val="af8"/>
    <w:link w:val="aff4"/>
    <w:uiPriority w:val="10"/>
    <w:qFormat/>
    <w:rsid w:val="00D85320"/>
    <w:rPr>
      <w:rFonts w:ascii="Cambria" w:hAnsi="Cambria" w:cs="Times New Roman"/>
      <w:b/>
      <w:bCs/>
      <w:kern w:val="2"/>
      <w:sz w:val="32"/>
      <w:szCs w:val="32"/>
    </w:rPr>
  </w:style>
  <w:style w:type="character" w:customStyle="1" w:styleId="1Char">
    <w:name w:val="标题 1 Char"/>
    <w:basedOn w:val="af8"/>
    <w:link w:val="1"/>
    <w:qFormat/>
    <w:rsid w:val="00D85320"/>
    <w:rPr>
      <w:b/>
      <w:bCs/>
      <w:kern w:val="44"/>
      <w:sz w:val="52"/>
      <w:szCs w:val="30"/>
    </w:rPr>
  </w:style>
  <w:style w:type="character" w:customStyle="1" w:styleId="Char3">
    <w:name w:val="批注框文本 Char"/>
    <w:basedOn w:val="af8"/>
    <w:link w:val="aff"/>
    <w:semiHidden/>
    <w:qFormat/>
    <w:rsid w:val="00D85320"/>
    <w:rPr>
      <w:kern w:val="2"/>
      <w:sz w:val="18"/>
      <w:szCs w:val="18"/>
    </w:rPr>
  </w:style>
  <w:style w:type="character" w:customStyle="1" w:styleId="3Char">
    <w:name w:val="正文文本缩进 3 Char"/>
    <w:basedOn w:val="af8"/>
    <w:link w:val="30"/>
    <w:qFormat/>
    <w:rsid w:val="00D85320"/>
    <w:rPr>
      <w:kern w:val="2"/>
      <w:sz w:val="16"/>
      <w:szCs w:val="16"/>
    </w:rPr>
  </w:style>
  <w:style w:type="character" w:customStyle="1" w:styleId="Char2">
    <w:name w:val="日期 Char"/>
    <w:basedOn w:val="af8"/>
    <w:link w:val="afe"/>
    <w:rsid w:val="00D85320"/>
    <w:rPr>
      <w:kern w:val="2"/>
      <w:sz w:val="21"/>
    </w:rPr>
  </w:style>
  <w:style w:type="character" w:customStyle="1" w:styleId="Char1">
    <w:name w:val="文档结构图 Char"/>
    <w:basedOn w:val="af8"/>
    <w:link w:val="afd"/>
    <w:semiHidden/>
    <w:qFormat/>
    <w:rsid w:val="00D85320"/>
    <w:rPr>
      <w:kern w:val="2"/>
      <w:sz w:val="21"/>
      <w:szCs w:val="24"/>
      <w:shd w:val="clear" w:color="auto" w:fill="000080"/>
    </w:rPr>
  </w:style>
  <w:style w:type="paragraph" w:customStyle="1" w:styleId="CharCharChar1">
    <w:name w:val="Char Char Char1"/>
    <w:basedOn w:val="af7"/>
    <w:qFormat/>
    <w:rsid w:val="00D85320"/>
    <w:pPr>
      <w:widowControl/>
      <w:spacing w:after="160" w:line="240" w:lineRule="exact"/>
      <w:jc w:val="left"/>
    </w:pPr>
    <w:rPr>
      <w:rFonts w:ascii="Arial" w:eastAsia="Times New Roman" w:hAnsi="Arial" w:cs="Verdana"/>
      <w:b/>
      <w:kern w:val="0"/>
      <w:sz w:val="24"/>
      <w:lang w:eastAsia="en-US"/>
    </w:rPr>
  </w:style>
  <w:style w:type="paragraph" w:customStyle="1" w:styleId="110">
    <w:name w:val="正文11"/>
    <w:qFormat/>
    <w:rsid w:val="00D85320"/>
    <w:pPr>
      <w:spacing w:line="320" w:lineRule="exact"/>
      <w:jc w:val="both"/>
    </w:pPr>
    <w:rPr>
      <w:kern w:val="2"/>
      <w:sz w:val="21"/>
      <w:szCs w:val="21"/>
    </w:rPr>
  </w:style>
  <w:style w:type="character" w:customStyle="1" w:styleId="14">
    <w:name w:val="占位符文本1"/>
    <w:basedOn w:val="af8"/>
    <w:uiPriority w:val="99"/>
    <w:semiHidden/>
    <w:qFormat/>
    <w:rsid w:val="00D85320"/>
    <w:rPr>
      <w:color w:val="808080"/>
    </w:rPr>
  </w:style>
  <w:style w:type="paragraph" w:styleId="affff">
    <w:name w:val="List Paragraph"/>
    <w:basedOn w:val="af7"/>
    <w:uiPriority w:val="99"/>
    <w:unhideWhenUsed/>
    <w:rsid w:val="00D85320"/>
    <w:pPr>
      <w:ind w:firstLineChars="200" w:firstLine="420"/>
    </w:pPr>
  </w:style>
  <w:style w:type="paragraph" w:styleId="TOC">
    <w:name w:val="TOC Heading"/>
    <w:basedOn w:val="1"/>
    <w:next w:val="af7"/>
    <w:uiPriority w:val="39"/>
    <w:semiHidden/>
    <w:unhideWhenUsed/>
    <w:qFormat/>
    <w:rsid w:val="005305C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C5B7A-1AD9-42E8-A0A9-8134B826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9021</Words>
  <Characters>51421</Characters>
  <Application>Microsoft Office Word</Application>
  <DocSecurity>0</DocSecurity>
  <Lines>428</Lines>
  <Paragraphs>120</Paragraphs>
  <ScaleCrop>false</ScaleCrop>
  <Company>Microsoft</Company>
  <LinksUpToDate>false</LinksUpToDate>
  <CharactersWithSpaces>60322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2</cp:revision>
  <cp:lastPrinted>2019-05-02T05:15:00Z</cp:lastPrinted>
  <dcterms:created xsi:type="dcterms:W3CDTF">2019-08-22T03:54:00Z</dcterms:created>
  <dcterms:modified xsi:type="dcterms:W3CDTF">2019-08-22T03:54:00Z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2052-10.1.0.7521</vt:lpwstr>
  </property>
</Properties>
</file>